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D50965" w:rsidP="00D50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965">
        <w:rPr>
          <w:rFonts w:ascii="Times New Roman" w:hAnsi="Times New Roman" w:cs="Times New Roman"/>
          <w:sz w:val="28"/>
          <w:szCs w:val="28"/>
        </w:rPr>
        <w:t>26 апреля состоялось очередное заседание Ученого совета</w:t>
      </w:r>
      <w:r>
        <w:rPr>
          <w:rFonts w:ascii="Times New Roman" w:hAnsi="Times New Roman" w:cs="Times New Roman"/>
          <w:sz w:val="28"/>
          <w:szCs w:val="28"/>
        </w:rPr>
        <w:t>, на котором был принят ряд решений, касающийся текущей образовательной деятельности: установлена стоимость</w:t>
      </w:r>
      <w:r w:rsidRPr="00D50965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гражданам, зачисленным на первый курс в 2023 году на обучение </w:t>
      </w:r>
      <w:proofErr w:type="gramStart"/>
      <w:r w:rsidRPr="00D509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65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D50965">
        <w:rPr>
          <w:rFonts w:ascii="Times New Roman" w:hAnsi="Times New Roman" w:cs="Times New Roman"/>
          <w:sz w:val="28"/>
          <w:szCs w:val="28"/>
        </w:rPr>
        <w:t xml:space="preserve"> профессиональным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а также размер скидок по оплате за обучение по различным основаниям; внесены изменения </w:t>
      </w:r>
      <w:r w:rsidRPr="00D50965">
        <w:rPr>
          <w:rFonts w:ascii="Times New Roman" w:hAnsi="Times New Roman" w:cs="Times New Roman"/>
          <w:sz w:val="28"/>
          <w:szCs w:val="28"/>
        </w:rPr>
        <w:t>в Порядок и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65">
        <w:rPr>
          <w:rFonts w:ascii="Times New Roman" w:hAnsi="Times New Roman" w:cs="Times New Roman"/>
          <w:sz w:val="28"/>
          <w:szCs w:val="28"/>
        </w:rPr>
        <w:t xml:space="preserve">зачисления, перевода, отчисления и восстановления </w:t>
      </w:r>
      <w:proofErr w:type="gramStart"/>
      <w:r w:rsidRPr="00D509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 утверждены изменения в основные профессиональные</w:t>
      </w:r>
      <w:r w:rsidR="00DD277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др.</w:t>
      </w:r>
    </w:p>
    <w:p w:rsidR="00D747B7" w:rsidRDefault="00DD2775" w:rsidP="00D50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D50965">
        <w:rPr>
          <w:rFonts w:ascii="Times New Roman" w:hAnsi="Times New Roman" w:cs="Times New Roman"/>
          <w:sz w:val="28"/>
          <w:szCs w:val="28"/>
        </w:rPr>
        <w:t xml:space="preserve">лены Ученого совета заслушали доклад проректора по цифровой трансформации о </w:t>
      </w:r>
      <w:r w:rsidR="00D50965" w:rsidRPr="00D50965">
        <w:rPr>
          <w:rFonts w:ascii="Times New Roman" w:hAnsi="Times New Roman" w:cs="Times New Roman"/>
          <w:sz w:val="28"/>
          <w:szCs w:val="28"/>
        </w:rPr>
        <w:t>совершенствовании медиа-работы в университете</w:t>
      </w:r>
      <w:r w:rsidR="00D50965">
        <w:rPr>
          <w:rFonts w:ascii="Times New Roman" w:hAnsi="Times New Roman" w:cs="Times New Roman"/>
          <w:sz w:val="28"/>
          <w:szCs w:val="28"/>
        </w:rPr>
        <w:t>.</w:t>
      </w:r>
      <w:r w:rsidR="00D747B7">
        <w:rPr>
          <w:rFonts w:ascii="Times New Roman" w:hAnsi="Times New Roman" w:cs="Times New Roman"/>
          <w:sz w:val="28"/>
          <w:szCs w:val="28"/>
        </w:rPr>
        <w:t xml:space="preserve"> </w:t>
      </w:r>
      <w:r w:rsidR="00D747B7" w:rsidRPr="00D747B7">
        <w:rPr>
          <w:rFonts w:ascii="Times New Roman" w:hAnsi="Times New Roman" w:cs="Times New Roman"/>
          <w:sz w:val="28"/>
          <w:szCs w:val="28"/>
        </w:rPr>
        <w:t xml:space="preserve">Основу нормативно-правового регулирования деятельности в области медиа в университете составляет </w:t>
      </w:r>
      <w:r w:rsidR="00D747B7">
        <w:rPr>
          <w:rFonts w:ascii="Times New Roman" w:hAnsi="Times New Roman" w:cs="Times New Roman"/>
          <w:sz w:val="28"/>
          <w:szCs w:val="28"/>
        </w:rPr>
        <w:t>соответствующий п</w:t>
      </w:r>
      <w:r w:rsidR="00D747B7" w:rsidRPr="00D747B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747B7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130BBE">
        <w:rPr>
          <w:rFonts w:ascii="Times New Roman" w:hAnsi="Times New Roman" w:cs="Times New Roman"/>
          <w:sz w:val="28"/>
          <w:szCs w:val="28"/>
        </w:rPr>
        <w:t xml:space="preserve">, </w:t>
      </w:r>
      <w:r w:rsidR="00130BBE" w:rsidRPr="00130BBE">
        <w:rPr>
          <w:rFonts w:ascii="Times New Roman" w:hAnsi="Times New Roman" w:cs="Times New Roman"/>
          <w:sz w:val="28"/>
          <w:szCs w:val="28"/>
        </w:rPr>
        <w:t>требования к официальному сайт</w:t>
      </w:r>
      <w:r w:rsidR="00130BBE">
        <w:rPr>
          <w:rFonts w:ascii="Times New Roman" w:hAnsi="Times New Roman" w:cs="Times New Roman"/>
          <w:sz w:val="28"/>
          <w:szCs w:val="28"/>
        </w:rPr>
        <w:t>у вуза и другие документы.</w:t>
      </w:r>
      <w:bookmarkStart w:id="0" w:name="_GoBack"/>
      <w:bookmarkEnd w:id="0"/>
    </w:p>
    <w:p w:rsidR="00DD2775" w:rsidRPr="00D50965" w:rsidRDefault="00DD2775" w:rsidP="00D50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совет также принял решение х</w:t>
      </w:r>
      <w:r w:rsidRPr="00DD2775">
        <w:rPr>
          <w:rFonts w:ascii="Times New Roman" w:hAnsi="Times New Roman" w:cs="Times New Roman"/>
          <w:sz w:val="28"/>
          <w:szCs w:val="28"/>
        </w:rPr>
        <w:t>одатайствовать о назначении стипендий Президента Российской Федерации и стипендий Правительства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 на 2023/2024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2775" w:rsidRPr="00D50965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1D"/>
    <w:rsid w:val="00130BBE"/>
    <w:rsid w:val="004B111D"/>
    <w:rsid w:val="005F7C0A"/>
    <w:rsid w:val="009915A5"/>
    <w:rsid w:val="009B4810"/>
    <w:rsid w:val="00D50965"/>
    <w:rsid w:val="00D747B7"/>
    <w:rsid w:val="00D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5</cp:revision>
  <dcterms:created xsi:type="dcterms:W3CDTF">2023-05-03T12:55:00Z</dcterms:created>
  <dcterms:modified xsi:type="dcterms:W3CDTF">2023-05-03T13:14:00Z</dcterms:modified>
</cp:coreProperties>
</file>