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B8424B" w:rsidP="00B84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4B">
        <w:rPr>
          <w:rFonts w:ascii="Times New Roman" w:hAnsi="Times New Roman" w:cs="Times New Roman"/>
          <w:sz w:val="28"/>
          <w:szCs w:val="28"/>
        </w:rPr>
        <w:t>27 апреля 2022 г. состоялось очередное заседание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40B">
        <w:rPr>
          <w:rFonts w:ascii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hAnsi="Times New Roman" w:cs="Times New Roman"/>
          <w:sz w:val="28"/>
          <w:szCs w:val="28"/>
        </w:rPr>
        <w:t>были рассмотрены плановые вопросы: «О</w:t>
      </w:r>
      <w:r w:rsidRPr="00B8424B">
        <w:rPr>
          <w:rFonts w:ascii="Times New Roman" w:hAnsi="Times New Roman" w:cs="Times New Roman"/>
          <w:sz w:val="28"/>
          <w:szCs w:val="28"/>
        </w:rPr>
        <w:t xml:space="preserve">б установлении стоимости платных образовательных услуг гражданам, принятым на первый курс в 2022 году на обучение </w:t>
      </w:r>
      <w:proofErr w:type="gramStart"/>
      <w:r w:rsidRPr="00B842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4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24B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B8424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B8424B">
        <w:rPr>
          <w:rFonts w:ascii="Times New Roman" w:hAnsi="Times New Roman" w:cs="Times New Roman"/>
          <w:sz w:val="28"/>
          <w:szCs w:val="28"/>
        </w:rPr>
        <w:t>О снижении стоимости платных образовательных услуг гражданам, зачисленным на первый курс в 2022 году на обучение по основным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доложил проректор по экономическим и социальным вопросам, при установлении стоимости платных образовательных услуг университет руководствовался </w:t>
      </w:r>
      <w:r w:rsidRPr="00B8424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842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424B">
        <w:rPr>
          <w:rFonts w:ascii="Times New Roman" w:hAnsi="Times New Roman" w:cs="Times New Roman"/>
          <w:sz w:val="28"/>
          <w:szCs w:val="28"/>
        </w:rPr>
        <w:t xml:space="preserve"> России от 12 февраля 2019 г. № 6н «Об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</w:t>
      </w:r>
      <w:proofErr w:type="gramEnd"/>
      <w:r w:rsidRPr="00B8424B">
        <w:rPr>
          <w:rFonts w:ascii="Times New Roman" w:hAnsi="Times New Roman" w:cs="Times New Roman"/>
          <w:sz w:val="28"/>
          <w:szCs w:val="28"/>
        </w:rPr>
        <w:t xml:space="preserve"> установленного государственного задания, а также в случаях, определенных федеральными законами, в пределах установле</w:t>
      </w:r>
      <w:r>
        <w:rPr>
          <w:rFonts w:ascii="Times New Roman" w:hAnsi="Times New Roman" w:cs="Times New Roman"/>
          <w:sz w:val="28"/>
          <w:szCs w:val="28"/>
        </w:rPr>
        <w:t xml:space="preserve">нного государственного задания». Члены Ученого совета утвердили основания установления скидки </w:t>
      </w:r>
      <w:r w:rsidR="00AD3B33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>и ее размер.</w:t>
      </w:r>
    </w:p>
    <w:p w:rsidR="00AD3B33" w:rsidRDefault="00AD3B33" w:rsidP="00AD3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Ученого совета также были утверждены </w:t>
      </w:r>
      <w:r w:rsidRPr="00AD3B3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D3B33">
        <w:rPr>
          <w:rFonts w:ascii="Times New Roman" w:hAnsi="Times New Roman" w:cs="Times New Roman"/>
          <w:sz w:val="28"/>
          <w:szCs w:val="28"/>
        </w:rPr>
        <w:t xml:space="preserve"> организации и проведения  практической подготовки </w:t>
      </w:r>
      <w:proofErr w:type="gramStart"/>
      <w:r w:rsidRPr="00AD3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профессиональным </w:t>
      </w:r>
      <w:r w:rsidRPr="00AD3B33">
        <w:rPr>
          <w:rFonts w:ascii="Times New Roman" w:hAnsi="Times New Roman" w:cs="Times New Roman"/>
          <w:sz w:val="28"/>
          <w:szCs w:val="28"/>
        </w:rPr>
        <w:t>образовательным программам медицинского образования, фармацевтического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3B3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B33">
        <w:rPr>
          <w:rFonts w:ascii="Times New Roman" w:hAnsi="Times New Roman" w:cs="Times New Roman"/>
          <w:sz w:val="28"/>
          <w:szCs w:val="28"/>
        </w:rPr>
        <w:t xml:space="preserve"> об основной профессиональной образовательной программе – программе 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40B" w:rsidRDefault="002D7FB8" w:rsidP="00B842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248BA">
        <w:rPr>
          <w:rFonts w:ascii="Times New Roman" w:hAnsi="Times New Roman"/>
          <w:sz w:val="28"/>
          <w:szCs w:val="28"/>
        </w:rPr>
        <w:t xml:space="preserve">а основании Письма </w:t>
      </w:r>
      <w:proofErr w:type="spellStart"/>
      <w:r w:rsidRPr="00F248B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248BA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>24</w:t>
      </w:r>
      <w:r w:rsidRPr="00F248B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F248B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248BA">
        <w:rPr>
          <w:rFonts w:ascii="Times New Roman" w:hAnsi="Times New Roman"/>
          <w:sz w:val="28"/>
          <w:szCs w:val="28"/>
        </w:rPr>
        <w:t xml:space="preserve"> № МН-7/4</w:t>
      </w:r>
      <w:r>
        <w:rPr>
          <w:rFonts w:ascii="Times New Roman" w:hAnsi="Times New Roman"/>
          <w:sz w:val="28"/>
          <w:szCs w:val="28"/>
        </w:rPr>
        <w:t>53</w:t>
      </w:r>
      <w:r w:rsidRPr="00F248BA">
        <w:rPr>
          <w:rFonts w:ascii="Times New Roman" w:hAnsi="Times New Roman"/>
          <w:sz w:val="28"/>
          <w:szCs w:val="28"/>
        </w:rPr>
        <w:t xml:space="preserve"> «О представлении списков кандидатов на стипендии Президента Российской Федерации и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было принято решение ходатайствовать о назначении данных стипендий ряду обучающихся.</w:t>
      </w:r>
    </w:p>
    <w:p w:rsidR="002D7FB8" w:rsidRDefault="002D7FB8" w:rsidP="002D7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ходе заседания были заслушаны доклады руководителей стратегических проектов </w:t>
      </w:r>
      <w:r w:rsidRPr="00EA340B">
        <w:rPr>
          <w:rFonts w:ascii="Times New Roman" w:hAnsi="Times New Roman" w:cs="Times New Roman"/>
          <w:sz w:val="28"/>
          <w:szCs w:val="28"/>
        </w:rPr>
        <w:t>Программы развития опорного университета «Долголетие и качество жизни на Севере», «Созвездие талантливой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40B">
        <w:rPr>
          <w:rFonts w:ascii="Times New Roman" w:hAnsi="Times New Roman" w:cs="Times New Roman"/>
          <w:sz w:val="28"/>
          <w:szCs w:val="28"/>
        </w:rPr>
        <w:t>жи», «Территория просвещения»</w:t>
      </w:r>
      <w:r>
        <w:rPr>
          <w:rFonts w:ascii="Times New Roman" w:hAnsi="Times New Roman" w:cs="Times New Roman"/>
          <w:sz w:val="28"/>
          <w:szCs w:val="28"/>
        </w:rPr>
        <w:t xml:space="preserve"> об их реализации </w:t>
      </w:r>
      <w:r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2021 гг.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рассмотрены другие вопросы.</w:t>
      </w:r>
      <w:bookmarkStart w:id="0" w:name="_GoBack"/>
      <w:bookmarkEnd w:id="0"/>
    </w:p>
    <w:p w:rsidR="002D7FB8" w:rsidRPr="00B8424B" w:rsidRDefault="002D7FB8" w:rsidP="00B84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7FB8" w:rsidRPr="00B8424B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6D"/>
    <w:rsid w:val="002D7FB8"/>
    <w:rsid w:val="005D0E6D"/>
    <w:rsid w:val="005F7C0A"/>
    <w:rsid w:val="009915A5"/>
    <w:rsid w:val="009B4810"/>
    <w:rsid w:val="00AD3B33"/>
    <w:rsid w:val="00B8424B"/>
    <w:rsid w:val="00E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3</cp:revision>
  <dcterms:created xsi:type="dcterms:W3CDTF">2022-04-29T12:23:00Z</dcterms:created>
  <dcterms:modified xsi:type="dcterms:W3CDTF">2022-04-29T12:48:00Z</dcterms:modified>
</cp:coreProperties>
</file>