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8BA" w:rsidRDefault="00C41208" w:rsidP="00C412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1208">
        <w:rPr>
          <w:rFonts w:ascii="Times New Roman" w:hAnsi="Times New Roman" w:cs="Times New Roman"/>
          <w:sz w:val="28"/>
          <w:szCs w:val="28"/>
        </w:rPr>
        <w:t xml:space="preserve">31 мая </w:t>
      </w:r>
      <w:r>
        <w:rPr>
          <w:rFonts w:ascii="Times New Roman" w:hAnsi="Times New Roman" w:cs="Times New Roman"/>
          <w:sz w:val="28"/>
          <w:szCs w:val="28"/>
        </w:rPr>
        <w:t xml:space="preserve">2023 г. </w:t>
      </w:r>
      <w:r w:rsidRPr="00C41208">
        <w:rPr>
          <w:rFonts w:ascii="Times New Roman" w:hAnsi="Times New Roman" w:cs="Times New Roman"/>
          <w:sz w:val="28"/>
          <w:szCs w:val="28"/>
        </w:rPr>
        <w:t>состоялось очередное</w:t>
      </w:r>
      <w:r>
        <w:rPr>
          <w:rFonts w:ascii="Times New Roman" w:hAnsi="Times New Roman" w:cs="Times New Roman"/>
          <w:sz w:val="28"/>
          <w:szCs w:val="28"/>
        </w:rPr>
        <w:t xml:space="preserve"> заседание Ученого совета. Основным вопросом повестки дня стал вопрос об </w:t>
      </w:r>
      <w:r w:rsidRPr="00C41208">
        <w:rPr>
          <w:rFonts w:ascii="Times New Roman" w:hAnsi="Times New Roman" w:cs="Times New Roman"/>
          <w:sz w:val="28"/>
          <w:szCs w:val="28"/>
        </w:rPr>
        <w:t>организации физкультурно-оздоровительной и спортивно-массовой работы в университете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итогам доклада руководителя спортивного клуба было принято решение об о</w:t>
      </w:r>
      <w:r w:rsidRPr="00C41208">
        <w:rPr>
          <w:rFonts w:ascii="Times New Roman" w:hAnsi="Times New Roman" w:cs="Times New Roman"/>
          <w:sz w:val="28"/>
          <w:szCs w:val="28"/>
        </w:rPr>
        <w:t>беспеч</w:t>
      </w:r>
      <w:r>
        <w:rPr>
          <w:rFonts w:ascii="Times New Roman" w:hAnsi="Times New Roman" w:cs="Times New Roman"/>
          <w:sz w:val="28"/>
          <w:szCs w:val="28"/>
        </w:rPr>
        <w:t>ении</w:t>
      </w:r>
      <w:r w:rsidRPr="00C41208">
        <w:rPr>
          <w:rFonts w:ascii="Times New Roman" w:hAnsi="Times New Roman" w:cs="Times New Roman"/>
          <w:sz w:val="28"/>
          <w:szCs w:val="28"/>
        </w:rPr>
        <w:t xml:space="preserve"> проведени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41208">
        <w:rPr>
          <w:rFonts w:ascii="Times New Roman" w:hAnsi="Times New Roman" w:cs="Times New Roman"/>
          <w:sz w:val="28"/>
          <w:szCs w:val="28"/>
        </w:rPr>
        <w:t xml:space="preserve"> мероприятий для обучающихся во </w:t>
      </w:r>
      <w:proofErr w:type="spellStart"/>
      <w:r w:rsidRPr="00C41208">
        <w:rPr>
          <w:rFonts w:ascii="Times New Roman" w:hAnsi="Times New Roman" w:cs="Times New Roman"/>
          <w:sz w:val="28"/>
          <w:szCs w:val="28"/>
        </w:rPr>
        <w:t>внеучебное</w:t>
      </w:r>
      <w:proofErr w:type="spellEnd"/>
      <w:r w:rsidRPr="00C41208">
        <w:rPr>
          <w:rFonts w:ascii="Times New Roman" w:hAnsi="Times New Roman" w:cs="Times New Roman"/>
          <w:sz w:val="28"/>
          <w:szCs w:val="28"/>
        </w:rPr>
        <w:t xml:space="preserve"> время и их участие в физкультурно-оздоровительных и спортивно-массовых мероприятиях в соответствии с программой «Развитие физической культуры и спорта в Сыктывкарском государственном университете им. Питирима Сорокина» на 2021–2025 гг.</w:t>
      </w:r>
      <w:proofErr w:type="gramEnd"/>
    </w:p>
    <w:p w:rsidR="00C41208" w:rsidRDefault="00C41208" w:rsidP="00C412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Кроме того, члены Ученого совета рассмотрели вопросы, касающиеся текущей образовательной деятельности: об утверждении новых основных профессиональных образовательных программ и внесении изменений в реализуемые, о</w:t>
      </w:r>
      <w:r w:rsidRPr="00C41208">
        <w:rPr>
          <w:rFonts w:ascii="Times New Roman" w:hAnsi="Times New Roman" w:cs="Times New Roman"/>
          <w:sz w:val="28"/>
          <w:szCs w:val="28"/>
        </w:rPr>
        <w:t>б утверждении дополнительных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1208">
        <w:rPr>
          <w:rFonts w:ascii="Times New Roman" w:hAnsi="Times New Roman" w:cs="Times New Roman"/>
          <w:sz w:val="28"/>
          <w:szCs w:val="28"/>
        </w:rPr>
        <w:t>образовательных программ  и  программ профессионального обучения</w:t>
      </w:r>
      <w:r>
        <w:rPr>
          <w:rFonts w:ascii="Times New Roman" w:hAnsi="Times New Roman" w:cs="Times New Roman"/>
          <w:sz w:val="28"/>
          <w:szCs w:val="28"/>
        </w:rPr>
        <w:t xml:space="preserve">, о внесении изменений в </w:t>
      </w:r>
      <w:r w:rsidRPr="00C41208">
        <w:rPr>
          <w:rFonts w:ascii="Times New Roman" w:hAnsi="Times New Roman" w:cs="Times New Roman"/>
          <w:sz w:val="28"/>
          <w:szCs w:val="28"/>
        </w:rPr>
        <w:t>Порядок обучения по индивидуальному учебному плану, в том числе ускоренного обучения, в пределах осваиваемой образовательной программы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41208" w:rsidRPr="00C41208" w:rsidRDefault="00C41208" w:rsidP="00C412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Отдельные решения касались утверждения локальных нормативных актов: Положения о </w:t>
      </w:r>
      <w:r w:rsidRPr="00C41208">
        <w:rPr>
          <w:rFonts w:ascii="Times New Roman" w:hAnsi="Times New Roman" w:cs="Times New Roman"/>
          <w:sz w:val="28"/>
          <w:szCs w:val="28"/>
        </w:rPr>
        <w:t>Подготовительном отделении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41208">
        <w:rPr>
          <w:rFonts w:ascii="Times New Roman" w:hAnsi="Times New Roman" w:cs="Times New Roman"/>
          <w:sz w:val="28"/>
          <w:szCs w:val="28"/>
        </w:rPr>
        <w:t xml:space="preserve">Положения о Ключевом центре развития детей «Дом </w:t>
      </w:r>
      <w:proofErr w:type="gramStart"/>
      <w:r w:rsidRPr="00C41208">
        <w:rPr>
          <w:rFonts w:ascii="Times New Roman" w:hAnsi="Times New Roman" w:cs="Times New Roman"/>
          <w:sz w:val="28"/>
          <w:szCs w:val="28"/>
        </w:rPr>
        <w:t>научной</w:t>
      </w:r>
      <w:proofErr w:type="gramEnd"/>
      <w:r w:rsidRPr="00C412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208">
        <w:rPr>
          <w:rFonts w:ascii="Times New Roman" w:hAnsi="Times New Roman" w:cs="Times New Roman"/>
          <w:sz w:val="28"/>
          <w:szCs w:val="28"/>
        </w:rPr>
        <w:t>коллаборации</w:t>
      </w:r>
      <w:proofErr w:type="spellEnd"/>
      <w:r w:rsidRPr="00C41208">
        <w:rPr>
          <w:rFonts w:ascii="Times New Roman" w:hAnsi="Times New Roman" w:cs="Times New Roman"/>
          <w:sz w:val="28"/>
          <w:szCs w:val="28"/>
        </w:rPr>
        <w:t xml:space="preserve"> имени В.А. Витязевой»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9A7D2B">
        <w:rPr>
          <w:rFonts w:ascii="Times New Roman" w:hAnsi="Times New Roman" w:cs="Times New Roman"/>
          <w:sz w:val="28"/>
          <w:szCs w:val="28"/>
        </w:rPr>
        <w:t>положения об Институте непрерывного образования и положени</w:t>
      </w:r>
      <w:r w:rsidR="009A7D2B">
        <w:rPr>
          <w:rFonts w:ascii="Times New Roman" w:hAnsi="Times New Roman" w:cs="Times New Roman"/>
          <w:sz w:val="28"/>
          <w:szCs w:val="28"/>
        </w:rPr>
        <w:t xml:space="preserve">й о </w:t>
      </w:r>
      <w:r w:rsidR="009A7D2B">
        <w:rPr>
          <w:rFonts w:ascii="Times New Roman" w:hAnsi="Times New Roman" w:cs="Times New Roman"/>
          <w:sz w:val="28"/>
          <w:szCs w:val="28"/>
        </w:rPr>
        <w:t xml:space="preserve">его </w:t>
      </w:r>
      <w:r w:rsidR="009A7D2B">
        <w:rPr>
          <w:rFonts w:ascii="Times New Roman" w:hAnsi="Times New Roman" w:cs="Times New Roman"/>
          <w:sz w:val="28"/>
          <w:szCs w:val="28"/>
        </w:rPr>
        <w:t>ресурсных центрах</w:t>
      </w:r>
      <w:r w:rsidR="00251536">
        <w:rPr>
          <w:rFonts w:ascii="Times New Roman" w:hAnsi="Times New Roman" w:cs="Times New Roman"/>
          <w:sz w:val="28"/>
          <w:szCs w:val="28"/>
        </w:rPr>
        <w:t>; о представлении к награждению и др.</w:t>
      </w:r>
      <w:bookmarkStart w:id="0" w:name="_GoBack"/>
      <w:bookmarkEnd w:id="0"/>
    </w:p>
    <w:sectPr w:rsidR="00C41208" w:rsidRPr="00C41208" w:rsidSect="005F7C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A96"/>
    <w:rsid w:val="00251536"/>
    <w:rsid w:val="005F7C0A"/>
    <w:rsid w:val="009915A5"/>
    <w:rsid w:val="009A7D2B"/>
    <w:rsid w:val="009B4810"/>
    <w:rsid w:val="00C41208"/>
    <w:rsid w:val="00EE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Киросова Наталья Васильена</dc:creator>
  <cp:keywords/>
  <dc:description/>
  <cp:lastModifiedBy>Киросова Наталья Васильена</cp:lastModifiedBy>
  <cp:revision>3</cp:revision>
  <dcterms:created xsi:type="dcterms:W3CDTF">2023-06-06T13:06:00Z</dcterms:created>
  <dcterms:modified xsi:type="dcterms:W3CDTF">2023-06-06T13:21:00Z</dcterms:modified>
</cp:coreProperties>
</file>