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C" w:rsidRPr="00621E2C" w:rsidRDefault="0020235A" w:rsidP="00621E2C">
      <w:pPr>
        <w:tabs>
          <w:tab w:val="left" w:pos="426"/>
        </w:tabs>
        <w:suppressAutoHyphens/>
        <w:autoSpaceDE/>
        <w:autoSpaceDN/>
        <w:adjustRightInd/>
        <w:spacing w:line="252" w:lineRule="auto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621E2C" w:rsidRPr="00621E2C">
        <w:rPr>
          <w:sz w:val="24"/>
          <w:szCs w:val="24"/>
        </w:rPr>
        <w:t>ектор</w:t>
      </w:r>
      <w:r>
        <w:rPr>
          <w:sz w:val="24"/>
          <w:szCs w:val="24"/>
        </w:rPr>
        <w:t xml:space="preserve">у </w:t>
      </w:r>
      <w:r w:rsidR="00621E2C" w:rsidRPr="00621E2C">
        <w:rPr>
          <w:sz w:val="24"/>
          <w:szCs w:val="24"/>
        </w:rPr>
        <w:t>ФГБОУ ВО «СГУ им. Питирима Сорокина»</w:t>
      </w:r>
    </w:p>
    <w:p w:rsidR="00621E2C" w:rsidRPr="00621E2C" w:rsidRDefault="00B1077F" w:rsidP="00621E2C">
      <w:pPr>
        <w:widowControl/>
        <w:tabs>
          <w:tab w:val="left" w:pos="426"/>
        </w:tabs>
        <w:spacing w:line="252" w:lineRule="auto"/>
        <w:ind w:left="-567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О.А.Сотниковой</w:t>
      </w:r>
    </w:p>
    <w:p w:rsidR="00621E2C" w:rsidRPr="00621E2C" w:rsidRDefault="00621E2C" w:rsidP="00621E2C">
      <w:pPr>
        <w:widowControl/>
        <w:tabs>
          <w:tab w:val="left" w:pos="426"/>
        </w:tabs>
        <w:spacing w:line="252" w:lineRule="auto"/>
        <w:ind w:left="-567" w:firstLine="567"/>
        <w:jc w:val="right"/>
        <w:rPr>
          <w:b/>
          <w:caps/>
          <w:color w:val="000000"/>
          <w:sz w:val="28"/>
          <w:szCs w:val="28"/>
        </w:rPr>
      </w:pPr>
    </w:p>
    <w:p w:rsidR="00621E2C" w:rsidRPr="00621E2C" w:rsidRDefault="00621E2C" w:rsidP="00621E2C">
      <w:pPr>
        <w:widowControl/>
        <w:spacing w:line="252" w:lineRule="auto"/>
        <w:ind w:left="360"/>
        <w:jc w:val="center"/>
        <w:rPr>
          <w:b/>
          <w:caps/>
          <w:color w:val="000000"/>
        </w:rPr>
      </w:pPr>
      <w:r w:rsidRPr="00621E2C">
        <w:rPr>
          <w:b/>
          <w:caps/>
          <w:color w:val="000000"/>
        </w:rPr>
        <w:t>Согласие на обработку персональных данных</w:t>
      </w:r>
    </w:p>
    <w:p w:rsidR="00621E2C" w:rsidRPr="00621E2C" w:rsidRDefault="00621E2C" w:rsidP="00621E2C">
      <w:pPr>
        <w:widowControl/>
        <w:spacing w:line="252" w:lineRule="auto"/>
        <w:ind w:left="360"/>
        <w:jc w:val="center"/>
        <w:rPr>
          <w:b/>
          <w:color w:val="000000"/>
        </w:rPr>
      </w:pPr>
    </w:p>
    <w:p w:rsidR="00621E2C" w:rsidRPr="00621E2C" w:rsidRDefault="00621E2C" w:rsidP="00621E2C">
      <w:pPr>
        <w:widowControl/>
        <w:spacing w:line="252" w:lineRule="auto"/>
        <w:ind w:firstLine="567"/>
        <w:jc w:val="both"/>
        <w:rPr>
          <w:color w:val="000000"/>
        </w:rPr>
      </w:pPr>
      <w:r w:rsidRPr="00621E2C">
        <w:rPr>
          <w:color w:val="000000"/>
        </w:rPr>
        <w:t>Я, _____________________________________________________________________________________________,</w:t>
      </w:r>
    </w:p>
    <w:p w:rsidR="00621E2C" w:rsidRPr="00621E2C" w:rsidRDefault="00621E2C" w:rsidP="00621E2C">
      <w:pPr>
        <w:widowControl/>
        <w:spacing w:line="252" w:lineRule="auto"/>
        <w:ind w:left="-142"/>
        <w:jc w:val="both"/>
        <w:rPr>
          <w:color w:val="000000"/>
        </w:rPr>
      </w:pPr>
      <w:r w:rsidRPr="00621E2C">
        <w:rPr>
          <w:color w:val="000000"/>
        </w:rPr>
        <w:t>паспорт: серия ______№ _________,  выдан _________________________________________________________________,</w:t>
      </w:r>
    </w:p>
    <w:p w:rsidR="00621E2C" w:rsidRPr="00621E2C" w:rsidRDefault="00621E2C" w:rsidP="00621E2C">
      <w:pPr>
        <w:widowControl/>
        <w:spacing w:line="252" w:lineRule="auto"/>
        <w:ind w:left="-142"/>
        <w:jc w:val="both"/>
        <w:rPr>
          <w:color w:val="000000"/>
        </w:rPr>
      </w:pPr>
      <w:r w:rsidRPr="00621E2C">
        <w:rPr>
          <w:color w:val="000000"/>
        </w:rPr>
        <w:t>проживающи</w:t>
      </w:r>
      <w:proofErr w:type="gramStart"/>
      <w:r w:rsidRPr="00621E2C">
        <w:rPr>
          <w:color w:val="000000"/>
        </w:rPr>
        <w:t>й(</w:t>
      </w:r>
      <w:proofErr w:type="gramEnd"/>
      <w:r w:rsidRPr="00621E2C">
        <w:rPr>
          <w:color w:val="000000"/>
        </w:rPr>
        <w:t>-</w:t>
      </w:r>
      <w:proofErr w:type="spellStart"/>
      <w:r w:rsidRPr="00621E2C">
        <w:rPr>
          <w:color w:val="000000"/>
        </w:rPr>
        <w:t>ая</w:t>
      </w:r>
      <w:proofErr w:type="spellEnd"/>
      <w:r w:rsidRPr="00621E2C">
        <w:rPr>
          <w:color w:val="000000"/>
        </w:rPr>
        <w:t>) по адресу _____________________________________________________________________________</w:t>
      </w:r>
      <w:r w:rsidRPr="00621E2C">
        <w:rPr>
          <w:color w:val="000000"/>
        </w:rPr>
        <w:br/>
        <w:t>_______________________________________________________________________________________________________</w:t>
      </w:r>
    </w:p>
    <w:p w:rsidR="00621E2C" w:rsidRPr="00621E2C" w:rsidRDefault="00621E2C" w:rsidP="00621E2C">
      <w:pPr>
        <w:spacing w:line="252" w:lineRule="auto"/>
        <w:ind w:left="-142"/>
        <w:jc w:val="both"/>
      </w:pPr>
      <w:r w:rsidRPr="00621E2C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находящемуся по адресу: </w:t>
      </w:r>
      <w:proofErr w:type="gramStart"/>
      <w:r w:rsidRPr="00621E2C">
        <w:rPr>
          <w:color w:val="000000"/>
        </w:rPr>
        <w:t>Республика Коми, г. Сыктывкар, Октябрьский проспект, 55, на обработку персональных данных (своих или представляемого в случае его недееспособности) с использованием средств автоматизации, а также без использования таких средств с целью содействия в осуществлении учебной, научной, трудовой деятельности, учета результатов исполнения договорных обязательств, а также наиболее полного исполнения ФГБОУ ВО «СГУ им. Питирима Сорокина» обязательств и компетенций в соответствии с Федеральным</w:t>
      </w:r>
      <w:proofErr w:type="gramEnd"/>
      <w:r w:rsidRPr="00621E2C">
        <w:rPr>
          <w:color w:val="000000"/>
        </w:rPr>
        <w:t xml:space="preserve"> законом от 27.07.2006 г. №152-ФЗ «О персональных данных», Федеральным законом от 29.12.2012 №273-ФЗ «Об образовании в Российской Федерации», Уставом ФГБОУ ВО «СГУ им. Питирима Сорокина», другими нормативно-правовыми актами в сфере образования.</w:t>
      </w:r>
    </w:p>
    <w:p w:rsidR="00621E2C" w:rsidRPr="00621E2C" w:rsidRDefault="00621E2C" w:rsidP="00621E2C">
      <w:pPr>
        <w:widowControl/>
        <w:autoSpaceDE/>
        <w:autoSpaceDN/>
        <w:adjustRightInd/>
        <w:spacing w:line="252" w:lineRule="auto"/>
        <w:ind w:left="-142" w:firstLine="700"/>
        <w:jc w:val="both"/>
      </w:pPr>
      <w:proofErr w:type="gramStart"/>
      <w:r w:rsidRPr="00621E2C">
        <w:t>В соответствии с данным согласием, может быть предоставлена для обработки следующая информация: фамилия, имя, отчество, дата и место рождения, пол, данные документа, удостоверяющего личность (номер, когда и кем выдан), адрес регистрации и адрес фактического места жительства; гражданство; номер контактного телефона; семейное положение;</w:t>
      </w:r>
      <w:proofErr w:type="gramEnd"/>
      <w:r w:rsidRPr="00621E2C">
        <w:t xml:space="preserve"> свидетельство о перемене имени, сведения о составе семьи, о регистрации брака, о смене фамилии, о доходах семьи, об опекунстве (попечительстве), о беременности и декрете, о рождении детей и иждивенцах, о смерти субъекта или его родственников, о наличии жилплощади; </w:t>
      </w:r>
      <w:proofErr w:type="gramStart"/>
      <w:r w:rsidRPr="00621E2C">
        <w:t>сведения об образовании, о знании иностранных языков, об успеваемости (результаты сдачи выпускных экзаменов, вступительных испытаний,  промежуточных тестирований, оценок текущей, промежуточной и итоговой аттестации), о наградах и достижениях; сведения о начислении денежных выплат; реквизиты банковской карты (для начисления денежных выплат); о воинском учете, о постановке на учет в пенсионный фонд, медицинские сведения, ИНН, СНИЛС;</w:t>
      </w:r>
      <w:proofErr w:type="gramEnd"/>
      <w:r w:rsidRPr="00621E2C">
        <w:t xml:space="preserve"> номер полиса медицинского страхования; номер медицинской карты, социальный статус, а также личная фотография.</w:t>
      </w:r>
    </w:p>
    <w:p w:rsidR="00621E2C" w:rsidRPr="00621E2C" w:rsidRDefault="00621E2C" w:rsidP="00621E2C">
      <w:pPr>
        <w:widowControl/>
        <w:spacing w:line="252" w:lineRule="auto"/>
        <w:ind w:left="-142" w:firstLine="700"/>
        <w:jc w:val="both"/>
        <w:rPr>
          <w:color w:val="000000"/>
        </w:rPr>
      </w:pPr>
      <w:proofErr w:type="gramStart"/>
      <w:r w:rsidRPr="00621E2C">
        <w:rPr>
          <w:rFonts w:hint="eastAsia"/>
          <w:color w:val="000000"/>
        </w:rPr>
        <w:t>Настоящее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согласие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предоставляется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на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осуществление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любых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действий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в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отношении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персональных</w:t>
      </w:r>
      <w:r w:rsidR="004A08C7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данных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которые</w:t>
      </w:r>
      <w:r w:rsidR="00E93E63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необходимы</w:t>
      </w:r>
      <w:r w:rsidR="00E93E63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для</w:t>
      </w:r>
      <w:r w:rsidR="00E93E63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достижения</w:t>
      </w:r>
      <w:r w:rsidR="00E93E63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указанных</w:t>
      </w:r>
      <w:r w:rsidR="00E93E63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выше</w:t>
      </w:r>
      <w:r w:rsidR="00E93E63">
        <w:rPr>
          <w:color w:val="000000"/>
        </w:rPr>
        <w:t xml:space="preserve"> </w:t>
      </w:r>
      <w:r w:rsidRPr="00621E2C">
        <w:rPr>
          <w:rFonts w:hint="eastAsia"/>
          <w:color w:val="000000"/>
        </w:rPr>
        <w:t>целей</w:t>
      </w:r>
      <w:r w:rsidRPr="00621E2C">
        <w:rPr>
          <w:color w:val="000000"/>
        </w:rPr>
        <w:t xml:space="preserve">, включая: </w:t>
      </w:r>
      <w:r w:rsidRPr="00621E2C">
        <w:rPr>
          <w:rFonts w:hint="eastAsia"/>
          <w:color w:val="000000"/>
        </w:rPr>
        <w:t>сбор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систематизацию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накопление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хранение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уточнение</w:t>
      </w:r>
      <w:r w:rsidRPr="00621E2C">
        <w:rPr>
          <w:color w:val="000000"/>
        </w:rPr>
        <w:t xml:space="preserve"> (</w:t>
      </w:r>
      <w:r w:rsidRPr="00621E2C">
        <w:rPr>
          <w:rFonts w:hint="eastAsia"/>
          <w:color w:val="000000"/>
        </w:rPr>
        <w:t>обновление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изменение</w:t>
      </w:r>
      <w:r w:rsidRPr="00621E2C">
        <w:rPr>
          <w:color w:val="000000"/>
        </w:rPr>
        <w:t xml:space="preserve">), </w:t>
      </w:r>
      <w:r w:rsidRPr="00621E2C">
        <w:rPr>
          <w:rFonts w:hint="eastAsia"/>
          <w:color w:val="000000"/>
        </w:rPr>
        <w:t>использование</w:t>
      </w:r>
      <w:r w:rsidRPr="00621E2C">
        <w:rPr>
          <w:color w:val="000000"/>
        </w:rPr>
        <w:t xml:space="preserve">, предоставление, </w:t>
      </w:r>
      <w:r w:rsidRPr="00621E2C">
        <w:rPr>
          <w:rFonts w:hint="eastAsia"/>
          <w:color w:val="000000"/>
        </w:rPr>
        <w:t>обезличивание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блокирование</w:t>
      </w:r>
      <w:r w:rsidRPr="00621E2C">
        <w:rPr>
          <w:color w:val="000000"/>
        </w:rPr>
        <w:t xml:space="preserve">, </w:t>
      </w:r>
      <w:r w:rsidRPr="00621E2C">
        <w:rPr>
          <w:rFonts w:hint="eastAsia"/>
          <w:color w:val="000000"/>
        </w:rPr>
        <w:t>уничтожени</w:t>
      </w:r>
      <w:r w:rsidRPr="00621E2C">
        <w:rPr>
          <w:color w:val="000000"/>
        </w:rPr>
        <w:t>е.</w:t>
      </w:r>
      <w:proofErr w:type="gramEnd"/>
    </w:p>
    <w:p w:rsidR="00621E2C" w:rsidRPr="00621E2C" w:rsidRDefault="00621E2C" w:rsidP="00621E2C">
      <w:pPr>
        <w:widowControl/>
        <w:spacing w:line="252" w:lineRule="auto"/>
        <w:ind w:left="-142" w:firstLine="700"/>
        <w:jc w:val="both"/>
        <w:rPr>
          <w:color w:val="000000"/>
        </w:rPr>
      </w:pPr>
      <w:r w:rsidRPr="00621E2C">
        <w:rPr>
          <w:color w:val="000000"/>
        </w:rPr>
        <w:t>Разрешаю использовать в качестве общедоступных персональных данных фамилию, имя, отчество, дату рождения, сведения учебного процесса, номера документов об образовании и даты их выдачи, оценок текущей, промежуточной и итоговой аттестации, СНИЛС (номер), электронное портфолио в целях указанных в настоящем согласии.</w:t>
      </w:r>
    </w:p>
    <w:p w:rsidR="00621E2C" w:rsidRPr="00621E2C" w:rsidRDefault="00621E2C" w:rsidP="00621E2C">
      <w:pPr>
        <w:widowControl/>
        <w:spacing w:line="252" w:lineRule="auto"/>
        <w:ind w:left="-142" w:firstLine="700"/>
        <w:jc w:val="both"/>
        <w:rPr>
          <w:color w:val="000000"/>
        </w:rPr>
      </w:pPr>
      <w:r w:rsidRPr="00621E2C">
        <w:rPr>
          <w:color w:val="000000"/>
        </w:rPr>
        <w:t>На официальном сайте, информационных стендах Университета могут быть размещены фотографии в целях указанных в настоящем согласии.</w:t>
      </w:r>
    </w:p>
    <w:p w:rsidR="00621E2C" w:rsidRPr="00621E2C" w:rsidRDefault="00621E2C" w:rsidP="00621E2C">
      <w:pPr>
        <w:spacing w:line="252" w:lineRule="auto"/>
        <w:ind w:left="-142" w:firstLine="700"/>
        <w:jc w:val="both"/>
        <w:rPr>
          <w:color w:val="000000"/>
        </w:rPr>
      </w:pPr>
      <w:r w:rsidRPr="00621E2C">
        <w:rPr>
          <w:color w:val="000000"/>
        </w:rPr>
        <w:t xml:space="preserve">В условиях исполнения законодательства и условий договоров, ФГБОУ ВО «СГУ им. Питирима Сорокина» имеет право передавать персональные данные в следующие </w:t>
      </w:r>
      <w:r w:rsidRPr="00621E2C">
        <w:t>государственные и негосударственные структуры:</w:t>
      </w:r>
      <w:r w:rsidR="00B15C29">
        <w:t xml:space="preserve"> </w:t>
      </w:r>
      <w:r w:rsidRPr="00621E2C">
        <w:t>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оператору электронного правительства Республики Коми; банковские организации (для начисления денежных выплат на пластиковую карту банка); организации для прохождения практики студентов.</w:t>
      </w:r>
    </w:p>
    <w:p w:rsidR="00621E2C" w:rsidRPr="00621E2C" w:rsidRDefault="00621E2C" w:rsidP="00621E2C">
      <w:pPr>
        <w:spacing w:line="252" w:lineRule="auto"/>
        <w:ind w:left="-142" w:firstLine="700"/>
        <w:jc w:val="both"/>
        <w:rPr>
          <w:color w:val="000000"/>
        </w:rPr>
      </w:pPr>
      <w:r w:rsidRPr="00621E2C">
        <w:rPr>
          <w:color w:val="000000"/>
        </w:rPr>
        <w:t>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</w:t>
      </w:r>
      <w:r w:rsidRPr="00621E2C">
        <w:t>.</w:t>
      </w:r>
    </w:p>
    <w:p w:rsidR="00621E2C" w:rsidRPr="00621E2C" w:rsidRDefault="00621E2C" w:rsidP="00621E2C">
      <w:pPr>
        <w:widowControl/>
        <w:spacing w:line="252" w:lineRule="auto"/>
        <w:ind w:left="-142" w:firstLine="700"/>
        <w:jc w:val="both"/>
        <w:rPr>
          <w:color w:val="000000"/>
        </w:rPr>
      </w:pPr>
      <w:r w:rsidRPr="00621E2C">
        <w:rPr>
          <w:color w:val="000000"/>
        </w:rPr>
        <w:t>Согласие действует в течение срока обучения и 75 лет после отчисления.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3119"/>
      </w:tblGrid>
      <w:tr w:rsidR="00621E2C" w:rsidRPr="00621E2C" w:rsidTr="004B59BA"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/>
              <w:jc w:val="both"/>
              <w:rPr>
                <w:color w:val="000000"/>
              </w:rPr>
            </w:pPr>
            <w:r w:rsidRPr="00621E2C">
              <w:rPr>
                <w:color w:val="000000"/>
              </w:rPr>
              <w:t>_____________________________________</w:t>
            </w:r>
          </w:p>
        </w:tc>
        <w:tc>
          <w:tcPr>
            <w:tcW w:w="2410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21E2C">
              <w:rPr>
                <w:color w:val="000000"/>
              </w:rPr>
              <w:t>__________________</w:t>
            </w:r>
          </w:p>
        </w:tc>
        <w:tc>
          <w:tcPr>
            <w:tcW w:w="3119" w:type="dxa"/>
            <w:shd w:val="clear" w:color="auto" w:fill="auto"/>
          </w:tcPr>
          <w:p w:rsidR="00621E2C" w:rsidRPr="00621E2C" w:rsidRDefault="00306009" w:rsidP="00F3192C">
            <w:pPr>
              <w:widowControl/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  20</w:t>
            </w:r>
            <w:r w:rsidR="00F3192C">
              <w:rPr>
                <w:color w:val="000000"/>
              </w:rPr>
              <w:t>___</w:t>
            </w:r>
            <w:r w:rsidR="00621E2C" w:rsidRPr="00621E2C">
              <w:rPr>
                <w:color w:val="000000"/>
              </w:rPr>
              <w:t>г.</w:t>
            </w:r>
          </w:p>
        </w:tc>
      </w:tr>
      <w:tr w:rsidR="00621E2C" w:rsidRPr="00621E2C" w:rsidTr="004B59BA"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 w:right="742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(Ф.И.О)</w:t>
            </w:r>
          </w:p>
        </w:tc>
        <w:tc>
          <w:tcPr>
            <w:tcW w:w="2410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34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/>
              <w:jc w:val="both"/>
              <w:rPr>
                <w:color w:val="000000"/>
              </w:rPr>
            </w:pPr>
          </w:p>
        </w:tc>
      </w:tr>
    </w:tbl>
    <w:p w:rsidR="00621E2C" w:rsidRPr="00621E2C" w:rsidRDefault="00621E2C" w:rsidP="00621E2C">
      <w:pPr>
        <w:shd w:val="clear" w:color="auto" w:fill="FFFFFF"/>
        <w:spacing w:after="120" w:line="252" w:lineRule="auto"/>
        <w:ind w:left="-142" w:firstLine="709"/>
        <w:jc w:val="both"/>
        <w:rPr>
          <w:color w:val="000000"/>
        </w:rPr>
      </w:pPr>
      <w:r w:rsidRPr="00621E2C">
        <w:rPr>
          <w:color w:val="000000"/>
        </w:rPr>
        <w:t>С Положением «Об обработке персональных данных поступающих, обучающихся и отчисленных ФГБОУ ВО «СГУ им. Питирима Сорокина» и с Положением «По организации и проведению работ по обеспечению безопасности персональных данных в ФГБОУ ВО «СГУ им. Питирима Сорокина» ознакомле</w:t>
      </w:r>
      <w:proofErr w:type="gramStart"/>
      <w:r w:rsidRPr="00621E2C">
        <w:rPr>
          <w:color w:val="000000"/>
        </w:rPr>
        <w:t>н(</w:t>
      </w:r>
      <w:proofErr w:type="gramEnd"/>
      <w:r w:rsidRPr="00621E2C">
        <w:rPr>
          <w:color w:val="000000"/>
        </w:rPr>
        <w:t>а).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3119"/>
      </w:tblGrid>
      <w:tr w:rsidR="00621E2C" w:rsidRPr="00621E2C" w:rsidTr="004B59BA">
        <w:trPr>
          <w:trHeight w:val="221"/>
        </w:trPr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/>
              <w:jc w:val="both"/>
              <w:rPr>
                <w:color w:val="000000"/>
              </w:rPr>
            </w:pPr>
            <w:r w:rsidRPr="00621E2C">
              <w:rPr>
                <w:color w:val="000000"/>
              </w:rPr>
              <w:t>_____________________________________</w:t>
            </w:r>
          </w:p>
        </w:tc>
        <w:tc>
          <w:tcPr>
            <w:tcW w:w="2410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jc w:val="both"/>
              <w:rPr>
                <w:color w:val="000000"/>
              </w:rPr>
            </w:pPr>
            <w:r w:rsidRPr="00621E2C">
              <w:rPr>
                <w:color w:val="000000"/>
              </w:rPr>
              <w:t xml:space="preserve">  __________________</w:t>
            </w:r>
          </w:p>
        </w:tc>
        <w:tc>
          <w:tcPr>
            <w:tcW w:w="3119" w:type="dxa"/>
            <w:shd w:val="clear" w:color="auto" w:fill="auto"/>
          </w:tcPr>
          <w:p w:rsidR="00621E2C" w:rsidRPr="00621E2C" w:rsidRDefault="00306009" w:rsidP="00F3192C">
            <w:pPr>
              <w:widowControl/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  20</w:t>
            </w:r>
            <w:r w:rsidR="00F3192C">
              <w:rPr>
                <w:color w:val="000000"/>
              </w:rPr>
              <w:t>___</w:t>
            </w:r>
            <w:bookmarkStart w:id="0" w:name="_GoBack"/>
            <w:bookmarkEnd w:id="0"/>
            <w:r w:rsidR="00621E2C" w:rsidRPr="00621E2C">
              <w:rPr>
                <w:color w:val="000000"/>
              </w:rPr>
              <w:t>г.</w:t>
            </w:r>
          </w:p>
        </w:tc>
      </w:tr>
      <w:tr w:rsidR="00621E2C" w:rsidRPr="00621E2C" w:rsidTr="004B59BA">
        <w:trPr>
          <w:trHeight w:val="193"/>
        </w:trPr>
        <w:tc>
          <w:tcPr>
            <w:tcW w:w="4644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 w:right="742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(Ф.И.О)</w:t>
            </w:r>
          </w:p>
        </w:tc>
        <w:tc>
          <w:tcPr>
            <w:tcW w:w="2410" w:type="dxa"/>
            <w:shd w:val="clear" w:color="auto" w:fill="auto"/>
          </w:tcPr>
          <w:p w:rsidR="00621E2C" w:rsidRPr="00621E2C" w:rsidRDefault="00621E2C" w:rsidP="00621E2C">
            <w:pPr>
              <w:widowControl/>
              <w:tabs>
                <w:tab w:val="left" w:pos="1214"/>
                <w:tab w:val="left" w:pos="1639"/>
              </w:tabs>
              <w:spacing w:line="252" w:lineRule="auto"/>
              <w:ind w:right="34"/>
              <w:jc w:val="center"/>
              <w:rPr>
                <w:i/>
                <w:color w:val="000000"/>
                <w:sz w:val="16"/>
                <w:szCs w:val="16"/>
              </w:rPr>
            </w:pPr>
            <w:r w:rsidRPr="00621E2C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shd w:val="clear" w:color="auto" w:fill="auto"/>
          </w:tcPr>
          <w:p w:rsidR="00621E2C" w:rsidRPr="00621E2C" w:rsidRDefault="00621E2C" w:rsidP="00621E2C">
            <w:pPr>
              <w:widowControl/>
              <w:spacing w:line="252" w:lineRule="auto"/>
              <w:ind w:left="-142"/>
              <w:jc w:val="both"/>
              <w:rPr>
                <w:color w:val="000000"/>
              </w:rPr>
            </w:pPr>
          </w:p>
        </w:tc>
      </w:tr>
    </w:tbl>
    <w:p w:rsidR="00621E2C" w:rsidRPr="00621E2C" w:rsidRDefault="00621E2C" w:rsidP="00621E2C">
      <w:pPr>
        <w:jc w:val="right"/>
        <w:rPr>
          <w:color w:val="FF0000"/>
          <w:sz w:val="21"/>
          <w:szCs w:val="21"/>
        </w:rPr>
      </w:pPr>
      <w:r w:rsidRPr="00621E2C">
        <w:rPr>
          <w:sz w:val="21"/>
          <w:szCs w:val="21"/>
        </w:rPr>
        <w:br/>
      </w:r>
    </w:p>
    <w:p w:rsidR="00621E2C" w:rsidRPr="00621E2C" w:rsidRDefault="00621E2C" w:rsidP="00621E2C">
      <w:pPr>
        <w:widowControl/>
        <w:autoSpaceDE/>
        <w:autoSpaceDN/>
        <w:adjustRightInd/>
        <w:rPr>
          <w:color w:val="FF0000"/>
          <w:sz w:val="21"/>
          <w:szCs w:val="21"/>
        </w:rPr>
      </w:pPr>
    </w:p>
    <w:sectPr w:rsidR="00621E2C" w:rsidRPr="00621E2C" w:rsidSect="00621E2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F5" w:rsidRDefault="00DC3BF5" w:rsidP="00357906">
      <w:r>
        <w:separator/>
      </w:r>
    </w:p>
  </w:endnote>
  <w:endnote w:type="continuationSeparator" w:id="0">
    <w:p w:rsidR="00DC3BF5" w:rsidRDefault="00DC3BF5" w:rsidP="0035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F5" w:rsidRDefault="00DC3BF5" w:rsidP="00357906">
      <w:r>
        <w:separator/>
      </w:r>
    </w:p>
  </w:footnote>
  <w:footnote w:type="continuationSeparator" w:id="0">
    <w:p w:rsidR="00DC3BF5" w:rsidRDefault="00DC3BF5" w:rsidP="0035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27D5"/>
    <w:multiLevelType w:val="hybridMultilevel"/>
    <w:tmpl w:val="CD1AFDAE"/>
    <w:lvl w:ilvl="0" w:tplc="C690F67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06"/>
    <w:rsid w:val="00061482"/>
    <w:rsid w:val="000F233B"/>
    <w:rsid w:val="000F65D5"/>
    <w:rsid w:val="0018349B"/>
    <w:rsid w:val="001D1F81"/>
    <w:rsid w:val="0020235A"/>
    <w:rsid w:val="00306009"/>
    <w:rsid w:val="00311C7A"/>
    <w:rsid w:val="00357906"/>
    <w:rsid w:val="003F1194"/>
    <w:rsid w:val="004A08C7"/>
    <w:rsid w:val="004E6C26"/>
    <w:rsid w:val="00621E2C"/>
    <w:rsid w:val="0067044A"/>
    <w:rsid w:val="0068790D"/>
    <w:rsid w:val="007A4602"/>
    <w:rsid w:val="007B451B"/>
    <w:rsid w:val="009A6CB2"/>
    <w:rsid w:val="00A95FBC"/>
    <w:rsid w:val="00B1077F"/>
    <w:rsid w:val="00B15C29"/>
    <w:rsid w:val="00B81862"/>
    <w:rsid w:val="00D06446"/>
    <w:rsid w:val="00D139E0"/>
    <w:rsid w:val="00DC3BF5"/>
    <w:rsid w:val="00E93E63"/>
    <w:rsid w:val="00F3192C"/>
    <w:rsid w:val="00FE3A15"/>
    <w:rsid w:val="00FE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357906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5">
    <w:name w:val="Текст сноски Знак"/>
    <w:basedOn w:val="a0"/>
    <w:link w:val="a4"/>
    <w:rsid w:val="00357906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357906"/>
    <w:rPr>
      <w:rFonts w:cs="Times New Roman"/>
      <w:vertAlign w:val="superscript"/>
    </w:rPr>
  </w:style>
  <w:style w:type="paragraph" w:customStyle="1" w:styleId="1">
    <w:name w:val="1"/>
    <w:basedOn w:val="a"/>
    <w:link w:val="10"/>
    <w:qFormat/>
    <w:rsid w:val="00357906"/>
    <w:pPr>
      <w:keepNext/>
      <w:numPr>
        <w:numId w:val="1"/>
      </w:numPr>
      <w:tabs>
        <w:tab w:val="left" w:pos="426"/>
      </w:tabs>
      <w:spacing w:before="360" w:after="360"/>
      <w:ind w:left="0" w:firstLine="0"/>
      <w:jc w:val="center"/>
      <w:outlineLvl w:val="0"/>
    </w:pPr>
    <w:rPr>
      <w:b/>
      <w:bCs/>
      <w:kern w:val="32"/>
      <w:sz w:val="28"/>
      <w:szCs w:val="24"/>
      <w:lang w:eastAsia="x-none"/>
    </w:rPr>
  </w:style>
  <w:style w:type="character" w:customStyle="1" w:styleId="10">
    <w:name w:val="1 Знак"/>
    <w:link w:val="1"/>
    <w:rsid w:val="00357906"/>
    <w:rPr>
      <w:rFonts w:ascii="Times New Roman" w:eastAsia="Times New Roman" w:hAnsi="Times New Roman" w:cs="Times New Roman"/>
      <w:b/>
      <w:bCs/>
      <w:kern w:val="32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357906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5">
    <w:name w:val="Текст сноски Знак"/>
    <w:basedOn w:val="a0"/>
    <w:link w:val="a4"/>
    <w:rsid w:val="00357906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357906"/>
    <w:rPr>
      <w:rFonts w:cs="Times New Roman"/>
      <w:vertAlign w:val="superscript"/>
    </w:rPr>
  </w:style>
  <w:style w:type="paragraph" w:customStyle="1" w:styleId="1">
    <w:name w:val="1"/>
    <w:basedOn w:val="a"/>
    <w:link w:val="10"/>
    <w:qFormat/>
    <w:rsid w:val="00357906"/>
    <w:pPr>
      <w:keepNext/>
      <w:numPr>
        <w:numId w:val="1"/>
      </w:numPr>
      <w:tabs>
        <w:tab w:val="left" w:pos="426"/>
      </w:tabs>
      <w:spacing w:before="360" w:after="360"/>
      <w:ind w:left="0" w:firstLine="0"/>
      <w:jc w:val="center"/>
      <w:outlineLvl w:val="0"/>
    </w:pPr>
    <w:rPr>
      <w:b/>
      <w:bCs/>
      <w:kern w:val="32"/>
      <w:sz w:val="28"/>
      <w:szCs w:val="24"/>
      <w:lang w:eastAsia="x-none"/>
    </w:rPr>
  </w:style>
  <w:style w:type="character" w:customStyle="1" w:styleId="10">
    <w:name w:val="1 Знак"/>
    <w:link w:val="1"/>
    <w:rsid w:val="00357906"/>
    <w:rPr>
      <w:rFonts w:ascii="Times New Roman" w:eastAsia="Times New Roman" w:hAnsi="Times New Roman" w:cs="Times New Roman"/>
      <w:b/>
      <w:bCs/>
      <w:kern w:val="32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"Сыктывкарский государственный университет"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NuzhnayaAI</dc:creator>
  <cp:lastModifiedBy>Пунегова Елизавета Ардалионовна</cp:lastModifiedBy>
  <cp:revision>6</cp:revision>
  <cp:lastPrinted>2021-04-28T08:17:00Z</cp:lastPrinted>
  <dcterms:created xsi:type="dcterms:W3CDTF">2021-09-08T09:05:00Z</dcterms:created>
  <dcterms:modified xsi:type="dcterms:W3CDTF">2022-04-26T10:30:00Z</dcterms:modified>
</cp:coreProperties>
</file>