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3F" w:rsidRDefault="00D9433F" w:rsidP="00D9433F">
      <w:pPr>
        <w:ind w:left="113" w:right="1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приказу</w:t>
      </w:r>
    </w:p>
    <w:p w:rsidR="00D9433F" w:rsidRDefault="00D9433F" w:rsidP="00D9433F">
      <w:pPr>
        <w:ind w:left="113" w:right="113"/>
        <w:jc w:val="right"/>
        <w:rPr>
          <w:sz w:val="20"/>
          <w:szCs w:val="20"/>
        </w:rPr>
      </w:pPr>
      <w:r>
        <w:rPr>
          <w:sz w:val="20"/>
          <w:szCs w:val="20"/>
        </w:rPr>
        <w:t>от 25.01.2012  № 33-ОСД</w:t>
      </w:r>
    </w:p>
    <w:p w:rsidR="00D9433F" w:rsidRDefault="00D9433F" w:rsidP="00D9433F">
      <w:pPr>
        <w:ind w:left="113" w:right="113"/>
        <w:jc w:val="right"/>
        <w:rPr>
          <w:sz w:val="20"/>
          <w:szCs w:val="20"/>
        </w:rPr>
      </w:pPr>
    </w:p>
    <w:p w:rsidR="00D9433F" w:rsidRPr="00667B54" w:rsidRDefault="00D9433F" w:rsidP="00D9433F">
      <w:pPr>
        <w:ind w:left="113" w:right="113"/>
        <w:jc w:val="right"/>
      </w:pPr>
    </w:p>
    <w:p w:rsidR="00D9433F" w:rsidRPr="0079607C" w:rsidRDefault="00D9433F" w:rsidP="00D9433F">
      <w:pPr>
        <w:ind w:left="113" w:right="113"/>
        <w:jc w:val="center"/>
        <w:rPr>
          <w:b/>
        </w:rPr>
      </w:pPr>
      <w:r w:rsidRPr="0079607C">
        <w:rPr>
          <w:b/>
        </w:rPr>
        <w:t xml:space="preserve">ИНСТРУКЦИЯ О ПОРЯДКЕ ФОРМИРОВАНИЯ, ВЕДЕНИЯ И ХРАНЕНИЯ </w:t>
      </w:r>
    </w:p>
    <w:p w:rsidR="00D9433F" w:rsidRPr="0079607C" w:rsidRDefault="00D9433F" w:rsidP="00D9433F">
      <w:pPr>
        <w:ind w:left="113" w:right="113"/>
        <w:jc w:val="center"/>
        <w:rPr>
          <w:b/>
        </w:rPr>
      </w:pPr>
      <w:r w:rsidRPr="0079607C">
        <w:rPr>
          <w:b/>
        </w:rPr>
        <w:t>ЛИЧНЫХ ДЕЛ СТУДЕНТОВ</w:t>
      </w:r>
    </w:p>
    <w:p w:rsidR="00D9433F" w:rsidRPr="0079607C" w:rsidRDefault="00D9433F" w:rsidP="00D9433F">
      <w:pPr>
        <w:ind w:left="113" w:right="113"/>
        <w:jc w:val="center"/>
        <w:rPr>
          <w:b/>
        </w:rPr>
      </w:pPr>
      <w:r w:rsidRPr="0079607C">
        <w:rPr>
          <w:b/>
        </w:rPr>
        <w:t xml:space="preserve">В ФГБОУ ВПО «СЫКТЫВКАРСКИЙ ГОСУДАРСТВЕННЫЙ УНИВЕРИСТЕТ» </w:t>
      </w:r>
    </w:p>
    <w:p w:rsidR="00D9433F" w:rsidRPr="0079607C" w:rsidRDefault="00D9433F" w:rsidP="00D9433F">
      <w:pPr>
        <w:ind w:left="113" w:right="113"/>
        <w:jc w:val="center"/>
        <w:rPr>
          <w:b/>
        </w:rPr>
      </w:pPr>
    </w:p>
    <w:p w:rsidR="00D9433F" w:rsidRPr="0079607C" w:rsidRDefault="00D9433F" w:rsidP="00D9433F">
      <w:pPr>
        <w:ind w:left="708" w:right="113"/>
        <w:jc w:val="both"/>
        <w:rPr>
          <w:b/>
        </w:rPr>
      </w:pPr>
      <w:r w:rsidRPr="0079607C">
        <w:rPr>
          <w:b/>
          <w:lang w:val="en-US"/>
        </w:rPr>
        <w:t>I</w:t>
      </w:r>
      <w:r w:rsidRPr="0079607C">
        <w:rPr>
          <w:b/>
        </w:rPr>
        <w:t>.ОБЩИЕ ПОЛОЖЕНИЯ</w:t>
      </w:r>
    </w:p>
    <w:p w:rsidR="00D9433F" w:rsidRPr="00A348CC" w:rsidRDefault="00D9433F" w:rsidP="00D9433F">
      <w:pPr>
        <w:ind w:right="113"/>
        <w:jc w:val="both"/>
        <w:rPr>
          <w:sz w:val="20"/>
          <w:szCs w:val="20"/>
        </w:rPr>
      </w:pP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Данный документ является локальным нормативным актом ФГБОУ ВПО «Сыктывкарский государственный университет» и устанавливает единые требования к формированию, ведению и хранению личных дел студентов и слушателей, осваивающих основные образовательные программы высшего и среднего профессионального образования  в ФГБОУ ВПО «</w:t>
      </w:r>
      <w:proofErr w:type="spellStart"/>
      <w:r w:rsidRPr="0079607C">
        <w:t>СыктГУ</w:t>
      </w:r>
      <w:proofErr w:type="spellEnd"/>
      <w:r w:rsidRPr="0079607C">
        <w:t>» (далее обучающихся)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Инструкция о порядке формирования, ведения и хранения личных дел обучающихся (далее Инструкция) разработана в соответствии с законами, нормативными правовыми актами Российской Федерации и локальными нормативными актами ФГБОУ ВПО «</w:t>
      </w:r>
      <w:proofErr w:type="spellStart"/>
      <w:r w:rsidRPr="0079607C">
        <w:t>СыктГУ</w:t>
      </w:r>
      <w:proofErr w:type="spellEnd"/>
      <w:r w:rsidRPr="0079607C">
        <w:t>»: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Федеральным законом «О высшем и послевузовском п</w:t>
      </w:r>
      <w:r w:rsidR="0079607C">
        <w:t xml:space="preserve">рофессиональном образовании» от </w:t>
      </w:r>
      <w:r w:rsidRPr="0079607C">
        <w:t>22.08.1996г. № 125-ФЗ;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Федеральным законом «Об образовании» от 10.07.1992г № 3266-1;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Федеральным законом «О персональных данных» от 08.07.2006г. № 152-ФЗ;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Постановлением Правительства РФ от 14.02.2008г. № 71 «Об утверждении типового положения об образовательном учреждении высшего профессионального образования (высшем учебном заведении)»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Приказом Министерства образования и науки Российской Федерации от 21.10.2009г. № 442 «Об утверждении порядка приема граждан в имеющие государственную аккредитацию образовательные учреждения высшего профессионального образования»;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Приказом Минобразования РФ от 24.02.1998г. № 501 (ред. от 15.10.2010) «Об утверждении порядка перевода студента из одного высшего учебного заведения Российской Федерации в другое»;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Приказом Минобразования РФ от 25.03.2003г. № 1155 «Об утверждении Положения об итоговой государственной аттестации выпускников высших учебных заведений Российской Федерации»;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Приказом Министерства образования и науки Российской Федерации от 10.03.2005 № 65 «Об утверждении Инструкции о порядке выдачи документов государственного образца о высшем профессиональном образовании, заполнении и хранении соответствующих бланков документов»;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Приказом Министерства образования и науки Российской Федерации от 09.03.2007 № 80 «Об утверждении Инструкции о порядке выдачи документов государственного образца о среднем профессиональном образовании, заполнении и хранении соответствующих бланков документов»;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Уставом ФГБОУ ВПО «</w:t>
      </w:r>
      <w:proofErr w:type="spellStart"/>
      <w:r w:rsidRPr="0079607C">
        <w:t>СыктГУ</w:t>
      </w:r>
      <w:proofErr w:type="spellEnd"/>
      <w:r w:rsidRPr="0079607C">
        <w:t>»;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Правилами приема в ФГБОУ ВПО «</w:t>
      </w:r>
      <w:proofErr w:type="spellStart"/>
      <w:r w:rsidRPr="0079607C">
        <w:t>СыктГУ</w:t>
      </w:r>
      <w:proofErr w:type="spellEnd"/>
      <w:r w:rsidRPr="0079607C">
        <w:t>»;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«Основными правилами работы архивов организаций» от 06.02.2002г.;</w:t>
      </w:r>
    </w:p>
    <w:p w:rsidR="00D9433F" w:rsidRPr="0079607C" w:rsidRDefault="00D9433F" w:rsidP="0079607C">
      <w:pPr>
        <w:pStyle w:val="a3"/>
        <w:numPr>
          <w:ilvl w:val="0"/>
          <w:numId w:val="2"/>
        </w:numPr>
        <w:ind w:right="113"/>
        <w:jc w:val="both"/>
      </w:pPr>
      <w:r w:rsidRPr="0079607C">
        <w:t>Инструкцией по делопроизводству ФГБОУ ВПО «</w:t>
      </w:r>
      <w:proofErr w:type="spellStart"/>
      <w:r w:rsidRPr="0079607C">
        <w:t>СыктГУ</w:t>
      </w:r>
      <w:proofErr w:type="spellEnd"/>
      <w:r w:rsidRPr="0079607C">
        <w:t>» (приказ № 63-ОСД от 24.02.2009г.)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1.3.  Инструкция обязательна к применению во всех структурных подразделениях ФГБОУ ВПО «</w:t>
      </w:r>
      <w:proofErr w:type="spellStart"/>
      <w:r w:rsidRPr="0079607C">
        <w:t>СыктГУ</w:t>
      </w:r>
      <w:proofErr w:type="spellEnd"/>
      <w:r w:rsidRPr="0079607C">
        <w:t xml:space="preserve">», ответственных за формирование, ведение и хранение личных дел обучающихся (Центральная приемная комиссия </w:t>
      </w:r>
      <w:proofErr w:type="spellStart"/>
      <w:r w:rsidRPr="0079607C">
        <w:t>СыктГУ</w:t>
      </w:r>
      <w:proofErr w:type="spellEnd"/>
      <w:r w:rsidRPr="0079607C">
        <w:t>, приемные комиссии институтов, факультетов, колледжа экономики, права и информатики; отдел документационного обеспечения образовательных программ).</w:t>
      </w:r>
    </w:p>
    <w:p w:rsidR="00D9433F" w:rsidRPr="0079607C" w:rsidRDefault="00D9433F" w:rsidP="0079607C">
      <w:pPr>
        <w:ind w:left="851" w:right="113" w:hanging="709"/>
        <w:jc w:val="both"/>
      </w:pPr>
      <w:r w:rsidRPr="0079607C">
        <w:lastRenderedPageBreak/>
        <w:t xml:space="preserve">     1.4.     Информация из личного дела обучающегося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D9433F" w:rsidRPr="0079607C" w:rsidRDefault="00D9433F" w:rsidP="0079607C">
      <w:pPr>
        <w:ind w:left="851" w:right="113" w:hanging="709"/>
        <w:jc w:val="both"/>
      </w:pPr>
      <w:r w:rsidRPr="0079607C">
        <w:t xml:space="preserve">     1.5.       </w:t>
      </w:r>
      <w:proofErr w:type="gramStart"/>
      <w:r w:rsidRPr="0079607C">
        <w:t>Контроль за</w:t>
      </w:r>
      <w:proofErr w:type="gramEnd"/>
      <w:r w:rsidRPr="0079607C">
        <w:t xml:space="preserve"> исполнением настоящей Инструкции возлагается на  начальника отдела ДООП.</w:t>
      </w:r>
    </w:p>
    <w:p w:rsidR="00D9433F" w:rsidRPr="0079607C" w:rsidRDefault="00D9433F" w:rsidP="00D9433F">
      <w:pPr>
        <w:ind w:left="851" w:right="113" w:hanging="851"/>
        <w:jc w:val="both"/>
      </w:pPr>
    </w:p>
    <w:p w:rsidR="00D9433F" w:rsidRPr="0079607C" w:rsidRDefault="00D9433F" w:rsidP="00D9433F">
      <w:pPr>
        <w:numPr>
          <w:ilvl w:val="0"/>
          <w:numId w:val="1"/>
        </w:numPr>
        <w:ind w:right="113"/>
        <w:jc w:val="both"/>
        <w:rPr>
          <w:b/>
        </w:rPr>
      </w:pPr>
      <w:r w:rsidRPr="0079607C">
        <w:rPr>
          <w:b/>
        </w:rPr>
        <w:t>ФОРМИРОВАНИЕ ЛИЧНЫХ ДЕЛ</w:t>
      </w:r>
    </w:p>
    <w:p w:rsidR="00D9433F" w:rsidRPr="0079607C" w:rsidRDefault="00D9433F" w:rsidP="00D9433F">
      <w:pPr>
        <w:tabs>
          <w:tab w:val="left" w:pos="851"/>
        </w:tabs>
        <w:ind w:right="113"/>
        <w:jc w:val="both"/>
        <w:rPr>
          <w:b/>
        </w:rPr>
      </w:pPr>
    </w:p>
    <w:p w:rsidR="00D9433F" w:rsidRPr="0079607C" w:rsidRDefault="00D9433F" w:rsidP="00D9433F">
      <w:pPr>
        <w:tabs>
          <w:tab w:val="left" w:pos="567"/>
        </w:tabs>
        <w:ind w:left="567" w:right="113" w:hanging="567"/>
        <w:jc w:val="both"/>
      </w:pPr>
      <w:r w:rsidRPr="0079607C">
        <w:t xml:space="preserve">   2.1.  Личное дело абитуриента оформляется приемной комиссией института, факультета, колледжа в соответствии с действующими Правилами приема и Положением о центральной приемной комиссии.</w:t>
      </w:r>
    </w:p>
    <w:p w:rsidR="00D9433F" w:rsidRPr="0079607C" w:rsidRDefault="00D9433F" w:rsidP="00D9433F">
      <w:pPr>
        <w:ind w:left="567" w:right="113" w:hanging="567"/>
        <w:jc w:val="both"/>
      </w:pPr>
      <w:r w:rsidRPr="0079607C">
        <w:t xml:space="preserve">   2.2. Ответственность за формирование и ведение личных дел абитуриентов возлагается на ответственных и технических секретарей приемной комиссии, назначенных приказом ректора для проведения приема.</w:t>
      </w:r>
    </w:p>
    <w:p w:rsidR="00D9433F" w:rsidRPr="0079607C" w:rsidRDefault="00D9433F" w:rsidP="00D9433F">
      <w:pPr>
        <w:ind w:left="567" w:right="113" w:hanging="567"/>
        <w:jc w:val="both"/>
      </w:pPr>
      <w:r w:rsidRPr="0079607C">
        <w:t xml:space="preserve">   2.3. К моменту передачи личных дел из приемных комиссий институтов, факультетов, колледжа в отдел документационного обеспечения образовательных программ (далее отдел ДООП) они должны содержать следующие документы:</w:t>
      </w:r>
    </w:p>
    <w:p w:rsidR="00D9433F" w:rsidRPr="0079607C" w:rsidRDefault="00D9433F" w:rsidP="00D9433F">
      <w:pPr>
        <w:ind w:left="851" w:right="113" w:hanging="851"/>
        <w:jc w:val="both"/>
        <w:rPr>
          <w:b/>
        </w:rPr>
      </w:pPr>
      <w:r w:rsidRPr="0079607C">
        <w:t xml:space="preserve">                1) Титульный лист личного дела студента оформляется </w:t>
      </w:r>
      <w:r w:rsidRPr="0079607C">
        <w:rPr>
          <w:b/>
        </w:rPr>
        <w:t xml:space="preserve">печатными буквами черной пастой </w:t>
      </w:r>
      <w:r w:rsidRPr="0079607C">
        <w:t>и должно иметь содержание следующего характера</w:t>
      </w:r>
      <w:r w:rsidRPr="0079607C">
        <w:rPr>
          <w:b/>
        </w:rPr>
        <w:t>: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rPr>
          <w:b/>
        </w:rPr>
        <w:t xml:space="preserve">                 </w:t>
      </w:r>
      <w:r w:rsidRPr="0079607C">
        <w:t>- наименование вуза;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наименование факультета, института (колледжа);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специальность (направление подготовки);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форма обучения (очная, заочная, </w:t>
      </w:r>
      <w:proofErr w:type="spellStart"/>
      <w:r w:rsidRPr="0079607C">
        <w:t>очно-заочная</w:t>
      </w:r>
      <w:proofErr w:type="spellEnd"/>
      <w:r w:rsidRPr="0079607C">
        <w:t>);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№ личного дела студента;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фамилия, имя, отчество;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дата рождения;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год поступления в университет;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- дата заведения  личного дела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 2) Полностью заполненная опись документов личного дела с фотографией 3х4 в правом верхнем углу</w:t>
      </w:r>
    </w:p>
    <w:p w:rsidR="00D9433F" w:rsidRPr="0079607C" w:rsidRDefault="00D9433F" w:rsidP="00D9433F">
      <w:pPr>
        <w:ind w:left="900" w:hanging="900"/>
        <w:jc w:val="both"/>
      </w:pPr>
      <w:r w:rsidRPr="0079607C">
        <w:t xml:space="preserve">               3) Заявление по форме и другие заявления (о </w:t>
      </w:r>
      <w:proofErr w:type="spellStart"/>
      <w:r w:rsidRPr="0079607C">
        <w:t>перезачете</w:t>
      </w:r>
      <w:proofErr w:type="spellEnd"/>
      <w:r w:rsidRPr="0079607C">
        <w:t xml:space="preserve">  экзаменов и т.д.)</w:t>
      </w:r>
    </w:p>
    <w:p w:rsidR="00D9433F" w:rsidRPr="0079607C" w:rsidRDefault="00D9433F" w:rsidP="00D9433F">
      <w:pPr>
        <w:ind w:left="900" w:hanging="900"/>
        <w:jc w:val="both"/>
      </w:pPr>
      <w:r w:rsidRPr="0079607C">
        <w:t xml:space="preserve">               4) Копия документа об образовании (для </w:t>
      </w:r>
      <w:proofErr w:type="gramStart"/>
      <w:r w:rsidRPr="0079607C">
        <w:t>обучающихся</w:t>
      </w:r>
      <w:proofErr w:type="gramEnd"/>
      <w:r w:rsidRPr="0079607C">
        <w:t xml:space="preserve"> на бюджетной и  контрактной основе)</w:t>
      </w:r>
    </w:p>
    <w:p w:rsidR="00D9433F" w:rsidRPr="0079607C" w:rsidRDefault="00D9433F" w:rsidP="00D9433F">
      <w:pPr>
        <w:ind w:left="900" w:hanging="900"/>
        <w:jc w:val="both"/>
      </w:pPr>
      <w:r w:rsidRPr="0079607C">
        <w:t xml:space="preserve">                   Заключение об эквивалентности документа об образовании и нотариально заверенный перевод документа на русский язык (при поступлении иностранных граждан);</w:t>
      </w:r>
    </w:p>
    <w:p w:rsidR="00D9433F" w:rsidRPr="0079607C" w:rsidRDefault="00D9433F" w:rsidP="00D9433F">
      <w:pPr>
        <w:jc w:val="both"/>
      </w:pPr>
      <w:r w:rsidRPr="0079607C">
        <w:t xml:space="preserve">               5) Копия паспорта</w:t>
      </w:r>
    </w:p>
    <w:p w:rsidR="00D9433F" w:rsidRPr="0079607C" w:rsidRDefault="00D9433F" w:rsidP="00D9433F">
      <w:pPr>
        <w:jc w:val="both"/>
      </w:pPr>
      <w:r w:rsidRPr="0079607C">
        <w:t xml:space="preserve">               6) Копии свидетельств о заключении (расторжения) брака, смене фамилии, имени, отчества</w:t>
      </w:r>
    </w:p>
    <w:p w:rsidR="00D9433F" w:rsidRPr="0079607C" w:rsidRDefault="00D9433F" w:rsidP="00D9433F">
      <w:pPr>
        <w:ind w:left="900" w:hanging="900"/>
        <w:jc w:val="both"/>
      </w:pPr>
      <w:r w:rsidRPr="0079607C">
        <w:t xml:space="preserve">                </w:t>
      </w:r>
      <w:proofErr w:type="gramStart"/>
      <w:r w:rsidRPr="0079607C">
        <w:t>7) Копии документов, дающие право на льготный или иной порядок поступления (копии свидетельства о рождении, свидетельства о смерти родителей, решения суда о лишении родительских прав, постановления органов опеки и попечительств, копии удостоверений участников боевых действий, рекомендации воинских частей для уволенных с воинской службы, копии справок МСЭ, копии дипломов победителей олимпиад и т.д.)</w:t>
      </w:r>
      <w:proofErr w:type="gramEnd"/>
    </w:p>
    <w:p w:rsidR="00D9433F" w:rsidRPr="0079607C" w:rsidRDefault="00D9433F" w:rsidP="00D9433F">
      <w:pPr>
        <w:ind w:left="900" w:hanging="900"/>
        <w:jc w:val="both"/>
      </w:pPr>
      <w:r w:rsidRPr="0079607C">
        <w:t xml:space="preserve">               8) Экзаменационные работы (тесты, листы устного ответа, листы собеседования (при наличии))</w:t>
      </w:r>
    </w:p>
    <w:p w:rsidR="00D9433F" w:rsidRPr="0079607C" w:rsidRDefault="00D9433F" w:rsidP="00D9433F">
      <w:pPr>
        <w:ind w:left="993" w:hanging="993"/>
        <w:jc w:val="both"/>
      </w:pPr>
      <w:r w:rsidRPr="0079607C">
        <w:t xml:space="preserve">                 9) Заполненный  экзаменационный лист с фотографией 3х4 и результатами вступительных испытаний, ЕГЭ,   заверенный подписью ответственного секретаря приемной комиссии и печатью приемной комиссии. Дополнительно может быть предоставлено свидетельство о результатах ЕГЭ или его копия.</w:t>
      </w:r>
    </w:p>
    <w:p w:rsidR="00D9433F" w:rsidRPr="0079607C" w:rsidRDefault="00D9433F" w:rsidP="00D9433F">
      <w:pPr>
        <w:ind w:left="900" w:hanging="900"/>
        <w:jc w:val="both"/>
      </w:pPr>
      <w:r w:rsidRPr="0079607C">
        <w:t xml:space="preserve">                10) Выписка из приказа о зачислении: для </w:t>
      </w:r>
      <w:proofErr w:type="gramStart"/>
      <w:r w:rsidRPr="0079607C">
        <w:t>обучающихся</w:t>
      </w:r>
      <w:proofErr w:type="gramEnd"/>
      <w:r w:rsidRPr="0079607C">
        <w:t xml:space="preserve"> на бюджетной основе полностью заполненная, для обучающихся на контрактной основе  (если нет приказа о зачислении) без №  и даты приказа о зачислении</w:t>
      </w:r>
    </w:p>
    <w:p w:rsidR="00D9433F" w:rsidRPr="0079607C" w:rsidRDefault="00D9433F" w:rsidP="00D9433F">
      <w:pPr>
        <w:ind w:left="900" w:hanging="900"/>
        <w:jc w:val="both"/>
      </w:pPr>
      <w:r w:rsidRPr="0079607C">
        <w:t xml:space="preserve">                11) Подлинник документа об образовании – аттестат о среднем общем (полном) образовании или  диплом о среднем профессиональном образовании, диплом о высшем </w:t>
      </w:r>
      <w:r w:rsidRPr="0079607C">
        <w:lastRenderedPageBreak/>
        <w:t>профессиональном образовании (для студентов), копия документа об образовании (для слушателей)</w:t>
      </w:r>
    </w:p>
    <w:p w:rsidR="00D9433F" w:rsidRPr="0079607C" w:rsidRDefault="00D9433F" w:rsidP="00D9433F">
      <w:pPr>
        <w:ind w:left="851" w:right="113" w:hanging="851"/>
        <w:jc w:val="both"/>
      </w:pPr>
      <w:r w:rsidRPr="0079607C">
        <w:t xml:space="preserve">               12) Лист-заверитель дела </w:t>
      </w:r>
    </w:p>
    <w:p w:rsidR="00D9433F" w:rsidRPr="0079607C" w:rsidRDefault="00D9433F" w:rsidP="00D9433F">
      <w:pPr>
        <w:ind w:left="709" w:right="113" w:hanging="709"/>
        <w:jc w:val="both"/>
      </w:pPr>
      <w:r w:rsidRPr="0079607C">
        <w:t xml:space="preserve">   2.4.  Сформированные личные дела зачисленных абитуриентов ответственные секретари приемных комиссий факультетов, институтов, колледжа экономики и права и информатики передают на основании акта приема-передачи со списками в алфавитном порядке в отдел документационного обеспечения образовательных программ для дальнейшего их ведения.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2.5.    При зачислении студента на первый или последующие курсы для продолжения образования  в порядке перевода из другого вуза отдел ДООП формирует личное дело, содержащее перечень следующих документов: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личное заявление о переводе студента;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ксерокопия зачетной книжки; 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академическая справка (подлинник и копия); 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документ об образовании с копией;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выписка из приказа о зачислении в порядке перевода;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индивидуальный график ликвидации академической задолженности (при наличии разницы в учебных планах);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выписка из протокола аттестационной комиссии о </w:t>
      </w:r>
      <w:proofErr w:type="spellStart"/>
      <w:r w:rsidRPr="0079607C">
        <w:t>перезачете</w:t>
      </w:r>
      <w:proofErr w:type="spellEnd"/>
      <w:r w:rsidRPr="0079607C">
        <w:t xml:space="preserve">  ранее изученных дисциплин;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документы, подтверждающие государственную аккредитацию вуза (свидетельство, лицензия).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2.6.    Личное дело слушателя и студента параллельного образования по программе высшего профессионального образования должно содержать материалы, указанные в п.2.3. данной Инструкции, но со следующими особенностями: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- вместо оригинала документа об образовании содержится его копия, заверенная техническим секретарем приемной комиссии или нотариусом;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- академическая справка, выданная образовательным учреждением, в котором хранится оригинал документа об образовании.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2.7.      Личные дела (с копиями документов) рекомендованных к зачислению абитуриентов хранятся в отделе ДООП 1 год, а затем уничтожаются в установленном порядке.</w:t>
      </w:r>
    </w:p>
    <w:p w:rsidR="00D9433F" w:rsidRPr="0079607C" w:rsidRDefault="00D9433F" w:rsidP="00D9433F">
      <w:pPr>
        <w:ind w:left="851" w:hanging="851"/>
        <w:jc w:val="both"/>
      </w:pPr>
      <w:r w:rsidRPr="0079607C">
        <w:t xml:space="preserve">                   Подлинники невостребованных документов об образовании рекомендованных к зачислению абитуриентов  после изъятия из личных дел передаются по акту  в центральную приемную комиссию </w:t>
      </w:r>
      <w:proofErr w:type="spellStart"/>
      <w:r w:rsidRPr="0079607C">
        <w:t>СыктГУ</w:t>
      </w:r>
      <w:proofErr w:type="spellEnd"/>
      <w:r w:rsidRPr="0079607C">
        <w:t>.</w:t>
      </w:r>
    </w:p>
    <w:p w:rsidR="00D9433F" w:rsidRPr="0079607C" w:rsidRDefault="00D9433F" w:rsidP="00D9433F">
      <w:pPr>
        <w:jc w:val="both"/>
      </w:pPr>
      <w:r w:rsidRPr="0079607C">
        <w:t xml:space="preserve">                      </w:t>
      </w:r>
    </w:p>
    <w:p w:rsidR="00D9433F" w:rsidRPr="0079607C" w:rsidRDefault="00D9433F" w:rsidP="00D9433F">
      <w:pPr>
        <w:numPr>
          <w:ilvl w:val="0"/>
          <w:numId w:val="1"/>
        </w:numPr>
        <w:ind w:right="113"/>
        <w:jc w:val="both"/>
        <w:rPr>
          <w:b/>
        </w:rPr>
      </w:pPr>
      <w:r w:rsidRPr="0079607C">
        <w:rPr>
          <w:b/>
        </w:rPr>
        <w:t>ВЕДЕНИЕ ЛИЧНЫХ ДЕЛ В ПЕРИОД ОБУЧЕНИЯ</w:t>
      </w:r>
    </w:p>
    <w:p w:rsidR="00D9433F" w:rsidRPr="0079607C" w:rsidRDefault="00D9433F" w:rsidP="00D9433F">
      <w:pPr>
        <w:ind w:right="113"/>
        <w:jc w:val="both"/>
        <w:rPr>
          <w:b/>
        </w:rPr>
      </w:pP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Ответственность за ведение личных дел обучающихся студентов возлагается на отдел  документационного обеспечения образовательных программ.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На основании приказа о зачислении студенту выдаются студенческий билет и зачетная книжка, которые должны иметь единый порядковый номер, идентичный номеру личного дела для каждого студента. В случае выдачи дубликата сохраняется порядковый номер утерянного документа.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При переводе студента внутри вуза в рамках факультета с одной основной образовательной программы (формы обучения) на другую, смене фамилии и/или других изменениях,  студенту сохраняется зачетная книжка, в которую вносятся соответствующие исправления, заверенные подписью проректора и скрепленная печатью университета, и выдается новый студенческий билет с сохранением порядкового номера заменяемого документа. При получении студенческого билета и зачетной книжки студент расписывается в журнале выдачи данных документов в учебном отделе.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В личное дело подшиваются:</w:t>
      </w:r>
    </w:p>
    <w:p w:rsidR="00D9433F" w:rsidRPr="0079607C" w:rsidRDefault="00D9433F" w:rsidP="00D9433F">
      <w:pPr>
        <w:ind w:left="1418" w:right="113"/>
        <w:jc w:val="both"/>
      </w:pPr>
      <w:r w:rsidRPr="0079607C">
        <w:t xml:space="preserve">- выписки из приказов по данному студенту о зачислении, переводе с курса на курс, предоставлении академического отпуска, поощрении и взыскании, смене фамилии, имени, отчества, и т.д. (в двухнедельный срок с момента издания приказа) с </w:t>
      </w:r>
      <w:r w:rsidRPr="0079607C">
        <w:lastRenderedPageBreak/>
        <w:t>подлинниками личных заявлений, справок и др. документов за весь период обучения;</w:t>
      </w:r>
    </w:p>
    <w:p w:rsidR="00D9433F" w:rsidRPr="0079607C" w:rsidRDefault="00D9433F" w:rsidP="00D9433F">
      <w:pPr>
        <w:ind w:left="1418" w:right="113"/>
        <w:jc w:val="both"/>
      </w:pPr>
      <w:r w:rsidRPr="0079607C">
        <w:t>- копии академических справок и диплома о неполном высшем образовании;</w:t>
      </w:r>
    </w:p>
    <w:p w:rsidR="00D9433F" w:rsidRPr="0079607C" w:rsidRDefault="00D9433F" w:rsidP="00D9433F">
      <w:pPr>
        <w:ind w:left="1418" w:right="113"/>
        <w:jc w:val="both"/>
      </w:pPr>
      <w:proofErr w:type="gramStart"/>
      <w:r w:rsidRPr="0079607C">
        <w:t>-  копии  договоров об оплате обучения для обучающихся на контрактной основе обучения (при передаче из финансового отдела);</w:t>
      </w:r>
      <w:proofErr w:type="gramEnd"/>
    </w:p>
    <w:p w:rsidR="00D9433F" w:rsidRPr="0079607C" w:rsidRDefault="00D9433F" w:rsidP="00D9433F">
      <w:pPr>
        <w:ind w:left="1418" w:right="113"/>
        <w:jc w:val="both"/>
      </w:pPr>
      <w:r w:rsidRPr="0079607C">
        <w:t xml:space="preserve">- протокол переаттестации или </w:t>
      </w:r>
      <w:proofErr w:type="spellStart"/>
      <w:r w:rsidRPr="0079607C">
        <w:t>перезачета</w:t>
      </w:r>
      <w:proofErr w:type="spellEnd"/>
      <w:r w:rsidRPr="0079607C">
        <w:t xml:space="preserve"> для </w:t>
      </w:r>
      <w:proofErr w:type="gramStart"/>
      <w:r w:rsidRPr="0079607C">
        <w:t>обучающихся</w:t>
      </w:r>
      <w:proofErr w:type="gramEnd"/>
      <w:r w:rsidRPr="0079607C">
        <w:t xml:space="preserve"> в сокращенные сроки, при переводе с одной основной образовательной программы на другую (в недельный срок с момента подписания);</w:t>
      </w:r>
    </w:p>
    <w:p w:rsidR="00D9433F" w:rsidRPr="0079607C" w:rsidRDefault="00D9433F" w:rsidP="00D9433F">
      <w:pPr>
        <w:ind w:left="1418" w:right="113"/>
        <w:jc w:val="both"/>
      </w:pPr>
      <w:r w:rsidRPr="0079607C">
        <w:t>Личные заявления должны иметь визы декана (заместителя), начальника учебного отдела, проректора по учебной работе,  резолюцию ректора или первого проректора.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При переводе студента на другую специальность (направление подготовки) в личном деле должен быть индивидуальный график ликвидации академической задолженности (при наличии разницы в учебных планах), академическая справка.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При восстановлении студента продолжается ведение личного дела, сформированного ранее. В личное дело вкладывается:</w:t>
      </w:r>
    </w:p>
    <w:p w:rsidR="00D9433F" w:rsidRPr="0079607C" w:rsidRDefault="00D9433F" w:rsidP="00D9433F">
      <w:pPr>
        <w:ind w:left="1418" w:right="113"/>
        <w:jc w:val="both"/>
      </w:pPr>
      <w:r w:rsidRPr="0079607C">
        <w:t>- личное заявление бывшего студента со всеми визами на восстановление;</w:t>
      </w:r>
    </w:p>
    <w:p w:rsidR="00D9433F" w:rsidRPr="0079607C" w:rsidRDefault="00D9433F" w:rsidP="00D9433F">
      <w:pPr>
        <w:ind w:left="1418" w:right="113"/>
        <w:jc w:val="both"/>
      </w:pPr>
      <w:r w:rsidRPr="0079607C">
        <w:t>- выписка из приказа о восстановлении;</w:t>
      </w:r>
    </w:p>
    <w:p w:rsidR="00D9433F" w:rsidRPr="0079607C" w:rsidRDefault="00D9433F" w:rsidP="00D9433F">
      <w:pPr>
        <w:ind w:left="1418" w:right="113"/>
        <w:jc w:val="both"/>
      </w:pPr>
      <w:r w:rsidRPr="0079607C">
        <w:t>- оригинал документа об образовании, если при отчислении студент его забирал.</w:t>
      </w:r>
    </w:p>
    <w:p w:rsidR="00D9433F" w:rsidRPr="0079607C" w:rsidRDefault="00D9433F" w:rsidP="00D9433F">
      <w:pPr>
        <w:ind w:left="1418" w:right="113" w:hanging="1418"/>
        <w:jc w:val="both"/>
      </w:pPr>
      <w:r w:rsidRPr="0079607C">
        <w:t xml:space="preserve">              3.7.         При отчислении студента (выпускника) из ФГБОУ ВПО «</w:t>
      </w:r>
      <w:proofErr w:type="spellStart"/>
      <w:r w:rsidRPr="0079607C">
        <w:t>СыктГУ</w:t>
      </w:r>
      <w:proofErr w:type="spellEnd"/>
      <w:r w:rsidRPr="0079607C">
        <w:t>» ему выдается оригинал документа об образовании (аттестат, диплом) и в личное дело вносятся:</w:t>
      </w:r>
    </w:p>
    <w:p w:rsidR="00D9433F" w:rsidRPr="0079607C" w:rsidRDefault="00D9433F" w:rsidP="00D9433F">
      <w:pPr>
        <w:ind w:left="1418" w:right="113" w:hanging="1418"/>
        <w:jc w:val="both"/>
      </w:pPr>
      <w:r w:rsidRPr="0079607C">
        <w:t xml:space="preserve">                            - выписка из приказа об отчислении с заявлением  или представлением об отчислении с визами;</w:t>
      </w:r>
    </w:p>
    <w:p w:rsidR="00D9433F" w:rsidRPr="0079607C" w:rsidRDefault="00D9433F" w:rsidP="00D9433F">
      <w:pPr>
        <w:ind w:right="113"/>
        <w:jc w:val="both"/>
      </w:pPr>
      <w:r w:rsidRPr="0079607C">
        <w:t xml:space="preserve">                            - учебная и личная карточки студента;</w:t>
      </w:r>
    </w:p>
    <w:p w:rsidR="00D9433F" w:rsidRPr="0079607C" w:rsidRDefault="00D9433F" w:rsidP="00D9433F">
      <w:pPr>
        <w:ind w:right="113"/>
        <w:jc w:val="both"/>
      </w:pPr>
      <w:r w:rsidRPr="0079607C">
        <w:t xml:space="preserve">                            - студенческий билет, зачетная книжка;</w:t>
      </w:r>
    </w:p>
    <w:p w:rsidR="00D9433F" w:rsidRPr="0079607C" w:rsidRDefault="00D9433F" w:rsidP="00D9433F">
      <w:pPr>
        <w:ind w:right="113"/>
        <w:jc w:val="both"/>
      </w:pPr>
      <w:r w:rsidRPr="0079607C">
        <w:t xml:space="preserve">                            - обходной лист;</w:t>
      </w:r>
    </w:p>
    <w:p w:rsidR="00D9433F" w:rsidRPr="0079607C" w:rsidRDefault="00D9433F" w:rsidP="00D9433F">
      <w:pPr>
        <w:ind w:left="1418" w:right="113" w:hanging="1418"/>
        <w:jc w:val="both"/>
      </w:pPr>
      <w:r w:rsidRPr="0079607C">
        <w:t xml:space="preserve">                            - копия академической справки или диплома о неполном высшем образовании (при выдаче подлинников);</w:t>
      </w:r>
    </w:p>
    <w:p w:rsidR="00D9433F" w:rsidRPr="0079607C" w:rsidRDefault="00D9433F" w:rsidP="00D9433F">
      <w:pPr>
        <w:ind w:left="1418" w:right="113" w:hanging="1418"/>
        <w:jc w:val="both"/>
      </w:pPr>
      <w:r w:rsidRPr="0079607C">
        <w:t xml:space="preserve">                             - для выпускников копия документа об образовании с приложением.</w:t>
      </w:r>
    </w:p>
    <w:p w:rsidR="00D9433F" w:rsidRPr="0079607C" w:rsidRDefault="00D9433F" w:rsidP="00D9433F">
      <w:pPr>
        <w:ind w:left="1418" w:right="113" w:hanging="1418"/>
        <w:jc w:val="both"/>
      </w:pPr>
      <w:r w:rsidRPr="0079607C">
        <w:t xml:space="preserve">              3.8.      Оригинал документа может быть выдан обучающемуся студенту на необходимый срок (но не более 3-х месяцев) при предоставлении зачетной книжки, студенческого билета,  обходного листа  и личного заявления (приказ № 135-ОСД от 28.03.2011г.)                               </w:t>
      </w:r>
    </w:p>
    <w:p w:rsidR="00D9433F" w:rsidRPr="0079607C" w:rsidRDefault="00D9433F" w:rsidP="00D9433F">
      <w:pPr>
        <w:ind w:left="1418" w:right="113" w:hanging="1418"/>
        <w:jc w:val="both"/>
      </w:pPr>
      <w:r w:rsidRPr="0079607C">
        <w:t xml:space="preserve">              3.9.     Лист-заверитель страниц, имеющийся в личном деле, содержит сведения о порядковых номерах документов всего личного дела.</w:t>
      </w:r>
    </w:p>
    <w:p w:rsidR="00D9433F" w:rsidRPr="0079607C" w:rsidRDefault="00D9433F" w:rsidP="00D9433F">
      <w:pPr>
        <w:ind w:left="1418" w:right="113" w:hanging="1418"/>
        <w:jc w:val="both"/>
      </w:pPr>
      <w:r w:rsidRPr="0079607C">
        <w:t xml:space="preserve">                            В случае утраты/порчи личного дела по каким-либо причинам, сотрудником, ответственным за работу с личными делами, составляется акт об утере/порче личного дела и формируется новое личное дело.</w:t>
      </w:r>
    </w:p>
    <w:p w:rsidR="00D9433F" w:rsidRPr="0079607C" w:rsidRDefault="00D9433F" w:rsidP="00D9433F">
      <w:pPr>
        <w:ind w:left="1418" w:right="113" w:hanging="1418"/>
        <w:jc w:val="both"/>
      </w:pPr>
    </w:p>
    <w:p w:rsidR="00D9433F" w:rsidRPr="0079607C" w:rsidRDefault="00D9433F" w:rsidP="00D9433F">
      <w:pPr>
        <w:numPr>
          <w:ilvl w:val="0"/>
          <w:numId w:val="1"/>
        </w:numPr>
        <w:ind w:right="113"/>
        <w:jc w:val="both"/>
        <w:rPr>
          <w:b/>
        </w:rPr>
      </w:pPr>
      <w:r w:rsidRPr="0079607C">
        <w:rPr>
          <w:b/>
        </w:rPr>
        <w:t>ХРАНЕНИЕ ЛИЧНЫХ ДЕЛ</w:t>
      </w:r>
    </w:p>
    <w:p w:rsidR="00D9433F" w:rsidRPr="0079607C" w:rsidRDefault="00D9433F" w:rsidP="00D9433F">
      <w:pPr>
        <w:ind w:right="113"/>
        <w:jc w:val="both"/>
        <w:rPr>
          <w:b/>
        </w:rPr>
      </w:pPr>
      <w:r w:rsidRPr="0079607C">
        <w:rPr>
          <w:b/>
        </w:rPr>
        <w:t xml:space="preserve">   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С момента зачисления и обучения личные дела хранятся в отделе документационного обеспечения образовательных программ в отдельном помещении в металлических шкафах.  Доступ к личным делам имеют только сотрудники отдела ДООП, отвечающие за ведение и хранение личных дел обучающихся.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Право доступа к документам личного дела обучающегося, не вынося из помещения отдела ДООП, имеет также ректор,  проректора, начальник учебного отдела.</w:t>
      </w:r>
    </w:p>
    <w:p w:rsidR="00D9433F" w:rsidRPr="0079607C" w:rsidRDefault="00D9433F" w:rsidP="00D9433F">
      <w:pPr>
        <w:numPr>
          <w:ilvl w:val="1"/>
          <w:numId w:val="1"/>
        </w:numPr>
        <w:ind w:right="113"/>
        <w:jc w:val="both"/>
      </w:pPr>
      <w:r w:rsidRPr="0079607C">
        <w:t>Сформированные личные дела отчисленных студентов и выпускников передаются отделом ДООП в архив университета на постоянное хранение в сроки, установленные законодательством.</w:t>
      </w:r>
    </w:p>
    <w:p w:rsidR="004A4A93" w:rsidRPr="0079607C" w:rsidRDefault="004A4A93"/>
    <w:sectPr w:rsidR="004A4A93" w:rsidRPr="0079607C" w:rsidSect="007960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1D95"/>
    <w:multiLevelType w:val="multilevel"/>
    <w:tmpl w:val="B25852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8"/>
        </w:tabs>
        <w:ind w:left="2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38"/>
        </w:tabs>
        <w:ind w:left="2138" w:hanging="1440"/>
      </w:pPr>
      <w:rPr>
        <w:rFonts w:hint="default"/>
      </w:rPr>
    </w:lvl>
  </w:abstractNum>
  <w:abstractNum w:abstractNumId="1">
    <w:nsid w:val="74577B30"/>
    <w:multiLevelType w:val="hybridMultilevel"/>
    <w:tmpl w:val="507AB4B4"/>
    <w:lvl w:ilvl="0" w:tplc="D99E32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33F"/>
    <w:rsid w:val="000259E1"/>
    <w:rsid w:val="00025C15"/>
    <w:rsid w:val="00026ABE"/>
    <w:rsid w:val="000B3746"/>
    <w:rsid w:val="000E5CC4"/>
    <w:rsid w:val="000F79DD"/>
    <w:rsid w:val="0010460F"/>
    <w:rsid w:val="001132C1"/>
    <w:rsid w:val="001347BF"/>
    <w:rsid w:val="00153226"/>
    <w:rsid w:val="001747EE"/>
    <w:rsid w:val="001760BC"/>
    <w:rsid w:val="001808ED"/>
    <w:rsid w:val="00187649"/>
    <w:rsid w:val="001C201C"/>
    <w:rsid w:val="001D06D0"/>
    <w:rsid w:val="001D2FB1"/>
    <w:rsid w:val="0020743F"/>
    <w:rsid w:val="002256C2"/>
    <w:rsid w:val="00230CA5"/>
    <w:rsid w:val="0023214E"/>
    <w:rsid w:val="00252E24"/>
    <w:rsid w:val="00253837"/>
    <w:rsid w:val="00271390"/>
    <w:rsid w:val="002A36C0"/>
    <w:rsid w:val="002B3A34"/>
    <w:rsid w:val="002F1556"/>
    <w:rsid w:val="00300D3F"/>
    <w:rsid w:val="0030229A"/>
    <w:rsid w:val="00332400"/>
    <w:rsid w:val="00344132"/>
    <w:rsid w:val="00346A3B"/>
    <w:rsid w:val="003778FA"/>
    <w:rsid w:val="003D5436"/>
    <w:rsid w:val="003E6B2F"/>
    <w:rsid w:val="003F2DD7"/>
    <w:rsid w:val="003F7721"/>
    <w:rsid w:val="004072D7"/>
    <w:rsid w:val="004165F6"/>
    <w:rsid w:val="004269ED"/>
    <w:rsid w:val="00426B22"/>
    <w:rsid w:val="00433C66"/>
    <w:rsid w:val="004458AC"/>
    <w:rsid w:val="004741C3"/>
    <w:rsid w:val="00474807"/>
    <w:rsid w:val="004A4A93"/>
    <w:rsid w:val="004B007C"/>
    <w:rsid w:val="004B2115"/>
    <w:rsid w:val="004B3E3C"/>
    <w:rsid w:val="004B5D96"/>
    <w:rsid w:val="004C74E6"/>
    <w:rsid w:val="004D0EF6"/>
    <w:rsid w:val="004E427C"/>
    <w:rsid w:val="004F43BD"/>
    <w:rsid w:val="004F6D67"/>
    <w:rsid w:val="005351ED"/>
    <w:rsid w:val="00537702"/>
    <w:rsid w:val="00570B56"/>
    <w:rsid w:val="005B5B7A"/>
    <w:rsid w:val="005E3C09"/>
    <w:rsid w:val="005F0975"/>
    <w:rsid w:val="00605360"/>
    <w:rsid w:val="006066EF"/>
    <w:rsid w:val="00614389"/>
    <w:rsid w:val="00621DDA"/>
    <w:rsid w:val="0063584A"/>
    <w:rsid w:val="00636BDA"/>
    <w:rsid w:val="00641DDE"/>
    <w:rsid w:val="006420E7"/>
    <w:rsid w:val="00655AFE"/>
    <w:rsid w:val="006B28B1"/>
    <w:rsid w:val="006B37AF"/>
    <w:rsid w:val="006D13D9"/>
    <w:rsid w:val="00712D01"/>
    <w:rsid w:val="00737621"/>
    <w:rsid w:val="00746547"/>
    <w:rsid w:val="00747AD4"/>
    <w:rsid w:val="00750BFA"/>
    <w:rsid w:val="00754BAB"/>
    <w:rsid w:val="00767BB6"/>
    <w:rsid w:val="00770398"/>
    <w:rsid w:val="0077652B"/>
    <w:rsid w:val="00777F6F"/>
    <w:rsid w:val="00786887"/>
    <w:rsid w:val="0079607C"/>
    <w:rsid w:val="007E0D50"/>
    <w:rsid w:val="007F7B33"/>
    <w:rsid w:val="00820839"/>
    <w:rsid w:val="0082444F"/>
    <w:rsid w:val="008526B6"/>
    <w:rsid w:val="00861C5C"/>
    <w:rsid w:val="00863496"/>
    <w:rsid w:val="008804CE"/>
    <w:rsid w:val="00887C58"/>
    <w:rsid w:val="008931BD"/>
    <w:rsid w:val="008B58D8"/>
    <w:rsid w:val="008C008F"/>
    <w:rsid w:val="008F1BCE"/>
    <w:rsid w:val="00906A74"/>
    <w:rsid w:val="009075CB"/>
    <w:rsid w:val="00934EAB"/>
    <w:rsid w:val="00937EFF"/>
    <w:rsid w:val="0094429D"/>
    <w:rsid w:val="00951021"/>
    <w:rsid w:val="0097531A"/>
    <w:rsid w:val="00977068"/>
    <w:rsid w:val="009B47AE"/>
    <w:rsid w:val="00A0008D"/>
    <w:rsid w:val="00A04C43"/>
    <w:rsid w:val="00A1121C"/>
    <w:rsid w:val="00A167A1"/>
    <w:rsid w:val="00A66C62"/>
    <w:rsid w:val="00A870E6"/>
    <w:rsid w:val="00AC085D"/>
    <w:rsid w:val="00AC5B49"/>
    <w:rsid w:val="00AC7F00"/>
    <w:rsid w:val="00AE0650"/>
    <w:rsid w:val="00AE1CF0"/>
    <w:rsid w:val="00AE4F50"/>
    <w:rsid w:val="00AF2B55"/>
    <w:rsid w:val="00B96F35"/>
    <w:rsid w:val="00C00A2B"/>
    <w:rsid w:val="00C52020"/>
    <w:rsid w:val="00C76FFB"/>
    <w:rsid w:val="00C9137D"/>
    <w:rsid w:val="00C922F3"/>
    <w:rsid w:val="00CB5E7B"/>
    <w:rsid w:val="00CE1039"/>
    <w:rsid w:val="00D47DC9"/>
    <w:rsid w:val="00D72D85"/>
    <w:rsid w:val="00D9433F"/>
    <w:rsid w:val="00D96C18"/>
    <w:rsid w:val="00DB219C"/>
    <w:rsid w:val="00DB6654"/>
    <w:rsid w:val="00DD7DF3"/>
    <w:rsid w:val="00DF61AE"/>
    <w:rsid w:val="00E2605F"/>
    <w:rsid w:val="00E27CF6"/>
    <w:rsid w:val="00E40152"/>
    <w:rsid w:val="00E73CB5"/>
    <w:rsid w:val="00E7418F"/>
    <w:rsid w:val="00E8063F"/>
    <w:rsid w:val="00E85F76"/>
    <w:rsid w:val="00E948A1"/>
    <w:rsid w:val="00EC46B8"/>
    <w:rsid w:val="00ED4B90"/>
    <w:rsid w:val="00EE4082"/>
    <w:rsid w:val="00F0532B"/>
    <w:rsid w:val="00F1046F"/>
    <w:rsid w:val="00F24603"/>
    <w:rsid w:val="00F346E9"/>
    <w:rsid w:val="00F441CB"/>
    <w:rsid w:val="00F44A9B"/>
    <w:rsid w:val="00FD30F2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1944</Words>
  <Characters>11087</Characters>
  <Application>Microsoft Office Word</Application>
  <DocSecurity>0</DocSecurity>
  <Lines>92</Lines>
  <Paragraphs>26</Paragraphs>
  <ScaleCrop>false</ScaleCrop>
  <Company>Сыктывкарский государственный университет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GubarLN</dc:creator>
  <cp:keywords/>
  <dc:description/>
  <cp:lastModifiedBy>GubarLN</cp:lastModifiedBy>
  <cp:revision>3</cp:revision>
  <dcterms:created xsi:type="dcterms:W3CDTF">2012-01-30T07:09:00Z</dcterms:created>
  <dcterms:modified xsi:type="dcterms:W3CDTF">2012-01-30T07:12:00Z</dcterms:modified>
</cp:coreProperties>
</file>