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14" w:rsidRDefault="00C66414" w:rsidP="00C66414">
      <w:pPr>
        <w:spacing w:line="100" w:lineRule="atLeast"/>
        <w:ind w:right="-144"/>
        <w:jc w:val="center"/>
        <w:rPr>
          <w:b/>
          <w:caps/>
          <w:color w:val="0033CC"/>
          <w:sz w:val="28"/>
          <w:szCs w:val="28"/>
        </w:rPr>
      </w:pPr>
      <w:bookmarkStart w:id="0" w:name="_GoBack"/>
      <w:bookmarkEnd w:id="0"/>
      <w:r w:rsidRPr="00BB703B">
        <w:rPr>
          <w:b/>
          <w:caps/>
          <w:noProof/>
          <w:color w:val="0033CC"/>
          <w:sz w:val="28"/>
          <w:szCs w:val="28"/>
        </w:rPr>
        <w:drawing>
          <wp:inline distT="0" distB="0" distL="0" distR="0">
            <wp:extent cx="1609725" cy="981075"/>
            <wp:effectExtent l="0" t="0" r="0" b="0"/>
            <wp:docPr id="1" name="Рисунок 1" descr="C:\Users\mazurvv\Desktop\лого СГУ знак ц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azurvv\Desktop\лого СГУ знак ц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6" t="31635" r="36252" b="3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14" w:rsidRDefault="00C66414" w:rsidP="00C66414">
      <w:pPr>
        <w:spacing w:line="100" w:lineRule="atLeast"/>
        <w:ind w:right="-144"/>
        <w:jc w:val="center"/>
        <w:rPr>
          <w:b/>
          <w:caps/>
          <w:color w:val="0033CC"/>
          <w:sz w:val="28"/>
          <w:szCs w:val="28"/>
        </w:rPr>
      </w:pPr>
    </w:p>
    <w:p w:rsidR="00C66414" w:rsidRPr="00BB703B" w:rsidRDefault="00C66414" w:rsidP="00C66414">
      <w:pPr>
        <w:spacing w:line="100" w:lineRule="atLeast"/>
        <w:ind w:right="-144"/>
        <w:jc w:val="center"/>
        <w:rPr>
          <w:b/>
          <w:caps/>
          <w:color w:val="1F4E79"/>
          <w:sz w:val="28"/>
          <w:szCs w:val="28"/>
        </w:rPr>
      </w:pPr>
      <w:r w:rsidRPr="00BB703B">
        <w:rPr>
          <w:b/>
          <w:caps/>
          <w:color w:val="1F4E79"/>
          <w:sz w:val="28"/>
          <w:szCs w:val="28"/>
        </w:rPr>
        <w:t>Информационное письмо</w:t>
      </w:r>
      <w:r>
        <w:rPr>
          <w:b/>
          <w:caps/>
          <w:color w:val="1F4E79"/>
          <w:sz w:val="28"/>
          <w:szCs w:val="28"/>
        </w:rPr>
        <w:t xml:space="preserve"> 2</w:t>
      </w:r>
    </w:p>
    <w:p w:rsidR="00C66414" w:rsidRPr="00BB703B" w:rsidRDefault="00C66414" w:rsidP="00C66414">
      <w:pPr>
        <w:spacing w:after="100"/>
        <w:ind w:right="-144"/>
        <w:rPr>
          <w:b/>
          <w:color w:val="2E74B5"/>
          <w:sz w:val="28"/>
          <w:szCs w:val="28"/>
        </w:rPr>
      </w:pPr>
    </w:p>
    <w:p w:rsidR="00C66414" w:rsidRPr="00BB703B" w:rsidRDefault="00C66414" w:rsidP="00C66414">
      <w:pPr>
        <w:spacing w:after="100"/>
        <w:ind w:right="-144"/>
        <w:jc w:val="center"/>
        <w:rPr>
          <w:b/>
          <w:color w:val="1F4E79"/>
        </w:rPr>
      </w:pPr>
      <w:r w:rsidRPr="00BB703B">
        <w:rPr>
          <w:b/>
          <w:color w:val="1F4E79"/>
        </w:rPr>
        <w:t>ФГБОУ ВО «СГУ им. Питирима Сорокина»</w:t>
      </w:r>
    </w:p>
    <w:p w:rsidR="00C66414" w:rsidRDefault="00C66414" w:rsidP="00C66414">
      <w:pPr>
        <w:jc w:val="center"/>
        <w:rPr>
          <w:b/>
        </w:rPr>
      </w:pPr>
    </w:p>
    <w:p w:rsidR="00C66414" w:rsidRPr="00AF1866" w:rsidRDefault="00C66414" w:rsidP="00C66414">
      <w:pPr>
        <w:jc w:val="center"/>
        <w:rPr>
          <w:b/>
        </w:rPr>
      </w:pPr>
      <w:r w:rsidRPr="00AF1866">
        <w:rPr>
          <w:b/>
        </w:rPr>
        <w:t>приглаша</w:t>
      </w:r>
      <w:r>
        <w:rPr>
          <w:b/>
        </w:rPr>
        <w:t>е</w:t>
      </w:r>
      <w:r w:rsidRPr="00AF1866">
        <w:rPr>
          <w:b/>
        </w:rPr>
        <w:t xml:space="preserve">т принять участие в работе </w:t>
      </w:r>
    </w:p>
    <w:p w:rsidR="00C66414" w:rsidRDefault="00C66414" w:rsidP="00C66414">
      <w:pPr>
        <w:jc w:val="center"/>
        <w:rPr>
          <w:b/>
          <w:szCs w:val="28"/>
        </w:rPr>
      </w:pPr>
    </w:p>
    <w:p w:rsidR="00C66414" w:rsidRPr="00BB703B" w:rsidRDefault="00C66414" w:rsidP="00C66414">
      <w:pPr>
        <w:spacing w:line="360" w:lineRule="auto"/>
        <w:jc w:val="center"/>
        <w:rPr>
          <w:b/>
          <w:color w:val="1F4E79"/>
          <w:sz w:val="28"/>
          <w:szCs w:val="28"/>
        </w:rPr>
      </w:pPr>
      <w:r w:rsidRPr="00BB703B">
        <w:rPr>
          <w:b/>
          <w:color w:val="1F4E79"/>
          <w:sz w:val="28"/>
          <w:szCs w:val="28"/>
        </w:rPr>
        <w:t>Научно-практической конференции «Аспекты сохранения культурного наследия финно-угорского мира»</w:t>
      </w:r>
    </w:p>
    <w:p w:rsidR="00C66414" w:rsidRPr="00AF1866" w:rsidRDefault="00C66414" w:rsidP="00C66414">
      <w:pPr>
        <w:spacing w:line="360" w:lineRule="auto"/>
        <w:ind w:firstLine="708"/>
        <w:jc w:val="center"/>
        <w:rPr>
          <w:b/>
          <w:szCs w:val="28"/>
        </w:rPr>
      </w:pPr>
      <w:r w:rsidRPr="00AF1866">
        <w:rPr>
          <w:b/>
          <w:szCs w:val="28"/>
        </w:rPr>
        <w:t>приуроченн</w:t>
      </w:r>
      <w:r>
        <w:rPr>
          <w:b/>
          <w:szCs w:val="28"/>
        </w:rPr>
        <w:t>ой</w:t>
      </w:r>
      <w:r w:rsidRPr="00AF1866">
        <w:rPr>
          <w:b/>
          <w:szCs w:val="28"/>
        </w:rPr>
        <w:t xml:space="preserve"> к </w:t>
      </w:r>
      <w:r>
        <w:rPr>
          <w:b/>
          <w:szCs w:val="28"/>
        </w:rPr>
        <w:t>15-летию Ассоциации финно-угорских университетов</w:t>
      </w:r>
    </w:p>
    <w:p w:rsidR="00C66414" w:rsidRDefault="00C66414" w:rsidP="00C66414">
      <w:pPr>
        <w:spacing w:line="360" w:lineRule="auto"/>
        <w:jc w:val="center"/>
        <w:rPr>
          <w:b/>
          <w:szCs w:val="28"/>
        </w:rPr>
      </w:pPr>
    </w:p>
    <w:p w:rsidR="00C66414" w:rsidRDefault="00C66414" w:rsidP="00C66414">
      <w:pPr>
        <w:spacing w:line="360" w:lineRule="auto"/>
        <w:jc w:val="center"/>
        <w:rPr>
          <w:b/>
          <w:szCs w:val="28"/>
        </w:rPr>
      </w:pPr>
      <w:r w:rsidRPr="00AF1866">
        <w:rPr>
          <w:b/>
          <w:szCs w:val="28"/>
        </w:rPr>
        <w:t xml:space="preserve">Конференция состоится </w:t>
      </w:r>
      <w:r>
        <w:rPr>
          <w:szCs w:val="28"/>
        </w:rPr>
        <w:t>8-10 декабря</w:t>
      </w:r>
      <w:r w:rsidRPr="00343FDE">
        <w:rPr>
          <w:szCs w:val="28"/>
        </w:rPr>
        <w:t xml:space="preserve"> 2022 года</w:t>
      </w:r>
    </w:p>
    <w:p w:rsidR="00C66414" w:rsidRPr="00AF1866" w:rsidRDefault="00C66414" w:rsidP="00C66414">
      <w:pPr>
        <w:spacing w:line="360" w:lineRule="auto"/>
        <w:jc w:val="center"/>
        <w:rPr>
          <w:b/>
          <w:szCs w:val="28"/>
        </w:rPr>
      </w:pPr>
      <w:r w:rsidRPr="00AF1866">
        <w:rPr>
          <w:b/>
          <w:szCs w:val="28"/>
        </w:rPr>
        <w:t>на базе ФГБОУ ВО «</w:t>
      </w:r>
      <w:r>
        <w:rPr>
          <w:b/>
          <w:szCs w:val="28"/>
        </w:rPr>
        <w:t>СГУ</w:t>
      </w:r>
      <w:r w:rsidRPr="00AF1866">
        <w:rPr>
          <w:b/>
          <w:szCs w:val="28"/>
        </w:rPr>
        <w:t xml:space="preserve"> им</w:t>
      </w:r>
      <w:r>
        <w:rPr>
          <w:b/>
          <w:szCs w:val="28"/>
        </w:rPr>
        <w:t>.</w:t>
      </w:r>
      <w:r w:rsidRPr="00AF1866">
        <w:rPr>
          <w:b/>
          <w:szCs w:val="28"/>
        </w:rPr>
        <w:t xml:space="preserve"> Питирима Сорокина»</w:t>
      </w:r>
    </w:p>
    <w:p w:rsidR="00C66414" w:rsidRPr="00AF1866" w:rsidRDefault="00C66414" w:rsidP="00C66414">
      <w:pPr>
        <w:spacing w:line="360" w:lineRule="auto"/>
        <w:jc w:val="center"/>
        <w:rPr>
          <w:b/>
          <w:szCs w:val="28"/>
        </w:rPr>
      </w:pPr>
      <w:r w:rsidRPr="00AF1866">
        <w:rPr>
          <w:b/>
          <w:szCs w:val="28"/>
        </w:rPr>
        <w:t>г. Сыктывкар</w:t>
      </w:r>
    </w:p>
    <w:p w:rsidR="00C66414" w:rsidRPr="00D205A9" w:rsidRDefault="00C66414" w:rsidP="00C66414">
      <w:pPr>
        <w:spacing w:line="100" w:lineRule="atLeast"/>
        <w:ind w:right="-144"/>
        <w:jc w:val="center"/>
      </w:pPr>
    </w:p>
    <w:p w:rsidR="00C66414" w:rsidRPr="00D205A9" w:rsidRDefault="00C66414" w:rsidP="00C66414">
      <w:pPr>
        <w:spacing w:line="100" w:lineRule="atLeast"/>
        <w:ind w:right="-144"/>
        <w:jc w:val="center"/>
      </w:pPr>
      <w:r w:rsidRPr="00D205A9">
        <w:t xml:space="preserve">Для участия в конференции приглашаются: </w:t>
      </w:r>
      <w:r>
        <w:t xml:space="preserve">преподаватели, научные сотрудники, аспиранты и студенты </w:t>
      </w:r>
      <w:r w:rsidRPr="00D205A9">
        <w:t xml:space="preserve">образовательных и научных учреждений и международных организаций. </w:t>
      </w:r>
    </w:p>
    <w:p w:rsidR="00C66414" w:rsidRPr="00D205A9" w:rsidRDefault="00C66414" w:rsidP="00C66414">
      <w:pPr>
        <w:spacing w:line="100" w:lineRule="atLeast"/>
        <w:ind w:right="-144"/>
        <w:jc w:val="center"/>
        <w:rPr>
          <w:b/>
        </w:rPr>
      </w:pPr>
    </w:p>
    <w:p w:rsidR="00C66414" w:rsidRDefault="00C66414" w:rsidP="00C66414">
      <w:pPr>
        <w:spacing w:line="100" w:lineRule="atLeast"/>
        <w:ind w:right="-144"/>
        <w:jc w:val="both"/>
      </w:pPr>
      <w:r w:rsidRPr="00D205A9">
        <w:rPr>
          <w:b/>
        </w:rPr>
        <w:t>Организаторы конференции:</w:t>
      </w:r>
      <w:r w:rsidRPr="00D205A9">
        <w:t xml:space="preserve"> ФГБОУ ВО «</w:t>
      </w:r>
      <w:r>
        <w:t>СГУ</w:t>
      </w:r>
      <w:r w:rsidRPr="00D205A9">
        <w:t xml:space="preserve"> им</w:t>
      </w:r>
      <w:r>
        <w:t>.</w:t>
      </w:r>
      <w:r w:rsidRPr="00D205A9">
        <w:t xml:space="preserve"> Питирима Сорокина</w:t>
      </w:r>
      <w:r>
        <w:t>»</w:t>
      </w:r>
    </w:p>
    <w:p w:rsidR="00C66414" w:rsidRDefault="00C66414" w:rsidP="00C66414">
      <w:pPr>
        <w:spacing w:line="100" w:lineRule="atLeast"/>
        <w:ind w:right="-144"/>
        <w:jc w:val="both"/>
        <w:rPr>
          <w:b/>
        </w:rPr>
      </w:pPr>
    </w:p>
    <w:p w:rsidR="00C66414" w:rsidRPr="00D205A9" w:rsidRDefault="00C66414" w:rsidP="00C66414">
      <w:pPr>
        <w:spacing w:line="100" w:lineRule="atLeast"/>
        <w:ind w:right="-144"/>
        <w:jc w:val="both"/>
      </w:pPr>
      <w:r w:rsidRPr="00D205A9">
        <w:rPr>
          <w:b/>
        </w:rPr>
        <w:t>Место проведения</w:t>
      </w:r>
      <w:r w:rsidRPr="00D205A9">
        <w:t>: ФГБОУ ВО «</w:t>
      </w:r>
      <w:r>
        <w:t>СГУ</w:t>
      </w:r>
      <w:r w:rsidRPr="00D205A9">
        <w:t xml:space="preserve"> им</w:t>
      </w:r>
      <w:r>
        <w:t>.</w:t>
      </w:r>
      <w:r w:rsidRPr="00D205A9">
        <w:t xml:space="preserve"> Питирима Сорокина» (г. Сыктывкар, Октябрьский пр-т,</w:t>
      </w:r>
      <w:r>
        <w:t xml:space="preserve"> д.</w:t>
      </w:r>
      <w:r w:rsidRPr="00D205A9">
        <w:t xml:space="preserve"> 55</w:t>
      </w:r>
      <w:r>
        <w:t>).</w:t>
      </w:r>
    </w:p>
    <w:p w:rsidR="00C66414" w:rsidRPr="00D205A9" w:rsidRDefault="00C66414" w:rsidP="00C66414">
      <w:pPr>
        <w:jc w:val="both"/>
      </w:pPr>
    </w:p>
    <w:p w:rsidR="00C66414" w:rsidRDefault="00C66414" w:rsidP="00C66414">
      <w:pPr>
        <w:ind w:right="-144"/>
        <w:jc w:val="center"/>
        <w:rPr>
          <w:b/>
        </w:rPr>
      </w:pPr>
      <w:r w:rsidRPr="00D205A9">
        <w:rPr>
          <w:b/>
        </w:rPr>
        <w:t>ОСНОВНЫЕ НАПРАВЛЕНИЯ РАБОТЫ КОНФЕРЕНЦИИ</w:t>
      </w:r>
    </w:p>
    <w:p w:rsidR="00C66414" w:rsidRPr="00D205A9" w:rsidRDefault="00C66414" w:rsidP="00C66414">
      <w:pPr>
        <w:ind w:right="-144"/>
        <w:jc w:val="center"/>
        <w:rPr>
          <w:b/>
        </w:rPr>
      </w:pPr>
    </w:p>
    <w:p w:rsidR="00C66414" w:rsidRPr="00DD1863" w:rsidRDefault="00C66414" w:rsidP="00C66414">
      <w:pPr>
        <w:spacing w:line="100" w:lineRule="atLeast"/>
        <w:ind w:right="-144"/>
        <w:jc w:val="both"/>
      </w:pPr>
      <w:r w:rsidRPr="00DD1863">
        <w:t>Сохранение</w:t>
      </w:r>
      <w:r>
        <w:t xml:space="preserve"> </w:t>
      </w:r>
      <w:r w:rsidRPr="00DD1863">
        <w:t>культурного наследия</w:t>
      </w:r>
      <w:r>
        <w:t xml:space="preserve"> </w:t>
      </w:r>
      <w:r w:rsidRPr="00DD1863">
        <w:t>финно-угорских народов Российской</w:t>
      </w:r>
    </w:p>
    <w:p w:rsidR="00C66414" w:rsidRPr="00DD1863" w:rsidRDefault="00C66414" w:rsidP="00C66414">
      <w:pPr>
        <w:spacing w:line="100" w:lineRule="atLeast"/>
        <w:ind w:right="-144"/>
        <w:jc w:val="both"/>
      </w:pPr>
      <w:r w:rsidRPr="00DD1863">
        <w:t>История и современное состояние финно-угорских языков</w:t>
      </w:r>
    </w:p>
    <w:p w:rsidR="00C66414" w:rsidRPr="00DD1863" w:rsidRDefault="00C66414" w:rsidP="00C66414">
      <w:pPr>
        <w:spacing w:line="100" w:lineRule="atLeast"/>
        <w:ind w:right="-144"/>
        <w:jc w:val="both"/>
      </w:pPr>
      <w:r w:rsidRPr="00DD1863">
        <w:t>Формирование межкультурной коммуникации в современной студенческой среде</w:t>
      </w:r>
    </w:p>
    <w:p w:rsidR="00C66414" w:rsidRPr="00DD1863" w:rsidRDefault="00C66414" w:rsidP="00C66414">
      <w:pPr>
        <w:spacing w:line="100" w:lineRule="atLeast"/>
        <w:ind w:right="-144"/>
        <w:jc w:val="both"/>
      </w:pPr>
      <w:r w:rsidRPr="00DD1863">
        <w:t>Современная цифровая среда социально-культурных технологий</w:t>
      </w:r>
    </w:p>
    <w:p w:rsidR="00C66414" w:rsidRDefault="00C66414" w:rsidP="00C66414">
      <w:pPr>
        <w:spacing w:line="100" w:lineRule="atLeast"/>
        <w:ind w:right="-144"/>
        <w:jc w:val="both"/>
      </w:pPr>
      <w:r w:rsidRPr="00DD1863">
        <w:t>Культурно-образовательное пространство вуза как площадка интеллектуальных коммуникаций студенчества </w:t>
      </w:r>
    </w:p>
    <w:p w:rsidR="00C66414" w:rsidRDefault="00C66414" w:rsidP="00C66414">
      <w:pPr>
        <w:spacing w:before="40" w:after="40" w:line="276" w:lineRule="auto"/>
        <w:jc w:val="center"/>
        <w:outlineLvl w:val="0"/>
        <w:rPr>
          <w:b/>
          <w:bCs/>
          <w:color w:val="000000"/>
          <w:kern w:val="36"/>
        </w:rPr>
      </w:pPr>
    </w:p>
    <w:p w:rsidR="00C66414" w:rsidRPr="007C6FA3" w:rsidRDefault="00C66414" w:rsidP="00C66414">
      <w:pPr>
        <w:spacing w:before="40" w:after="40" w:line="276" w:lineRule="auto"/>
        <w:jc w:val="center"/>
        <w:outlineLvl w:val="0"/>
        <w:rPr>
          <w:b/>
          <w:bCs/>
          <w:color w:val="000000"/>
          <w:kern w:val="36"/>
        </w:rPr>
      </w:pPr>
      <w:r w:rsidRPr="007C6FA3">
        <w:rPr>
          <w:b/>
          <w:bCs/>
          <w:color w:val="000000"/>
          <w:kern w:val="36"/>
        </w:rPr>
        <w:t>ДОПОЛНИТЕЛЬНАЯ ИНФОРМАЦИЯ</w:t>
      </w:r>
    </w:p>
    <w:p w:rsidR="00C66414" w:rsidRDefault="00C66414" w:rsidP="00C66414">
      <w:pPr>
        <w:ind w:firstLine="708"/>
        <w:jc w:val="both"/>
      </w:pPr>
      <w:r>
        <w:rPr>
          <w:color w:val="000000"/>
        </w:rPr>
        <w:t>Э</w:t>
      </w:r>
      <w:r w:rsidRPr="00926E2B">
        <w:rPr>
          <w:color w:val="000000"/>
        </w:rPr>
        <w:t>лектронн</w:t>
      </w:r>
      <w:r>
        <w:rPr>
          <w:color w:val="000000"/>
        </w:rPr>
        <w:t>ая</w:t>
      </w:r>
      <w:r w:rsidRPr="00926E2B">
        <w:rPr>
          <w:color w:val="000000"/>
        </w:rPr>
        <w:t xml:space="preserve"> заявк</w:t>
      </w:r>
      <w:r>
        <w:rPr>
          <w:color w:val="000000"/>
        </w:rPr>
        <w:t xml:space="preserve">а для участия в конференции размещена на </w:t>
      </w:r>
      <w:r w:rsidRPr="00D820BC">
        <w:t>сайте</w:t>
      </w:r>
      <w:r>
        <w:t xml:space="preserve"> университета </w:t>
      </w:r>
      <w:hyperlink r:id="rId7" w:tgtFrame="_blank" w:history="1">
        <w:r w:rsidRPr="008F2266">
          <w:rPr>
            <w:rStyle w:val="a5"/>
            <w:shd w:val="clear" w:color="auto" w:fill="FFFFFF"/>
          </w:rPr>
          <w:t>https://syktsu.ru/anketa/save_fin_ugor</w:t>
        </w:r>
      </w:hyperlink>
      <w:r>
        <w:rPr>
          <w:rStyle w:val="a5"/>
          <w:shd w:val="clear" w:color="auto" w:fill="FFFFFF"/>
        </w:rPr>
        <w:t xml:space="preserve"> </w:t>
      </w:r>
      <w:r>
        <w:rPr>
          <w:b/>
        </w:rPr>
        <w:t>до 20 ноября 2022 года.</w:t>
      </w:r>
    </w:p>
    <w:p w:rsidR="00C66414" w:rsidRDefault="00C66414" w:rsidP="00C66414">
      <w:pPr>
        <w:spacing w:before="40" w:after="40" w:line="276" w:lineRule="auto"/>
        <w:ind w:firstLine="709"/>
        <w:jc w:val="both"/>
        <w:rPr>
          <w:b/>
          <w:bCs/>
          <w:color w:val="000000"/>
        </w:rPr>
      </w:pPr>
    </w:p>
    <w:p w:rsidR="00C66414" w:rsidRDefault="00C66414" w:rsidP="00C66414">
      <w:pPr>
        <w:spacing w:before="40" w:after="40"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Предварительный график проведения конференции:</w:t>
      </w:r>
    </w:p>
    <w:p w:rsidR="00C66414" w:rsidRDefault="00C66414" w:rsidP="00C66414">
      <w:pPr>
        <w:spacing w:before="40" w:after="4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 декабря</w:t>
      </w:r>
      <w:r w:rsidRPr="008F2266">
        <w:rPr>
          <w:bCs/>
          <w:color w:val="000000"/>
        </w:rPr>
        <w:t xml:space="preserve"> 2022 г.</w:t>
      </w:r>
      <w:r>
        <w:rPr>
          <w:bCs/>
          <w:color w:val="000000"/>
        </w:rPr>
        <w:t xml:space="preserve"> </w:t>
      </w:r>
    </w:p>
    <w:p w:rsidR="00C66414" w:rsidRDefault="00C66414" w:rsidP="00C66414">
      <w:pPr>
        <w:spacing w:before="40" w:after="4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Заезд участников</w:t>
      </w:r>
    </w:p>
    <w:p w:rsidR="00C66414" w:rsidRPr="008F2266" w:rsidRDefault="00C66414" w:rsidP="00C66414">
      <w:pPr>
        <w:spacing w:before="40" w:after="4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9 декабря 2022 г.</w:t>
      </w:r>
      <w:r w:rsidRPr="008F2266">
        <w:rPr>
          <w:bCs/>
          <w:color w:val="000000"/>
        </w:rPr>
        <w:t xml:space="preserve"> </w:t>
      </w:r>
    </w:p>
    <w:p w:rsidR="00C66414" w:rsidRPr="008F2266" w:rsidRDefault="00C66414" w:rsidP="00C66414">
      <w:pPr>
        <w:spacing w:before="40" w:after="40" w:line="276" w:lineRule="auto"/>
        <w:ind w:firstLine="709"/>
        <w:jc w:val="both"/>
        <w:rPr>
          <w:bCs/>
          <w:color w:val="000000"/>
        </w:rPr>
      </w:pPr>
      <w:r w:rsidRPr="008F2266">
        <w:rPr>
          <w:bCs/>
          <w:color w:val="000000"/>
        </w:rPr>
        <w:t>10.00-12.30 – Пленарное заседание</w:t>
      </w:r>
    </w:p>
    <w:p w:rsidR="00C66414" w:rsidRDefault="00C66414" w:rsidP="00C66414">
      <w:pPr>
        <w:spacing w:before="40" w:after="40" w:line="276" w:lineRule="auto"/>
        <w:ind w:firstLine="709"/>
        <w:jc w:val="both"/>
        <w:rPr>
          <w:bCs/>
          <w:color w:val="000000"/>
        </w:rPr>
      </w:pPr>
      <w:r w:rsidRPr="008F2266">
        <w:rPr>
          <w:bCs/>
          <w:color w:val="000000"/>
        </w:rPr>
        <w:t>14.00-16.30 – Секционные заседания</w:t>
      </w:r>
    </w:p>
    <w:p w:rsidR="00C66414" w:rsidRDefault="00C66414" w:rsidP="00C66414">
      <w:pPr>
        <w:spacing w:before="40" w:after="4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10 декабря 2022 г.</w:t>
      </w:r>
    </w:p>
    <w:p w:rsidR="00C66414" w:rsidRPr="008F2266" w:rsidRDefault="00C66414" w:rsidP="00C66414">
      <w:pPr>
        <w:spacing w:before="40" w:after="4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Отъезд участников</w:t>
      </w:r>
    </w:p>
    <w:p w:rsidR="00C66414" w:rsidRDefault="00C66414" w:rsidP="00C66414">
      <w:pPr>
        <w:spacing w:before="40" w:after="40" w:line="276" w:lineRule="auto"/>
        <w:ind w:firstLine="709"/>
        <w:jc w:val="both"/>
        <w:rPr>
          <w:b/>
          <w:bCs/>
          <w:color w:val="000000"/>
        </w:rPr>
      </w:pPr>
    </w:p>
    <w:p w:rsidR="00C66414" w:rsidRDefault="00C66414" w:rsidP="00C66414">
      <w:pPr>
        <w:spacing w:before="40" w:after="40" w:line="276" w:lineRule="auto"/>
        <w:ind w:firstLine="709"/>
        <w:jc w:val="both"/>
        <w:rPr>
          <w:color w:val="000000"/>
        </w:rPr>
      </w:pPr>
      <w:r w:rsidRPr="007C6FA3">
        <w:rPr>
          <w:b/>
          <w:bCs/>
          <w:color w:val="000000"/>
        </w:rPr>
        <w:t>По итогам конференции</w:t>
      </w:r>
      <w:r>
        <w:rPr>
          <w:b/>
          <w:bCs/>
          <w:color w:val="000000"/>
        </w:rPr>
        <w:t xml:space="preserve"> </w:t>
      </w:r>
      <w:r w:rsidRPr="007C6FA3">
        <w:rPr>
          <w:color w:val="000000"/>
        </w:rPr>
        <w:t>планируется издание сборника материалов (статей, текстов выступлений), включая присвоение ему кодов ISBN, УДК и ББК, включение в базу РИНЦ. Возможность публикации статьи в сборнике предоставля</w:t>
      </w:r>
      <w:r>
        <w:rPr>
          <w:color w:val="000000"/>
        </w:rPr>
        <w:t>е</w:t>
      </w:r>
      <w:r w:rsidRPr="007C6FA3">
        <w:rPr>
          <w:color w:val="000000"/>
        </w:rPr>
        <w:t>тся бесплатно.</w:t>
      </w:r>
    </w:p>
    <w:p w:rsidR="00C66414" w:rsidRPr="00270F8A" w:rsidRDefault="00C66414" w:rsidP="00C66414">
      <w:pPr>
        <w:pStyle w:val="a6"/>
        <w:shd w:val="clear" w:color="auto" w:fill="FFFFFF"/>
        <w:spacing w:after="0"/>
        <w:ind w:firstLine="567"/>
        <w:jc w:val="both"/>
        <w:rPr>
          <w:b/>
          <w:color w:val="000000"/>
          <w:sz w:val="28"/>
          <w:szCs w:val="28"/>
        </w:rPr>
      </w:pPr>
      <w:r w:rsidRPr="00270F8A">
        <w:rPr>
          <w:b/>
          <w:color w:val="000000"/>
          <w:sz w:val="28"/>
          <w:szCs w:val="28"/>
        </w:rPr>
        <w:t xml:space="preserve">Статьи высылаются на электронный адрес </w:t>
      </w:r>
      <w:hyperlink r:id="rId8" w:history="1">
        <w:r>
          <w:rPr>
            <w:b/>
            <w:color w:val="000000"/>
            <w:sz w:val="28"/>
            <w:szCs w:val="28"/>
            <w:lang w:val="en-US"/>
          </w:rPr>
          <w:t>opionid</w:t>
        </w:r>
        <w:r w:rsidRPr="00DD1863">
          <w:rPr>
            <w:b/>
            <w:color w:val="000000"/>
            <w:sz w:val="28"/>
            <w:szCs w:val="28"/>
          </w:rPr>
          <w:t>@</w:t>
        </w:r>
        <w:r>
          <w:rPr>
            <w:b/>
            <w:color w:val="000000"/>
            <w:sz w:val="28"/>
            <w:szCs w:val="28"/>
            <w:lang w:val="en-US"/>
          </w:rPr>
          <w:t>syktsu</w:t>
        </w:r>
      </w:hyperlink>
      <w:r w:rsidRPr="008F22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ru</w:t>
      </w:r>
      <w:r>
        <w:rPr>
          <w:b/>
          <w:color w:val="000000"/>
          <w:sz w:val="28"/>
          <w:szCs w:val="28"/>
        </w:rPr>
        <w:t xml:space="preserve"> в срок до </w:t>
      </w:r>
      <w:r w:rsidRPr="00DD1863">
        <w:rPr>
          <w:b/>
          <w:color w:val="000000"/>
          <w:sz w:val="28"/>
          <w:szCs w:val="28"/>
        </w:rPr>
        <w:t xml:space="preserve">20 </w:t>
      </w:r>
      <w:r>
        <w:rPr>
          <w:b/>
          <w:color w:val="000000"/>
          <w:sz w:val="28"/>
          <w:szCs w:val="28"/>
        </w:rPr>
        <w:t>ноября 2022 года.</w:t>
      </w:r>
    </w:p>
    <w:p w:rsidR="00C66414" w:rsidRPr="00D820BC" w:rsidRDefault="00C66414" w:rsidP="00C66414">
      <w:pPr>
        <w:jc w:val="both"/>
      </w:pPr>
    </w:p>
    <w:p w:rsidR="00C66414" w:rsidRPr="007635E2" w:rsidRDefault="00C66414" w:rsidP="00C66414">
      <w:pPr>
        <w:jc w:val="both"/>
      </w:pPr>
      <w:r w:rsidRPr="00D820BC">
        <w:t xml:space="preserve">Контактные лица: </w:t>
      </w:r>
    </w:p>
    <w:p w:rsidR="00C66414" w:rsidRDefault="00C66414" w:rsidP="00C66414">
      <w:pPr>
        <w:pStyle w:val="a3"/>
        <w:numPr>
          <w:ilvl w:val="0"/>
          <w:numId w:val="1"/>
        </w:numPr>
        <w:ind w:left="284" w:hanging="284"/>
        <w:jc w:val="both"/>
      </w:pPr>
      <w:r w:rsidRPr="00497597">
        <w:t xml:space="preserve">Надежда Ивановна Романчук, тел. 8(8212) 390-345, 89042383500, </w:t>
      </w:r>
      <w:r w:rsidRPr="00497597">
        <w:rPr>
          <w:lang w:val="en-US"/>
        </w:rPr>
        <w:t>e</w:t>
      </w:r>
      <w:r w:rsidRPr="00497597">
        <w:t>-</w:t>
      </w:r>
      <w:r w:rsidRPr="00497597">
        <w:rPr>
          <w:lang w:val="en-US"/>
        </w:rPr>
        <w:t>mail</w:t>
      </w:r>
      <w:r w:rsidRPr="00497597">
        <w:t xml:space="preserve">: </w:t>
      </w:r>
      <w:hyperlink r:id="rId9" w:history="1">
        <w:r w:rsidRPr="00497597">
          <w:rPr>
            <w:rStyle w:val="a5"/>
          </w:rPr>
          <w:t>dist@syktsu.ru</w:t>
        </w:r>
      </w:hyperlink>
      <w:r w:rsidRPr="00497597">
        <w:t xml:space="preserve"> </w:t>
      </w:r>
    </w:p>
    <w:p w:rsidR="00C66414" w:rsidRPr="00497597" w:rsidRDefault="00C66414" w:rsidP="00C66414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Виктория Васильевна Мазур, тел. 8 (8212) 390-346, 89042707409,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 w:history="1">
        <w:r w:rsidRPr="007A5E7C">
          <w:rPr>
            <w:rStyle w:val="a5"/>
            <w:lang w:val="en-US"/>
          </w:rPr>
          <w:t>opionid</w:t>
        </w:r>
        <w:r w:rsidRPr="007A5E7C">
          <w:rPr>
            <w:rStyle w:val="a5"/>
          </w:rPr>
          <w:t>@</w:t>
        </w:r>
        <w:r w:rsidRPr="007A5E7C">
          <w:rPr>
            <w:rStyle w:val="a5"/>
            <w:lang w:val="en-US"/>
          </w:rPr>
          <w:t>syktsu</w:t>
        </w:r>
        <w:r w:rsidRPr="007A5E7C">
          <w:rPr>
            <w:rStyle w:val="a5"/>
          </w:rPr>
          <w:t>.</w:t>
        </w:r>
        <w:proofErr w:type="spellStart"/>
        <w:r w:rsidRPr="007A5E7C">
          <w:rPr>
            <w:rStyle w:val="a5"/>
            <w:lang w:val="en-US"/>
          </w:rPr>
          <w:t>ru</w:t>
        </w:r>
        <w:proofErr w:type="spellEnd"/>
      </w:hyperlink>
      <w:r>
        <w:t xml:space="preserve"> </w:t>
      </w:r>
    </w:p>
    <w:p w:rsidR="00C66414" w:rsidRPr="00BB703B" w:rsidRDefault="00C66414" w:rsidP="00C66414">
      <w:pPr>
        <w:ind w:firstLine="567"/>
        <w:jc w:val="both"/>
        <w:rPr>
          <w:rFonts w:ascii="Calibri Light" w:hAnsi="Calibri Light"/>
          <w:sz w:val="28"/>
          <w:szCs w:val="28"/>
        </w:rPr>
      </w:pPr>
    </w:p>
    <w:p w:rsidR="00C66414" w:rsidRPr="00270F8A" w:rsidRDefault="00C66414" w:rsidP="00C66414">
      <w:pPr>
        <w:pStyle w:val="a6"/>
        <w:shd w:val="clear" w:color="auto" w:fill="FFFFFF"/>
        <w:spacing w:line="288" w:lineRule="atLeast"/>
        <w:jc w:val="center"/>
        <w:rPr>
          <w:color w:val="000000"/>
        </w:rPr>
      </w:pPr>
      <w:r w:rsidRPr="00270F8A">
        <w:rPr>
          <w:b/>
          <w:bCs/>
          <w:color w:val="000000"/>
        </w:rPr>
        <w:t>Условия публикации</w:t>
      </w:r>
    </w:p>
    <w:p w:rsidR="00C66414" w:rsidRPr="00270F8A" w:rsidRDefault="00C66414" w:rsidP="00C66414">
      <w:pPr>
        <w:pStyle w:val="a6"/>
        <w:shd w:val="clear" w:color="auto" w:fill="FFFFFF"/>
        <w:spacing w:after="0"/>
        <w:ind w:firstLine="567"/>
        <w:jc w:val="both"/>
        <w:rPr>
          <w:color w:val="000000"/>
        </w:rPr>
      </w:pPr>
      <w:r w:rsidRPr="00270F8A">
        <w:rPr>
          <w:color w:val="000000"/>
        </w:rPr>
        <w:t>Сборнику присваивается международный индекс ISBN, индексы ББК и УДК.</w:t>
      </w:r>
    </w:p>
    <w:p w:rsidR="00C66414" w:rsidRPr="00270F8A" w:rsidRDefault="00C66414" w:rsidP="00C66414">
      <w:pPr>
        <w:pStyle w:val="a6"/>
        <w:shd w:val="clear" w:color="auto" w:fill="FFFFFF"/>
        <w:spacing w:after="0"/>
        <w:ind w:firstLine="567"/>
        <w:jc w:val="both"/>
        <w:rPr>
          <w:color w:val="000000"/>
        </w:rPr>
      </w:pPr>
      <w:r w:rsidRPr="00270F8A">
        <w:rPr>
          <w:color w:val="000000"/>
        </w:rPr>
        <w:t>Все статьи обязательно подлежат редактированию (литературному, научному и техническому).</w:t>
      </w:r>
    </w:p>
    <w:p w:rsidR="00C66414" w:rsidRPr="00270F8A" w:rsidRDefault="00C66414" w:rsidP="00C66414">
      <w:pPr>
        <w:pStyle w:val="a6"/>
        <w:shd w:val="clear" w:color="auto" w:fill="FFFFFF"/>
        <w:spacing w:after="0"/>
        <w:ind w:firstLine="567"/>
        <w:jc w:val="both"/>
        <w:rPr>
          <w:color w:val="000000"/>
        </w:rPr>
      </w:pPr>
      <w:r w:rsidRPr="00270F8A">
        <w:rPr>
          <w:color w:val="000000"/>
        </w:rPr>
        <w:t>Редакционная комиссия сборника материалов конференции оставляет за собой право отказать в публикации авторам статей, не соответствующих уровню конференции.</w:t>
      </w:r>
    </w:p>
    <w:p w:rsidR="00C66414" w:rsidRDefault="00C66414" w:rsidP="00C66414">
      <w:pPr>
        <w:pStyle w:val="a6"/>
        <w:shd w:val="clear" w:color="auto" w:fill="FFFFFF"/>
        <w:spacing w:after="0"/>
        <w:ind w:firstLine="567"/>
        <w:jc w:val="both"/>
        <w:rPr>
          <w:color w:val="000000"/>
        </w:rPr>
      </w:pPr>
      <w:r w:rsidRPr="00270F8A">
        <w:rPr>
          <w:color w:val="000000"/>
        </w:rPr>
        <w:t>Осуществляется рассылка обязательных экземпляров (согласно ФЗ от 23 ноября 1994 года «Об обязательном экземпляре документов»).</w:t>
      </w:r>
    </w:p>
    <w:p w:rsidR="00C66414" w:rsidRDefault="00C66414" w:rsidP="00C66414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BE3C03">
        <w:rPr>
          <w:b/>
          <w:bCs/>
          <w:color w:val="000000"/>
          <w:kern w:val="36"/>
        </w:rPr>
        <w:t>ФОРМЫ И ТРЕБОВАНИЯ К ОФОРМЛЕНИЮ СТАТЕЙ </w:t>
      </w:r>
      <w:r w:rsidRPr="00BE3C03">
        <w:rPr>
          <w:b/>
          <w:bCs/>
          <w:color w:val="000000"/>
          <w:kern w:val="36"/>
        </w:rPr>
        <w:br/>
        <w:t>ДЛЯ ПУБЛИКАЦИИ В СБОРНИКЕ ПО ИТОГАМ КОНФЕРЕНЦИИ</w:t>
      </w:r>
    </w:p>
    <w:p w:rsidR="00C66414" w:rsidRPr="00AC1BB3" w:rsidRDefault="00C66414" w:rsidP="00C66414">
      <w:pPr>
        <w:jc w:val="center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Размещены </w:t>
      </w:r>
      <w:r w:rsidRPr="00AC1BB3">
        <w:rPr>
          <w:bCs/>
          <w:color w:val="000000"/>
          <w:kern w:val="36"/>
        </w:rPr>
        <w:t xml:space="preserve">в </w:t>
      </w:r>
      <w:r w:rsidRPr="00343FDE">
        <w:rPr>
          <w:bCs/>
          <w:color w:val="000000"/>
          <w:kern w:val="36"/>
        </w:rPr>
        <w:t>информационном письме-требовани</w:t>
      </w:r>
      <w:r>
        <w:rPr>
          <w:bCs/>
          <w:color w:val="000000"/>
          <w:kern w:val="36"/>
        </w:rPr>
        <w:t>и</w:t>
      </w:r>
      <w:r w:rsidRPr="00343FDE">
        <w:rPr>
          <w:bCs/>
          <w:color w:val="000000"/>
          <w:kern w:val="36"/>
        </w:rPr>
        <w:t xml:space="preserve"> к оформлению авторских статей для публикации в сборнике</w:t>
      </w:r>
      <w:r w:rsidRPr="00AC1BB3">
        <w:rPr>
          <w:bCs/>
          <w:color w:val="000000"/>
          <w:kern w:val="36"/>
        </w:rPr>
        <w:t>.</w:t>
      </w:r>
    </w:p>
    <w:p w:rsidR="00C66414" w:rsidRPr="00343FDE" w:rsidRDefault="00C66414" w:rsidP="00C66414">
      <w:pPr>
        <w:jc w:val="center"/>
        <w:rPr>
          <w:bCs/>
          <w:color w:val="000000"/>
          <w:kern w:val="36"/>
        </w:rPr>
      </w:pPr>
      <w:r w:rsidRPr="00343FDE">
        <w:rPr>
          <w:bCs/>
          <w:color w:val="000000"/>
          <w:kern w:val="36"/>
        </w:rPr>
        <w:br w:type="page"/>
      </w:r>
    </w:p>
    <w:p w:rsidR="00C66414" w:rsidRPr="00BB703B" w:rsidRDefault="00C66414" w:rsidP="00C66414">
      <w:pPr>
        <w:jc w:val="center"/>
        <w:rPr>
          <w:b/>
          <w:i/>
          <w:color w:val="000000"/>
          <w:szCs w:val="28"/>
        </w:rPr>
      </w:pPr>
      <w:r w:rsidRPr="00BB703B">
        <w:rPr>
          <w:b/>
          <w:i/>
          <w:color w:val="000000"/>
          <w:szCs w:val="28"/>
        </w:rPr>
        <w:lastRenderedPageBreak/>
        <w:t xml:space="preserve">ИНФОРМАЦИОННОЕ ПИСЬМО-ТРЕБОВАНИЕ </w:t>
      </w:r>
    </w:p>
    <w:p w:rsidR="00C66414" w:rsidRPr="00BB703B" w:rsidRDefault="00C66414" w:rsidP="00C66414">
      <w:pPr>
        <w:jc w:val="center"/>
        <w:rPr>
          <w:b/>
          <w:i/>
          <w:color w:val="000000"/>
          <w:szCs w:val="28"/>
        </w:rPr>
      </w:pPr>
      <w:r w:rsidRPr="00BB703B">
        <w:rPr>
          <w:b/>
          <w:i/>
          <w:color w:val="000000"/>
          <w:szCs w:val="28"/>
        </w:rPr>
        <w:t xml:space="preserve">к оформлению авторских статей для публикации в сборнике, </w:t>
      </w:r>
    </w:p>
    <w:p w:rsidR="00C66414" w:rsidRPr="00BB703B" w:rsidRDefault="00C66414" w:rsidP="00C66414">
      <w:pPr>
        <w:jc w:val="center"/>
        <w:rPr>
          <w:b/>
          <w:color w:val="000000"/>
          <w:szCs w:val="28"/>
        </w:rPr>
      </w:pPr>
      <w:r w:rsidRPr="00BB703B">
        <w:rPr>
          <w:b/>
          <w:i/>
          <w:color w:val="000000"/>
          <w:szCs w:val="28"/>
        </w:rPr>
        <w:br/>
        <w:t xml:space="preserve">издаваемом в Издательском центре СГУ им. Питирима Сорокина </w:t>
      </w:r>
      <w:r w:rsidRPr="00BB703B">
        <w:rPr>
          <w:b/>
          <w:i/>
          <w:color w:val="000000"/>
          <w:szCs w:val="28"/>
        </w:rPr>
        <w:br/>
        <w:t>и индексируемом в базе данных РИНЦ</w:t>
      </w:r>
    </w:p>
    <w:p w:rsidR="00C66414" w:rsidRPr="00BB703B" w:rsidRDefault="00C66414" w:rsidP="00C66414">
      <w:pPr>
        <w:shd w:val="clear" w:color="auto" w:fill="FFFFFF"/>
        <w:spacing w:line="360" w:lineRule="auto"/>
        <w:jc w:val="center"/>
        <w:rPr>
          <w:b/>
          <w:color w:val="000000"/>
          <w:szCs w:val="28"/>
        </w:rPr>
      </w:pPr>
      <w:r w:rsidRPr="00BB703B">
        <w:rPr>
          <w:b/>
          <w:color w:val="000000"/>
          <w:szCs w:val="28"/>
        </w:rPr>
        <w:t>Уважаемые авторы!</w:t>
      </w:r>
    </w:p>
    <w:p w:rsidR="00C66414" w:rsidRPr="00BB703B" w:rsidRDefault="00C66414" w:rsidP="00C66414">
      <w:pPr>
        <w:ind w:firstLine="708"/>
        <w:jc w:val="both"/>
        <w:rPr>
          <w:color w:val="000000"/>
          <w:szCs w:val="28"/>
        </w:rPr>
      </w:pPr>
      <w:r w:rsidRPr="00BB703B">
        <w:rPr>
          <w:color w:val="000000"/>
          <w:szCs w:val="30"/>
        </w:rPr>
        <w:t xml:space="preserve">В целях качественного и своевременного сопровождения публикаций издательский центр СГУ им. Питирима Сорокина убедительно просит соблюдать нижеследующие правила при подготовке к изданию материалов конференций. </w:t>
      </w:r>
      <w:r w:rsidRPr="00BB703B">
        <w:rPr>
          <w:color w:val="000000"/>
          <w:szCs w:val="28"/>
        </w:rPr>
        <w:t xml:space="preserve">Редколлегия сборника и издательский центр оставляют за собой право не включать статьи, не соответствующие данным требованиям. Ответственность за научно-теоретический уровень и оригинальность публикуемого материала несут авторы. </w:t>
      </w:r>
    </w:p>
    <w:p w:rsidR="00C66414" w:rsidRPr="00BB703B" w:rsidRDefault="00C66414" w:rsidP="00C66414">
      <w:pPr>
        <w:ind w:firstLine="708"/>
        <w:jc w:val="both"/>
        <w:rPr>
          <w:b/>
          <w:color w:val="000000"/>
          <w:szCs w:val="28"/>
        </w:rPr>
      </w:pPr>
    </w:p>
    <w:p w:rsidR="00C66414" w:rsidRPr="00BB703B" w:rsidRDefault="00C66414" w:rsidP="00C66414">
      <w:pPr>
        <w:shd w:val="clear" w:color="auto" w:fill="FFFFFF"/>
        <w:ind w:firstLine="567"/>
        <w:jc w:val="both"/>
        <w:rPr>
          <w:b/>
          <w:color w:val="000000"/>
          <w:szCs w:val="28"/>
        </w:rPr>
      </w:pPr>
      <w:r w:rsidRPr="00BB703B">
        <w:rPr>
          <w:b/>
          <w:color w:val="000000"/>
          <w:szCs w:val="28"/>
        </w:rPr>
        <w:t>Требования к оформлению материалов:</w:t>
      </w:r>
    </w:p>
    <w:p w:rsidR="00C66414" w:rsidRPr="00BB703B" w:rsidRDefault="00C66414" w:rsidP="00C66414">
      <w:pPr>
        <w:shd w:val="clear" w:color="auto" w:fill="FFFFFF"/>
        <w:ind w:firstLine="567"/>
        <w:jc w:val="both"/>
        <w:rPr>
          <w:color w:val="000000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787"/>
      </w:tblGrid>
      <w:tr w:rsidR="00C66414" w:rsidRPr="00EA5D10" w:rsidTr="00CA39E3">
        <w:tc>
          <w:tcPr>
            <w:tcW w:w="2064" w:type="pct"/>
            <w:shd w:val="clear" w:color="auto" w:fill="auto"/>
          </w:tcPr>
          <w:p w:rsidR="00C66414" w:rsidRPr="001E1A0E" w:rsidRDefault="00C66414" w:rsidP="00CA39E3">
            <w:pPr>
              <w:rPr>
                <w:rFonts w:eastAsia="Calibri"/>
                <w:color w:val="000000"/>
                <w:sz w:val="28"/>
                <w:szCs w:val="30"/>
              </w:rPr>
            </w:pPr>
            <w:r w:rsidRPr="001E1A0E">
              <w:rPr>
                <w:rFonts w:eastAsia="Calibri"/>
                <w:b/>
                <w:bCs/>
                <w:color w:val="000000"/>
                <w:sz w:val="22"/>
                <w:szCs w:val="28"/>
              </w:rPr>
              <w:t xml:space="preserve">Общие требования </w:t>
            </w:r>
            <w:r w:rsidRPr="001E1A0E">
              <w:rPr>
                <w:rFonts w:eastAsia="Calibri"/>
                <w:b/>
                <w:bCs/>
                <w:color w:val="000000"/>
                <w:sz w:val="22"/>
                <w:szCs w:val="28"/>
              </w:rPr>
              <w:br/>
              <w:t xml:space="preserve">к оформлению </w:t>
            </w:r>
            <w:r w:rsidRPr="001E1A0E">
              <w:rPr>
                <w:rFonts w:eastAsia="Calibri"/>
                <w:b/>
                <w:bCs/>
                <w:color w:val="000000"/>
                <w:sz w:val="22"/>
                <w:szCs w:val="28"/>
              </w:rPr>
              <w:br/>
            </w:r>
          </w:p>
        </w:tc>
        <w:tc>
          <w:tcPr>
            <w:tcW w:w="2936" w:type="pct"/>
            <w:shd w:val="clear" w:color="auto" w:fill="auto"/>
          </w:tcPr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rPr>
                <w:rFonts w:eastAsia="Calibri"/>
                <w:bCs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в </w:t>
            </w:r>
            <w:r w:rsidRPr="001E1A0E">
              <w:rPr>
                <w:rFonts w:eastAsia="Calibri"/>
                <w:bCs/>
                <w:color w:val="000000"/>
                <w:sz w:val="22"/>
                <w:szCs w:val="28"/>
              </w:rPr>
              <w:t xml:space="preserve">текстовом редакторе </w:t>
            </w:r>
            <w:proofErr w:type="spellStart"/>
            <w:r w:rsidRPr="001E1A0E">
              <w:rPr>
                <w:rFonts w:eastAsia="Calibri"/>
                <w:bCs/>
                <w:color w:val="000000"/>
                <w:sz w:val="22"/>
                <w:szCs w:val="28"/>
              </w:rPr>
              <w:t>Microsoft</w:t>
            </w:r>
            <w:proofErr w:type="spellEnd"/>
            <w:r w:rsidRPr="001E1A0E">
              <w:rPr>
                <w:rFonts w:eastAsia="Calibri"/>
                <w:bCs/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1E1A0E">
              <w:rPr>
                <w:rFonts w:eastAsia="Calibri"/>
                <w:bCs/>
                <w:color w:val="000000"/>
                <w:sz w:val="22"/>
                <w:szCs w:val="28"/>
              </w:rPr>
              <w:t>Word</w:t>
            </w:r>
            <w:proofErr w:type="spellEnd"/>
            <w:r w:rsidRPr="001E1A0E">
              <w:rPr>
                <w:rFonts w:eastAsia="Calibri"/>
                <w:bCs/>
                <w:color w:val="000000"/>
                <w:sz w:val="22"/>
                <w:szCs w:val="28"/>
              </w:rPr>
              <w:t xml:space="preserve">; 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bCs/>
                <w:color w:val="000000"/>
                <w:sz w:val="22"/>
                <w:szCs w:val="28"/>
              </w:rPr>
              <w:t xml:space="preserve">шрифт – </w:t>
            </w:r>
            <w:proofErr w:type="spellStart"/>
            <w:r w:rsidRPr="001E1A0E">
              <w:rPr>
                <w:rFonts w:eastAsia="Calibri"/>
                <w:bCs/>
                <w:color w:val="000000"/>
                <w:sz w:val="22"/>
                <w:szCs w:val="28"/>
              </w:rPr>
              <w:t>Times</w:t>
            </w:r>
            <w:proofErr w:type="spellEnd"/>
            <w:r w:rsidRPr="001E1A0E">
              <w:rPr>
                <w:rFonts w:eastAsia="Calibri"/>
                <w:bCs/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1E1A0E">
              <w:rPr>
                <w:rFonts w:eastAsia="Calibri"/>
                <w:bCs/>
                <w:color w:val="000000"/>
                <w:sz w:val="22"/>
                <w:szCs w:val="28"/>
              </w:rPr>
              <w:t>New</w:t>
            </w:r>
            <w:proofErr w:type="spellEnd"/>
            <w:r w:rsidRPr="001E1A0E">
              <w:rPr>
                <w:rFonts w:eastAsia="Calibri"/>
                <w:bCs/>
                <w:color w:val="000000"/>
                <w:sz w:val="22"/>
                <w:szCs w:val="28"/>
              </w:rPr>
              <w:t xml:space="preserve"> </w:t>
            </w:r>
            <w:r w:rsidRPr="001E1A0E">
              <w:rPr>
                <w:rFonts w:eastAsia="Calibri"/>
                <w:bCs/>
                <w:color w:val="000000"/>
                <w:sz w:val="22"/>
                <w:szCs w:val="28"/>
                <w:lang w:val="en-US"/>
              </w:rPr>
              <w:t>R</w:t>
            </w:r>
            <w:proofErr w:type="spellStart"/>
            <w:r w:rsidRPr="001E1A0E">
              <w:rPr>
                <w:rFonts w:eastAsia="Calibri"/>
                <w:bCs/>
                <w:color w:val="000000"/>
                <w:sz w:val="22"/>
                <w:szCs w:val="28"/>
              </w:rPr>
              <w:t>oman</w:t>
            </w:r>
            <w:proofErr w:type="spellEnd"/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; 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ind w:left="176" w:hanging="284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объем – 4-6 стр.;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формат – А4;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ориентация – книжная; 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rPr>
                <w:rFonts w:eastAsia="Calibri"/>
                <w:color w:val="000000"/>
                <w:sz w:val="28"/>
                <w:szCs w:val="30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поля</w:t>
            </w:r>
            <w:r w:rsidRPr="001E1A0E">
              <w:rPr>
                <w:rFonts w:eastAsia="Calibri"/>
                <w:color w:val="000000"/>
                <w:sz w:val="22"/>
                <w:szCs w:val="22"/>
              </w:rPr>
              <w:t xml:space="preserve"> (левое, правое, верхнее, нижнее) – 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>по 2 см.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размер шрифта – 14 </w:t>
            </w:r>
            <w:proofErr w:type="spellStart"/>
            <w:r w:rsidRPr="001E1A0E">
              <w:rPr>
                <w:rFonts w:eastAsia="Calibri"/>
                <w:color w:val="000000"/>
                <w:sz w:val="22"/>
                <w:szCs w:val="28"/>
              </w:rPr>
              <w:t>пт</w:t>
            </w:r>
            <w:proofErr w:type="spellEnd"/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, 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межстрочный интервал – 1,5;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абзацный отступ – 1 см, 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8"/>
                <w:szCs w:val="30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выравнивание – по ширине.</w:t>
            </w:r>
          </w:p>
        </w:tc>
      </w:tr>
      <w:tr w:rsidR="00C66414" w:rsidRPr="00EA5D10" w:rsidTr="00CA39E3">
        <w:tc>
          <w:tcPr>
            <w:tcW w:w="2064" w:type="pct"/>
            <w:shd w:val="clear" w:color="auto" w:fill="auto"/>
          </w:tcPr>
          <w:p w:rsidR="00C66414" w:rsidRPr="001E1A0E" w:rsidRDefault="00C66414" w:rsidP="00CA39E3">
            <w:pPr>
              <w:rPr>
                <w:rFonts w:eastAsia="Calibri"/>
                <w:b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 xml:space="preserve">Заголовок 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(название статьи, 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br/>
              <w:t>см. ПРИЛОЖЕНИЕ 1)</w:t>
            </w:r>
          </w:p>
        </w:tc>
        <w:tc>
          <w:tcPr>
            <w:tcW w:w="2936" w:type="pct"/>
            <w:shd w:val="clear" w:color="auto" w:fill="auto"/>
          </w:tcPr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строчными буквами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шрифт – полужирный 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размер шрифта – 1</w:t>
            </w:r>
            <w:r w:rsidRPr="001E1A0E">
              <w:rPr>
                <w:rFonts w:eastAsia="Calibri"/>
                <w:color w:val="000000"/>
                <w:sz w:val="22"/>
                <w:szCs w:val="28"/>
                <w:lang w:val="en-US"/>
              </w:rPr>
              <w:t>5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1E1A0E">
              <w:rPr>
                <w:rFonts w:eastAsia="Calibri"/>
                <w:color w:val="000000"/>
                <w:sz w:val="22"/>
                <w:szCs w:val="28"/>
              </w:rPr>
              <w:t>пт</w:t>
            </w:r>
            <w:proofErr w:type="spellEnd"/>
            <w:r w:rsidRPr="001E1A0E">
              <w:rPr>
                <w:rFonts w:eastAsia="Calibri"/>
                <w:color w:val="000000"/>
                <w:sz w:val="22"/>
                <w:szCs w:val="28"/>
              </w:rPr>
              <w:t>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выравнивание – по центру;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в конце заголовка точка не ставится.</w:t>
            </w:r>
          </w:p>
        </w:tc>
      </w:tr>
      <w:tr w:rsidR="00C66414" w:rsidRPr="00EA5D10" w:rsidTr="00CA39E3">
        <w:tc>
          <w:tcPr>
            <w:tcW w:w="2064" w:type="pct"/>
            <w:shd w:val="clear" w:color="auto" w:fill="auto"/>
          </w:tcPr>
          <w:p w:rsidR="00C66414" w:rsidRPr="001E1A0E" w:rsidRDefault="00C66414" w:rsidP="00CA39E3">
            <w:pPr>
              <w:rPr>
                <w:rFonts w:eastAsia="Calibri"/>
                <w:b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>Ф.И.О. автора (-</w:t>
            </w:r>
            <w:proofErr w:type="spellStart"/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>ов</w:t>
            </w:r>
            <w:proofErr w:type="spellEnd"/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 xml:space="preserve">) </w:t>
            </w: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br/>
              <w:t>(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>см. ПРИЛОЖЕНИЕ 1</w:t>
            </w: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>)</w:t>
            </w:r>
          </w:p>
        </w:tc>
        <w:tc>
          <w:tcPr>
            <w:tcW w:w="2936" w:type="pct"/>
            <w:shd w:val="clear" w:color="auto" w:fill="auto"/>
          </w:tcPr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строчными буквами;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шрифт – курсив полужирный; 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размер шрифта – 14 </w:t>
            </w:r>
            <w:proofErr w:type="spellStart"/>
            <w:r w:rsidRPr="001E1A0E">
              <w:rPr>
                <w:rFonts w:eastAsia="Calibri"/>
                <w:color w:val="000000"/>
                <w:sz w:val="22"/>
                <w:szCs w:val="28"/>
              </w:rPr>
              <w:t>пт</w:t>
            </w:r>
            <w:proofErr w:type="spellEnd"/>
            <w:r w:rsidRPr="001E1A0E">
              <w:rPr>
                <w:rFonts w:eastAsia="Calibri"/>
                <w:color w:val="000000"/>
                <w:sz w:val="22"/>
                <w:szCs w:val="28"/>
              </w:rPr>
              <w:t>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выравнивание – по правому краю.</w:t>
            </w:r>
          </w:p>
        </w:tc>
      </w:tr>
      <w:tr w:rsidR="00C66414" w:rsidRPr="00EA5D10" w:rsidTr="00CA39E3">
        <w:tc>
          <w:tcPr>
            <w:tcW w:w="2064" w:type="pct"/>
            <w:shd w:val="clear" w:color="auto" w:fill="auto"/>
          </w:tcPr>
          <w:p w:rsidR="00C66414" w:rsidRPr="001E1A0E" w:rsidRDefault="00C66414" w:rsidP="00CA39E3">
            <w:pPr>
              <w:rPr>
                <w:rFonts w:eastAsia="Calibri"/>
                <w:b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 xml:space="preserve">Сведения </w:t>
            </w: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br/>
              <w:t xml:space="preserve">об авторах 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(звание, должность, 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br/>
              <w:t>кафедра, организация,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br/>
              <w:t>см. ПРИЛОЖЕНИЕ 1)</w:t>
            </w:r>
          </w:p>
        </w:tc>
        <w:tc>
          <w:tcPr>
            <w:tcW w:w="2936" w:type="pct"/>
            <w:shd w:val="clear" w:color="auto" w:fill="auto"/>
          </w:tcPr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строчными буквами;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шрифт – курсив;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размер шрифта – 1</w:t>
            </w:r>
            <w:r w:rsidRPr="001E1A0E">
              <w:rPr>
                <w:rFonts w:eastAsia="Calibri"/>
                <w:color w:val="000000"/>
                <w:sz w:val="22"/>
                <w:szCs w:val="28"/>
                <w:lang w:val="en-US"/>
              </w:rPr>
              <w:t>4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1E1A0E">
              <w:rPr>
                <w:rFonts w:eastAsia="Calibri"/>
                <w:color w:val="000000"/>
                <w:sz w:val="22"/>
                <w:szCs w:val="28"/>
              </w:rPr>
              <w:t>пт</w:t>
            </w:r>
            <w:proofErr w:type="spellEnd"/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; 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выравнивание – по правому краю.</w:t>
            </w:r>
          </w:p>
        </w:tc>
      </w:tr>
      <w:tr w:rsidR="00C66414" w:rsidRPr="00EA5D10" w:rsidTr="00CA39E3">
        <w:tc>
          <w:tcPr>
            <w:tcW w:w="2064" w:type="pct"/>
            <w:shd w:val="clear" w:color="auto" w:fill="auto"/>
          </w:tcPr>
          <w:p w:rsidR="00C66414" w:rsidRPr="001E1A0E" w:rsidRDefault="00C66414" w:rsidP="00CA39E3">
            <w:pPr>
              <w:rPr>
                <w:rFonts w:eastAsia="Calibri"/>
                <w:b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>Аннотация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>,</w:t>
            </w: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 xml:space="preserve"> индекс УДК </w:t>
            </w: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br/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>(по требованию организатора,</w:t>
            </w: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 xml:space="preserve"> </w:t>
            </w: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br/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>см. ПРИЛОЖЕНИЕ 1)</w:t>
            </w:r>
          </w:p>
        </w:tc>
        <w:tc>
          <w:tcPr>
            <w:tcW w:w="2936" w:type="pct"/>
            <w:shd w:val="clear" w:color="auto" w:fill="auto"/>
          </w:tcPr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объем – не более 9 строк;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шрифт – курсив; 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размер шрифта – 13 </w:t>
            </w:r>
            <w:proofErr w:type="spellStart"/>
            <w:r w:rsidRPr="001E1A0E">
              <w:rPr>
                <w:rFonts w:eastAsia="Calibri"/>
                <w:color w:val="000000"/>
                <w:sz w:val="22"/>
                <w:szCs w:val="28"/>
              </w:rPr>
              <w:t>пт</w:t>
            </w:r>
            <w:proofErr w:type="spellEnd"/>
            <w:r w:rsidRPr="001E1A0E">
              <w:rPr>
                <w:rFonts w:eastAsia="Calibri"/>
                <w:color w:val="000000"/>
                <w:sz w:val="22"/>
                <w:szCs w:val="28"/>
              </w:rPr>
              <w:t>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выравнивание – по ширине страницы.</w:t>
            </w:r>
          </w:p>
        </w:tc>
      </w:tr>
      <w:tr w:rsidR="00C66414" w:rsidRPr="00EA5D10" w:rsidTr="00CA39E3">
        <w:tc>
          <w:tcPr>
            <w:tcW w:w="2064" w:type="pct"/>
            <w:shd w:val="clear" w:color="auto" w:fill="auto"/>
          </w:tcPr>
          <w:p w:rsidR="00C66414" w:rsidRPr="001E1A0E" w:rsidRDefault="00C66414" w:rsidP="00CA39E3">
            <w:pPr>
              <w:rPr>
                <w:rFonts w:eastAsia="Calibri"/>
                <w:b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>Ключевые слова</w:t>
            </w:r>
          </w:p>
        </w:tc>
        <w:tc>
          <w:tcPr>
            <w:tcW w:w="2936" w:type="pct"/>
            <w:shd w:val="clear" w:color="auto" w:fill="auto"/>
          </w:tcPr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строчными буквами;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не более 7 слов</w:t>
            </w:r>
          </w:p>
        </w:tc>
      </w:tr>
      <w:tr w:rsidR="00C66414" w:rsidRPr="00EA5D10" w:rsidTr="00CA39E3">
        <w:tc>
          <w:tcPr>
            <w:tcW w:w="2064" w:type="pct"/>
            <w:shd w:val="clear" w:color="auto" w:fill="auto"/>
          </w:tcPr>
          <w:p w:rsidR="00C66414" w:rsidRPr="001E1A0E" w:rsidRDefault="00C66414" w:rsidP="00CA39E3">
            <w:pPr>
              <w:rPr>
                <w:rFonts w:eastAsia="Calibri"/>
                <w:b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>Таблицы, рисунки,</w:t>
            </w:r>
            <w:r w:rsidRPr="001E1A0E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1E1A0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схемы, </w:t>
            </w:r>
            <w:r w:rsidRPr="001E1A0E">
              <w:rPr>
                <w:rFonts w:eastAsia="Calibri"/>
                <w:b/>
                <w:bCs/>
                <w:color w:val="000000"/>
                <w:sz w:val="22"/>
                <w:szCs w:val="22"/>
              </w:rPr>
              <w:br/>
              <w:t xml:space="preserve">диаграммы 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>(см. ПРИЛОЖЕНИЕ 1</w:t>
            </w: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>)</w:t>
            </w:r>
          </w:p>
        </w:tc>
        <w:tc>
          <w:tcPr>
            <w:tcW w:w="2936" w:type="pct"/>
            <w:shd w:val="clear" w:color="auto" w:fill="auto"/>
          </w:tcPr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2"/>
              </w:rPr>
              <w:t>встраиваются в текст;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2"/>
              </w:rPr>
              <w:t>заголовок таблицы размещается над таблицей, рисунков, схем, диаграмм – под ними;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размер – 13 пт.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выравнивание – по центру;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межстрочный интервал – одинарный </w:t>
            </w:r>
          </w:p>
        </w:tc>
      </w:tr>
      <w:tr w:rsidR="00C66414" w:rsidRPr="00EA5D10" w:rsidTr="00CA39E3">
        <w:tc>
          <w:tcPr>
            <w:tcW w:w="2064" w:type="pct"/>
            <w:shd w:val="clear" w:color="auto" w:fill="auto"/>
          </w:tcPr>
          <w:p w:rsidR="00C66414" w:rsidRPr="001E1A0E" w:rsidRDefault="00C66414" w:rsidP="00CA39E3">
            <w:pPr>
              <w:pStyle w:val="headertext"/>
              <w:spacing w:before="0" w:beforeAutospacing="0" w:after="0" w:afterAutospacing="0"/>
              <w:rPr>
                <w:rFonts w:eastAsia="Calibri"/>
                <w:b/>
                <w:color w:val="000000"/>
                <w:sz w:val="22"/>
                <w:szCs w:val="28"/>
              </w:rPr>
            </w:pPr>
            <w:proofErr w:type="spellStart"/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>Пристатейный</w:t>
            </w:r>
            <w:proofErr w:type="spellEnd"/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 xml:space="preserve"> библиографический список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 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br/>
              <w:t>(ГОСТ Р7.0.7-2009; ГОСТ Р 7.0.05-2008,</w:t>
            </w:r>
            <w:r w:rsidRPr="001E1A0E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Pr="001E1A0E">
              <w:rPr>
                <w:rFonts w:eastAsia="Calibri"/>
                <w:color w:val="000000"/>
                <w:sz w:val="22"/>
                <w:szCs w:val="22"/>
              </w:rPr>
              <w:t xml:space="preserve">см. ПРИЛОЖЕНИЕ 2). </w:t>
            </w:r>
            <w:r w:rsidRPr="001E1A0E">
              <w:rPr>
                <w:rFonts w:eastAsia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2936" w:type="pct"/>
            <w:shd w:val="clear" w:color="auto" w:fill="auto"/>
          </w:tcPr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E1A0E">
              <w:rPr>
                <w:rFonts w:eastAsia="Calibri"/>
                <w:color w:val="000000"/>
                <w:sz w:val="22"/>
                <w:szCs w:val="22"/>
              </w:rPr>
              <w:t>размещается после основного текста статьи;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E1A0E">
              <w:rPr>
                <w:rFonts w:eastAsia="Calibri"/>
                <w:color w:val="000000"/>
                <w:sz w:val="22"/>
                <w:szCs w:val="22"/>
              </w:rPr>
              <w:t>выстраивается в алфавитном порядке;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E1A0E">
              <w:rPr>
                <w:rFonts w:eastAsia="Calibri"/>
                <w:color w:val="000000"/>
                <w:sz w:val="22"/>
                <w:szCs w:val="22"/>
              </w:rPr>
              <w:t>размер шрифта – 13 пт.;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E1A0E">
              <w:rPr>
                <w:rFonts w:eastAsia="Calibri"/>
                <w:color w:val="000000"/>
                <w:sz w:val="22"/>
                <w:szCs w:val="22"/>
              </w:rPr>
              <w:t xml:space="preserve">выравнивание – по ширине, 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абзацный отступ – 1 см</w:t>
            </w:r>
            <w:r w:rsidRPr="001E1A0E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E1A0E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междустрочный интервал – одинарный; 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E1A0E">
              <w:rPr>
                <w:rFonts w:eastAsia="Calibri"/>
                <w:color w:val="000000"/>
                <w:sz w:val="22"/>
                <w:szCs w:val="22"/>
              </w:rPr>
              <w:t>сначала – литература на русском языке, затем – на других языках;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E1A0E">
              <w:rPr>
                <w:rFonts w:eastAsia="Calibri"/>
                <w:color w:val="000000"/>
                <w:sz w:val="22"/>
                <w:szCs w:val="22"/>
              </w:rPr>
              <w:t xml:space="preserve">ссылка на источник в тексте дается в квадратных скобках – [5, </w:t>
            </w:r>
            <w:r w:rsidRPr="001E1A0E">
              <w:rPr>
                <w:rFonts w:eastAsia="Calibri"/>
                <w:color w:val="000000"/>
                <w:sz w:val="22"/>
                <w:szCs w:val="22"/>
                <w:lang w:val="en-US"/>
              </w:rPr>
              <w:t>c</w:t>
            </w:r>
            <w:r w:rsidRPr="001E1A0E">
              <w:rPr>
                <w:rFonts w:eastAsia="Calibri"/>
                <w:color w:val="000000"/>
                <w:sz w:val="22"/>
                <w:szCs w:val="22"/>
              </w:rPr>
              <w:t>. 45];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E1A0E">
              <w:rPr>
                <w:rFonts w:eastAsia="Calibri"/>
                <w:color w:val="000000"/>
                <w:sz w:val="22"/>
                <w:szCs w:val="22"/>
              </w:rPr>
              <w:t>использование постраничных сносок не допускается.</w:t>
            </w:r>
          </w:p>
        </w:tc>
      </w:tr>
      <w:tr w:rsidR="00C66414" w:rsidRPr="00EA5D10" w:rsidTr="00CA39E3">
        <w:tc>
          <w:tcPr>
            <w:tcW w:w="2064" w:type="pct"/>
            <w:shd w:val="clear" w:color="auto" w:fill="auto"/>
          </w:tcPr>
          <w:p w:rsidR="00C66414" w:rsidRPr="001E1A0E" w:rsidRDefault="00C66414" w:rsidP="00CA39E3">
            <w:pPr>
              <w:rPr>
                <w:rFonts w:eastAsia="Calibri"/>
                <w:b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lastRenderedPageBreak/>
              <w:t xml:space="preserve">Регистрационная карта </w:t>
            </w: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br/>
              <w:t>участника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 </w:t>
            </w: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>(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>см.</w:t>
            </w: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 xml:space="preserve"> 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>ПРИЛОЖЕНИЕ 3</w:t>
            </w:r>
            <w:r w:rsidRPr="001E1A0E">
              <w:rPr>
                <w:rFonts w:eastAsia="Calibri"/>
                <w:b/>
                <w:color w:val="000000"/>
                <w:sz w:val="22"/>
                <w:szCs w:val="28"/>
              </w:rPr>
              <w:t>)</w:t>
            </w:r>
          </w:p>
        </w:tc>
        <w:tc>
          <w:tcPr>
            <w:tcW w:w="2936" w:type="pct"/>
            <w:shd w:val="clear" w:color="auto" w:fill="auto"/>
          </w:tcPr>
          <w:p w:rsidR="00C66414" w:rsidRPr="001E1A0E" w:rsidRDefault="00C66414" w:rsidP="00C66414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6" w:hanging="284"/>
              <w:jc w:val="both"/>
              <w:rPr>
                <w:rFonts w:eastAsia="Calibri"/>
                <w:color w:val="000000"/>
                <w:sz w:val="22"/>
                <w:szCs w:val="28"/>
              </w:rPr>
            </w:pPr>
            <w:r w:rsidRPr="001E1A0E">
              <w:rPr>
                <w:rFonts w:eastAsia="Calibri"/>
                <w:color w:val="000000"/>
                <w:sz w:val="22"/>
                <w:szCs w:val="22"/>
              </w:rPr>
              <w:t>обязательна для заполнения для предоставления в издательство;</w:t>
            </w:r>
            <w:r w:rsidRPr="001E1A0E">
              <w:rPr>
                <w:rFonts w:eastAsia="Calibri"/>
                <w:color w:val="000000"/>
                <w:sz w:val="22"/>
                <w:szCs w:val="28"/>
              </w:rPr>
              <w:t xml:space="preserve"> </w:t>
            </w:r>
          </w:p>
          <w:p w:rsidR="00C66414" w:rsidRPr="001E1A0E" w:rsidRDefault="00C66414" w:rsidP="00C66414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6" w:hanging="284"/>
              <w:rPr>
                <w:rFonts w:eastAsia="Calibri"/>
                <w:color w:val="000000"/>
                <w:sz w:val="22"/>
                <w:szCs w:val="22"/>
              </w:rPr>
            </w:pPr>
            <w:r w:rsidRPr="001E1A0E">
              <w:rPr>
                <w:rFonts w:eastAsia="Calibri"/>
                <w:color w:val="000000"/>
                <w:sz w:val="22"/>
                <w:szCs w:val="28"/>
              </w:rPr>
              <w:t>направляется вместе со статьей по электронной почте на адрес opionid@syktsu.ru</w:t>
            </w:r>
          </w:p>
        </w:tc>
      </w:tr>
    </w:tbl>
    <w:p w:rsidR="00C66414" w:rsidRPr="00BB703B" w:rsidRDefault="00C66414" w:rsidP="00C66414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C66414" w:rsidRPr="00BB703B" w:rsidRDefault="00C66414" w:rsidP="00C66414">
      <w:pPr>
        <w:pStyle w:val="a6"/>
        <w:shd w:val="clear" w:color="auto" w:fill="FFFFFF"/>
        <w:spacing w:after="0"/>
        <w:ind w:firstLine="567"/>
        <w:jc w:val="both"/>
        <w:rPr>
          <w:b/>
          <w:i/>
          <w:color w:val="000000"/>
          <w:szCs w:val="28"/>
        </w:rPr>
      </w:pPr>
    </w:p>
    <w:p w:rsidR="00C66414" w:rsidRPr="00BB703B" w:rsidRDefault="00C66414" w:rsidP="00C66414">
      <w:pPr>
        <w:rPr>
          <w:b/>
          <w:color w:val="000000"/>
          <w:szCs w:val="28"/>
        </w:rPr>
      </w:pPr>
      <w:r w:rsidRPr="00BB703B">
        <w:rPr>
          <w:b/>
          <w:color w:val="000000"/>
          <w:szCs w:val="28"/>
        </w:rPr>
        <w:br w:type="page"/>
      </w:r>
    </w:p>
    <w:p w:rsidR="00C66414" w:rsidRPr="00BB703B" w:rsidRDefault="00C66414" w:rsidP="00C66414">
      <w:pPr>
        <w:ind w:firstLine="708"/>
        <w:jc w:val="right"/>
        <w:rPr>
          <w:color w:val="000000"/>
          <w:szCs w:val="28"/>
        </w:rPr>
      </w:pPr>
      <w:r w:rsidRPr="00BB703B">
        <w:rPr>
          <w:color w:val="000000"/>
          <w:szCs w:val="28"/>
        </w:rPr>
        <w:lastRenderedPageBreak/>
        <w:t>Приложение 1</w:t>
      </w:r>
    </w:p>
    <w:p w:rsidR="00C66414" w:rsidRPr="00BB703B" w:rsidRDefault="00C66414" w:rsidP="00C66414">
      <w:pPr>
        <w:ind w:firstLine="708"/>
        <w:jc w:val="right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к информационному письму-требованию </w:t>
      </w:r>
    </w:p>
    <w:p w:rsidR="00C66414" w:rsidRPr="00BB703B" w:rsidRDefault="00C66414" w:rsidP="00C66414">
      <w:pPr>
        <w:ind w:firstLine="708"/>
        <w:jc w:val="right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к оформлению авторских статей для публикации в сборнике </w:t>
      </w:r>
    </w:p>
    <w:p w:rsidR="00C66414" w:rsidRPr="00BB703B" w:rsidRDefault="00C66414" w:rsidP="00C66414">
      <w:pPr>
        <w:jc w:val="center"/>
        <w:rPr>
          <w:b/>
          <w:color w:val="000000"/>
          <w:sz w:val="28"/>
          <w:szCs w:val="28"/>
        </w:rPr>
      </w:pPr>
    </w:p>
    <w:p w:rsidR="00C66414" w:rsidRPr="00BB703B" w:rsidRDefault="00C66414" w:rsidP="00C66414">
      <w:pPr>
        <w:jc w:val="center"/>
        <w:rPr>
          <w:b/>
          <w:color w:val="000000"/>
          <w:sz w:val="28"/>
          <w:szCs w:val="28"/>
        </w:rPr>
      </w:pPr>
      <w:r w:rsidRPr="00BB703B">
        <w:rPr>
          <w:b/>
          <w:color w:val="000000"/>
          <w:sz w:val="28"/>
          <w:szCs w:val="28"/>
        </w:rPr>
        <w:t>Образец оформления статьи</w:t>
      </w:r>
    </w:p>
    <w:p w:rsidR="00C66414" w:rsidRPr="00BB703B" w:rsidRDefault="00C66414" w:rsidP="00C66414">
      <w:pPr>
        <w:jc w:val="center"/>
        <w:rPr>
          <w:b/>
          <w:color w:val="000000"/>
          <w:szCs w:val="28"/>
        </w:rPr>
      </w:pPr>
    </w:p>
    <w:p w:rsidR="00C66414" w:rsidRPr="00BB703B" w:rsidRDefault="00C66414" w:rsidP="00C66414">
      <w:pPr>
        <w:jc w:val="center"/>
        <w:rPr>
          <w:b/>
          <w:color w:val="000000"/>
          <w:sz w:val="30"/>
          <w:szCs w:val="30"/>
        </w:rPr>
      </w:pPr>
      <w:r w:rsidRPr="00BB703B">
        <w:rPr>
          <w:b/>
          <w:color w:val="000000"/>
          <w:sz w:val="30"/>
          <w:szCs w:val="30"/>
        </w:rPr>
        <w:t xml:space="preserve">Экономический анализ социальных условий </w:t>
      </w:r>
      <w:r w:rsidRPr="00BB703B">
        <w:rPr>
          <w:b/>
          <w:color w:val="000000"/>
          <w:sz w:val="30"/>
          <w:szCs w:val="30"/>
        </w:rPr>
        <w:br/>
        <w:t>в управлении человеческим ресурсом</w:t>
      </w:r>
    </w:p>
    <w:p w:rsidR="00C66414" w:rsidRPr="00BB703B" w:rsidRDefault="00C66414" w:rsidP="00C66414">
      <w:pPr>
        <w:jc w:val="right"/>
        <w:rPr>
          <w:b/>
          <w:i/>
          <w:color w:val="000000"/>
          <w:sz w:val="28"/>
          <w:szCs w:val="28"/>
        </w:rPr>
      </w:pPr>
    </w:p>
    <w:p w:rsidR="00C66414" w:rsidRPr="00BB703B" w:rsidRDefault="00C66414" w:rsidP="00C66414">
      <w:pPr>
        <w:jc w:val="right"/>
        <w:rPr>
          <w:b/>
          <w:i/>
          <w:color w:val="000000"/>
          <w:sz w:val="28"/>
          <w:szCs w:val="28"/>
        </w:rPr>
      </w:pPr>
      <w:r w:rsidRPr="00BB703B">
        <w:rPr>
          <w:b/>
          <w:i/>
          <w:color w:val="000000"/>
          <w:sz w:val="28"/>
          <w:szCs w:val="28"/>
        </w:rPr>
        <w:t xml:space="preserve">С. В. Сидорова, </w:t>
      </w:r>
    </w:p>
    <w:p w:rsidR="00C66414" w:rsidRPr="00BB703B" w:rsidRDefault="00C66414" w:rsidP="00C66414">
      <w:pPr>
        <w:spacing w:line="360" w:lineRule="auto"/>
        <w:ind w:firstLine="567"/>
        <w:contextualSpacing/>
        <w:jc w:val="right"/>
        <w:rPr>
          <w:i/>
          <w:color w:val="000000"/>
          <w:sz w:val="28"/>
          <w:szCs w:val="28"/>
        </w:rPr>
      </w:pPr>
      <w:r w:rsidRPr="00BB703B">
        <w:rPr>
          <w:i/>
          <w:color w:val="000000"/>
          <w:sz w:val="28"/>
          <w:szCs w:val="28"/>
        </w:rPr>
        <w:t>к.э.н., доцент ФГБОУ ВО «СГУ им. Питирима Сорокина»</w:t>
      </w:r>
    </w:p>
    <w:p w:rsidR="00C66414" w:rsidRPr="00BB703B" w:rsidRDefault="00C66414" w:rsidP="00C66414">
      <w:pPr>
        <w:spacing w:line="360" w:lineRule="auto"/>
        <w:ind w:firstLine="567"/>
        <w:contextualSpacing/>
        <w:jc w:val="right"/>
        <w:rPr>
          <w:b/>
          <w:i/>
          <w:color w:val="000000"/>
          <w:sz w:val="28"/>
          <w:szCs w:val="28"/>
        </w:rPr>
      </w:pPr>
      <w:r w:rsidRPr="00BB703B">
        <w:rPr>
          <w:b/>
          <w:i/>
          <w:color w:val="000000"/>
          <w:sz w:val="28"/>
          <w:szCs w:val="28"/>
        </w:rPr>
        <w:t>Ю. К. Петрова,</w:t>
      </w:r>
    </w:p>
    <w:p w:rsidR="00C66414" w:rsidRPr="00BB703B" w:rsidRDefault="00C66414" w:rsidP="00C66414">
      <w:pPr>
        <w:spacing w:line="360" w:lineRule="auto"/>
        <w:ind w:firstLine="567"/>
        <w:contextualSpacing/>
        <w:jc w:val="right"/>
        <w:rPr>
          <w:i/>
          <w:color w:val="000000"/>
          <w:szCs w:val="28"/>
        </w:rPr>
      </w:pPr>
      <w:r w:rsidRPr="00BB703B">
        <w:rPr>
          <w:i/>
          <w:color w:val="000000"/>
          <w:sz w:val="28"/>
          <w:szCs w:val="28"/>
        </w:rPr>
        <w:t xml:space="preserve">эксперт Научно-исследовательского центра </w:t>
      </w:r>
      <w:r w:rsidRPr="00BB703B">
        <w:rPr>
          <w:i/>
          <w:color w:val="000000"/>
          <w:sz w:val="28"/>
          <w:szCs w:val="28"/>
        </w:rPr>
        <w:br/>
        <w:t xml:space="preserve">корпоративного права, управления и венчурного инвестирования </w:t>
      </w:r>
      <w:r w:rsidRPr="00BB703B">
        <w:rPr>
          <w:i/>
          <w:color w:val="000000"/>
          <w:sz w:val="28"/>
          <w:szCs w:val="28"/>
        </w:rPr>
        <w:br/>
        <w:t>ФГБОУ ВО «СГУ им. Питирима Сорокина»</w:t>
      </w:r>
    </w:p>
    <w:p w:rsidR="00C66414" w:rsidRPr="00BB703B" w:rsidRDefault="00C66414" w:rsidP="00C66414">
      <w:pPr>
        <w:spacing w:line="360" w:lineRule="auto"/>
        <w:ind w:firstLine="709"/>
        <w:jc w:val="both"/>
        <w:rPr>
          <w:i/>
          <w:color w:val="000000"/>
          <w:szCs w:val="26"/>
        </w:rPr>
      </w:pPr>
    </w:p>
    <w:p w:rsidR="00C66414" w:rsidRPr="00BB703B" w:rsidRDefault="00C66414" w:rsidP="00C66414">
      <w:pPr>
        <w:spacing w:line="360" w:lineRule="auto"/>
        <w:ind w:firstLine="709"/>
        <w:jc w:val="both"/>
        <w:rPr>
          <w:i/>
          <w:color w:val="000000"/>
          <w:sz w:val="26"/>
          <w:szCs w:val="26"/>
        </w:rPr>
      </w:pPr>
      <w:r w:rsidRPr="00BB703B">
        <w:rPr>
          <w:i/>
          <w:color w:val="000000"/>
          <w:sz w:val="26"/>
          <w:szCs w:val="26"/>
        </w:rPr>
        <w:t xml:space="preserve">Современная экономика рассматривает социальные условия и человеческий фактор как один из основных составляющих производственной деятельности предприятия. Целью исследования – выявление влияния социальных условий и использования человеческого фактора на конечный результат деятельности предприятия. Исследование было проведено с помощью обзора методик и различных подходов к оценке социальных условий работы и социальной структуры коллектива, а также с помощью сравнения различных показателей. В итоге мы пришли к выводу, что эффективное использование человеческого капитала практически невозможно без наличия капитала социального.  </w:t>
      </w:r>
    </w:p>
    <w:p w:rsidR="00C66414" w:rsidRPr="00BB703B" w:rsidRDefault="00C66414" w:rsidP="00C66414">
      <w:pPr>
        <w:spacing w:line="360" w:lineRule="auto"/>
        <w:ind w:firstLine="567"/>
        <w:jc w:val="both"/>
        <w:rPr>
          <w:i/>
          <w:color w:val="000000"/>
          <w:szCs w:val="26"/>
        </w:rPr>
      </w:pPr>
      <w:r w:rsidRPr="00BB703B">
        <w:rPr>
          <w:b/>
          <w:i/>
          <w:color w:val="000000"/>
          <w:sz w:val="26"/>
          <w:szCs w:val="26"/>
        </w:rPr>
        <w:t>Ключевые слова:</w:t>
      </w:r>
      <w:r w:rsidRPr="00BB703B">
        <w:rPr>
          <w:i/>
          <w:color w:val="000000"/>
          <w:sz w:val="26"/>
          <w:szCs w:val="26"/>
        </w:rPr>
        <w:t xml:space="preserve"> управление, структура, производительность, развитие, ресурс, капитал.</w:t>
      </w:r>
    </w:p>
    <w:p w:rsidR="00C66414" w:rsidRPr="00BB703B" w:rsidRDefault="00C66414" w:rsidP="00C66414">
      <w:pPr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BB703B">
        <w:rPr>
          <w:color w:val="000000"/>
          <w:sz w:val="28"/>
          <w:szCs w:val="28"/>
        </w:rPr>
        <w:t xml:space="preserve">В современном мире каждая организация независимо от формы собственности и вида осуществляемой хозяйственной деятельности стремится к минимизации издержек производства и максимизации прибыли. Соответственно, для эффективной работы предприятия требуется налаженная организационная система маркетинга, анализ ключевых показателей деятельности компании, прогнозы затрат и прибыли, анализ показателей платежеспособности, ликвидности и рентабельности производства </w:t>
      </w:r>
      <w:r w:rsidRPr="00BB703B">
        <w:rPr>
          <w:color w:val="000000"/>
          <w:spacing w:val="-4"/>
          <w:sz w:val="28"/>
          <w:szCs w:val="28"/>
        </w:rPr>
        <w:t xml:space="preserve">[1, с. 149]. </w:t>
      </w:r>
      <w:r w:rsidRPr="00BB703B">
        <w:rPr>
          <w:color w:val="000000"/>
          <w:spacing w:val="-2"/>
          <w:sz w:val="28"/>
          <w:szCs w:val="28"/>
        </w:rPr>
        <w:t>Социальная структура коллектива по общим признакам указана в табл. 1.</w:t>
      </w:r>
    </w:p>
    <w:p w:rsidR="00C66414" w:rsidRPr="00BB703B" w:rsidRDefault="00C66414" w:rsidP="00C66414">
      <w:pPr>
        <w:spacing w:before="240" w:after="120"/>
        <w:ind w:firstLine="567"/>
        <w:jc w:val="right"/>
        <w:rPr>
          <w:i/>
          <w:color w:val="000000"/>
          <w:sz w:val="26"/>
          <w:szCs w:val="26"/>
        </w:rPr>
      </w:pPr>
      <w:r w:rsidRPr="00BB703B">
        <w:rPr>
          <w:i/>
          <w:color w:val="000000"/>
          <w:sz w:val="26"/>
          <w:szCs w:val="26"/>
        </w:rPr>
        <w:lastRenderedPageBreak/>
        <w:t xml:space="preserve">Таблица 1 </w:t>
      </w:r>
    </w:p>
    <w:p w:rsidR="00C66414" w:rsidRPr="00BB703B" w:rsidRDefault="00C66414" w:rsidP="00C66414">
      <w:pPr>
        <w:spacing w:before="240" w:after="120"/>
        <w:ind w:firstLine="567"/>
        <w:jc w:val="center"/>
        <w:rPr>
          <w:b/>
          <w:color w:val="000000"/>
          <w:sz w:val="26"/>
          <w:szCs w:val="26"/>
        </w:rPr>
      </w:pPr>
      <w:r w:rsidRPr="00BB703B">
        <w:rPr>
          <w:b/>
          <w:color w:val="000000"/>
          <w:sz w:val="26"/>
          <w:szCs w:val="26"/>
        </w:rPr>
        <w:t>Социальная структура предприятия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918"/>
      </w:tblGrid>
      <w:tr w:rsidR="00C66414" w:rsidRPr="00EA5D10" w:rsidTr="00CA39E3">
        <w:trPr>
          <w:trHeight w:val="323"/>
          <w:jc w:val="center"/>
        </w:trPr>
        <w:tc>
          <w:tcPr>
            <w:tcW w:w="3438" w:type="dxa"/>
          </w:tcPr>
          <w:p w:rsidR="00C66414" w:rsidRPr="00BB703B" w:rsidRDefault="00C66414" w:rsidP="00CA39E3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BB703B">
              <w:rPr>
                <w:b/>
                <w:color w:val="000000"/>
                <w:sz w:val="26"/>
                <w:szCs w:val="26"/>
              </w:rPr>
              <w:t>Классификационный признак</w:t>
            </w:r>
          </w:p>
        </w:tc>
        <w:tc>
          <w:tcPr>
            <w:tcW w:w="5918" w:type="dxa"/>
          </w:tcPr>
          <w:p w:rsidR="00C66414" w:rsidRPr="00BB703B" w:rsidRDefault="00C66414" w:rsidP="00CA39E3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BB703B">
              <w:rPr>
                <w:b/>
                <w:color w:val="000000"/>
                <w:sz w:val="26"/>
                <w:szCs w:val="26"/>
              </w:rPr>
              <w:t>Характеристика</w:t>
            </w:r>
          </w:p>
        </w:tc>
      </w:tr>
      <w:tr w:rsidR="00C66414" w:rsidRPr="00EA5D10" w:rsidTr="00CA39E3">
        <w:trPr>
          <w:trHeight w:val="323"/>
          <w:jc w:val="center"/>
        </w:trPr>
        <w:tc>
          <w:tcPr>
            <w:tcW w:w="343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Пол</w:t>
            </w:r>
          </w:p>
        </w:tc>
        <w:tc>
          <w:tcPr>
            <w:tcW w:w="591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Мужской/женский</w:t>
            </w:r>
          </w:p>
        </w:tc>
      </w:tr>
      <w:tr w:rsidR="00C66414" w:rsidRPr="00EA5D10" w:rsidTr="00CA39E3">
        <w:trPr>
          <w:trHeight w:val="323"/>
          <w:jc w:val="center"/>
        </w:trPr>
        <w:tc>
          <w:tcPr>
            <w:tcW w:w="343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Возраст</w:t>
            </w:r>
          </w:p>
        </w:tc>
        <w:tc>
          <w:tcPr>
            <w:tcW w:w="591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Молодежь, средний возраст, пожилые</w:t>
            </w:r>
          </w:p>
        </w:tc>
      </w:tr>
      <w:tr w:rsidR="00C66414" w:rsidRPr="00EA5D10" w:rsidTr="00CA39E3">
        <w:trPr>
          <w:trHeight w:val="323"/>
          <w:jc w:val="center"/>
        </w:trPr>
        <w:tc>
          <w:tcPr>
            <w:tcW w:w="343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Социальная принадлежность</w:t>
            </w:r>
          </w:p>
        </w:tc>
        <w:tc>
          <w:tcPr>
            <w:tcW w:w="591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Рабочий, служащий</w:t>
            </w:r>
          </w:p>
        </w:tc>
      </w:tr>
      <w:tr w:rsidR="00C66414" w:rsidRPr="00EA5D10" w:rsidTr="00CA39E3">
        <w:trPr>
          <w:trHeight w:val="172"/>
          <w:jc w:val="center"/>
        </w:trPr>
        <w:tc>
          <w:tcPr>
            <w:tcW w:w="343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591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Руководитель, менеджер, специалист, рабочий</w:t>
            </w:r>
          </w:p>
        </w:tc>
      </w:tr>
      <w:tr w:rsidR="00C66414" w:rsidRPr="00EA5D10" w:rsidTr="00CA39E3">
        <w:trPr>
          <w:trHeight w:val="303"/>
          <w:jc w:val="center"/>
        </w:trPr>
        <w:tc>
          <w:tcPr>
            <w:tcW w:w="343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91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Среднее, среднее специальное, незаконченное высшее, высшее</w:t>
            </w:r>
          </w:p>
        </w:tc>
      </w:tr>
      <w:tr w:rsidR="00C66414" w:rsidRPr="00EA5D10" w:rsidTr="00CA39E3">
        <w:trPr>
          <w:trHeight w:val="77"/>
          <w:jc w:val="center"/>
        </w:trPr>
        <w:tc>
          <w:tcPr>
            <w:tcW w:w="343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591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Инженер, экономист, технолог, товаровед и др.</w:t>
            </w:r>
          </w:p>
        </w:tc>
      </w:tr>
      <w:tr w:rsidR="00C66414" w:rsidRPr="00EA5D10" w:rsidTr="00CA39E3">
        <w:trPr>
          <w:trHeight w:val="323"/>
          <w:jc w:val="center"/>
        </w:trPr>
        <w:tc>
          <w:tcPr>
            <w:tcW w:w="343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Квалификация</w:t>
            </w:r>
          </w:p>
        </w:tc>
        <w:tc>
          <w:tcPr>
            <w:tcW w:w="591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Низкая, средняя, высокая</w:t>
            </w:r>
          </w:p>
        </w:tc>
      </w:tr>
      <w:tr w:rsidR="00C66414" w:rsidRPr="00EA5D10" w:rsidTr="00CA39E3">
        <w:trPr>
          <w:trHeight w:val="323"/>
          <w:jc w:val="center"/>
        </w:trPr>
        <w:tc>
          <w:tcPr>
            <w:tcW w:w="343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Стаж работы</w:t>
            </w:r>
          </w:p>
        </w:tc>
        <w:tc>
          <w:tcPr>
            <w:tcW w:w="591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До 1 года, более 1 года и т.д.</w:t>
            </w:r>
          </w:p>
        </w:tc>
      </w:tr>
      <w:tr w:rsidR="00C66414" w:rsidRPr="00EA5D10" w:rsidTr="00CA39E3">
        <w:trPr>
          <w:trHeight w:val="84"/>
          <w:jc w:val="center"/>
        </w:trPr>
        <w:tc>
          <w:tcPr>
            <w:tcW w:w="343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Уровень обеспечения</w:t>
            </w:r>
          </w:p>
        </w:tc>
        <w:tc>
          <w:tcPr>
            <w:tcW w:w="5918" w:type="dxa"/>
          </w:tcPr>
          <w:p w:rsidR="00C66414" w:rsidRPr="00BB703B" w:rsidRDefault="00C66414" w:rsidP="00CA39E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BB703B">
              <w:rPr>
                <w:color w:val="000000"/>
                <w:sz w:val="26"/>
                <w:szCs w:val="26"/>
              </w:rPr>
              <w:t>Малообеспеченный, среднеобеспеченный, высокообеспеченный</w:t>
            </w:r>
          </w:p>
        </w:tc>
      </w:tr>
    </w:tbl>
    <w:p w:rsidR="00C66414" w:rsidRPr="00BB703B" w:rsidRDefault="00C66414" w:rsidP="00C66414">
      <w:pPr>
        <w:spacing w:line="360" w:lineRule="auto"/>
        <w:ind w:firstLine="567"/>
        <w:jc w:val="both"/>
        <w:rPr>
          <w:color w:val="000000"/>
          <w:szCs w:val="28"/>
        </w:rPr>
      </w:pPr>
    </w:p>
    <w:p w:rsidR="00C66414" w:rsidRPr="00BB703B" w:rsidRDefault="00C66414" w:rsidP="00C6641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B703B">
        <w:rPr>
          <w:color w:val="000000"/>
          <w:sz w:val="28"/>
          <w:szCs w:val="28"/>
        </w:rPr>
        <w:t>Существует и иная классификация ряда социальных факторов, которые также могут оказывать влияние на деятельность предприятия, она представлена на рис. 1.</w:t>
      </w:r>
    </w:p>
    <w:p w:rsidR="00C66414" w:rsidRPr="00BB703B" w:rsidRDefault="00C66414" w:rsidP="00C66414">
      <w:pPr>
        <w:ind w:firstLine="567"/>
        <w:jc w:val="both"/>
        <w:rPr>
          <w:color w:val="000000"/>
          <w:sz w:val="12"/>
          <w:szCs w:val="28"/>
        </w:rPr>
      </w:pPr>
    </w:p>
    <w:bookmarkStart w:id="1" w:name="_bookmark0"/>
    <w:bookmarkStart w:id="2" w:name="_bookmark1"/>
    <w:bookmarkEnd w:id="1"/>
    <w:bookmarkEnd w:id="2"/>
    <w:p w:rsidR="00C66414" w:rsidRPr="00BB703B" w:rsidRDefault="00C66414" w:rsidP="00C66414">
      <w:pPr>
        <w:ind w:firstLine="567"/>
        <w:jc w:val="both"/>
        <w:rPr>
          <w:color w:val="000000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219700" cy="1269365"/>
                <wp:effectExtent l="0" t="0" r="19050" b="2603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1269365"/>
                          <a:chOff x="1218" y="1633"/>
                          <a:chExt cx="9555" cy="2749"/>
                        </a:xfrm>
                      </wpg:grpSpPr>
                      <wps:wsp>
                        <wps:cNvPr id="3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4563" y="1725"/>
                            <a:ext cx="2822" cy="8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14" w:rsidRPr="00BF5F80" w:rsidRDefault="00C66414" w:rsidP="00C66414">
                              <w:pPr>
                                <w:jc w:val="center"/>
                              </w:pPr>
                              <w:r w:rsidRPr="00BF5F80">
                                <w:t>Предприятие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218" y="2714"/>
                            <a:ext cx="2745" cy="10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14" w:rsidRPr="00BF5F80" w:rsidRDefault="00C66414" w:rsidP="00C66414">
                              <w:pPr>
                                <w:jc w:val="center"/>
                              </w:pPr>
                              <w:r w:rsidRPr="00BF5F80">
                                <w:t xml:space="preserve">Демографическая </w:t>
                              </w:r>
                              <w:r>
                                <w:br/>
                              </w:r>
                              <w:r w:rsidRPr="00BF5F80">
                                <w:t>ситуация в регионе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218" y="1633"/>
                            <a:ext cx="2535" cy="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14" w:rsidRPr="00BF5F80" w:rsidRDefault="00C66414" w:rsidP="00C66414">
                              <w:pPr>
                                <w:jc w:val="center"/>
                              </w:pPr>
                              <w:r w:rsidRPr="00BF5F80">
                                <w:t>Половозрастная структура населения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728" y="2869"/>
                            <a:ext cx="3045" cy="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14" w:rsidRPr="009A2A1B" w:rsidRDefault="00C66414" w:rsidP="00C66414">
                              <w:pPr>
                                <w:jc w:val="center"/>
                              </w:pPr>
                              <w:r w:rsidRPr="00040737">
                                <w:t xml:space="preserve">Средний уровень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4"/>
                        <wps:cNvSpPr/>
                        <wps:spPr bwMode="auto">
                          <a:xfrm>
                            <a:off x="4077" y="3216"/>
                            <a:ext cx="3570" cy="1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14" w:rsidRPr="00BF5F80" w:rsidRDefault="00C66414" w:rsidP="00C66414">
                              <w:pPr>
                                <w:jc w:val="center"/>
                              </w:pPr>
                              <w:r w:rsidRPr="00BF5F80">
                                <w:t xml:space="preserve">Культурная среда и </w:t>
                              </w:r>
                              <w:r>
                                <w:br/>
                              </w:r>
                              <w:r w:rsidRPr="00BF5F80">
                                <w:t>моральные ценности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AutoShape 65"/>
                        <wps:cNvSpPr/>
                        <wps:spPr bwMode="auto">
                          <a:xfrm>
                            <a:off x="8148" y="1633"/>
                            <a:ext cx="2535" cy="10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14" w:rsidRPr="00BF5F80" w:rsidRDefault="00C66414" w:rsidP="00C66414">
                              <w:pPr>
                                <w:jc w:val="center"/>
                              </w:pPr>
                              <w:r>
                                <w:t>О</w:t>
                              </w:r>
                              <w:r w:rsidRPr="00BF5F80">
                                <w:t>бразова</w:t>
                              </w:r>
                              <w:r>
                                <w:t>тельный уровень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3753" y="2132"/>
                            <a:ext cx="8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3" y="2443"/>
                            <a:ext cx="810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73" y="2581"/>
                            <a:ext cx="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13" y="2207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49" y="2443"/>
                            <a:ext cx="779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Группа 2" o:spid="_x0000_s1026" style="width:411pt;height:99.95pt;mso-position-horizontal-relative:char;mso-position-vertical-relative:line" coordorigin="1218,1633" coordsize="9555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">
                <v:oval id="Oval 60" o:spid="_x0000_s1027" style="position:absolute;left:4563;top:1725;width:2822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<v:textbox>
                    <w:txbxContent>
                      <w:p w:rsidR="00C66414" w:rsidRPr="00BF5F80" w:rsidRDefault="00C66414" w:rsidP="00C66414">
                        <w:pPr>
                          <w:jc w:val="center"/>
                        </w:pPr>
                        <w:r w:rsidRPr="00BF5F80">
                          <w:t>Предприятие</w:t>
                        </w:r>
                      </w:p>
                    </w:txbxContent>
                  </v:textbox>
                </v:oval>
                <v:roundrect id="AutoShape 61" o:spid="_x0000_s1028" style="position:absolute;left:1218;top:2714;width:2745;height:10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">
                  <v:textbox inset="0,0,0,0">
                    <w:txbxContent>
                      <w:p w:rsidR="00C66414" w:rsidRPr="00BF5F80" w:rsidRDefault="00C66414" w:rsidP="00C66414">
                        <w:pPr>
                          <w:jc w:val="center"/>
                        </w:pPr>
                        <w:r w:rsidRPr="00BF5F80">
                          <w:t xml:space="preserve">Демографическая </w:t>
                        </w:r>
                        <w:r>
                          <w:br/>
                        </w:r>
                        <w:r w:rsidRPr="00BF5F80">
                          <w:t>ситуация в регионе</w:t>
                        </w:r>
                      </w:p>
                    </w:txbxContent>
                  </v:textbox>
                </v:roundrect>
                <v:roundrect id="AutoShape 62" o:spid="_x0000_s1029" style="position:absolute;left:1218;top:1633;width:2535;height:9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">
                  <v:textbox inset="0,0,0,0">
                    <w:txbxContent>
                      <w:p w:rsidR="00C66414" w:rsidRPr="00BF5F80" w:rsidRDefault="00C66414" w:rsidP="00C66414">
                        <w:pPr>
                          <w:jc w:val="center"/>
                        </w:pPr>
                        <w:r w:rsidRPr="00BF5F80">
                          <w:t>Половозрастная структура населения</w:t>
                        </w:r>
                      </w:p>
                    </w:txbxContent>
                  </v:textbox>
                </v:roundrect>
                <v:roundrect id="AutoShape 63" o:spid="_x0000_s1030" style="position:absolute;left:7728;top:2869;width:3045;height:7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<v:textbox>
                    <w:txbxContent>
                      <w:p w:rsidR="00C66414" w:rsidRPr="009A2A1B" w:rsidRDefault="00C66414" w:rsidP="00C66414">
                        <w:pPr>
                          <w:jc w:val="center"/>
                        </w:pPr>
                        <w:r w:rsidRPr="00040737">
                          <w:t xml:space="preserve">Средний уровень </w:t>
                        </w:r>
                      </w:p>
                    </w:txbxContent>
                  </v:textbox>
                </v:roundrect>
                <v:roundrect id="AutoShape 64" o:spid="_x0000_s1031" style="position:absolute;left:4077;top:3216;width:3570;height:11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<v:textbox>
                    <w:txbxContent>
                      <w:p w:rsidR="00C66414" w:rsidRPr="00BF5F80" w:rsidRDefault="00C66414" w:rsidP="00C66414">
                        <w:pPr>
                          <w:jc w:val="center"/>
                        </w:pPr>
                        <w:r w:rsidRPr="00BF5F80">
                          <w:t xml:space="preserve">Культурная среда и </w:t>
                        </w:r>
                        <w:r>
                          <w:br/>
                        </w:r>
                        <w:r w:rsidRPr="00BF5F80">
                          <w:t>моральные ценности</w:t>
                        </w:r>
                      </w:p>
                    </w:txbxContent>
                  </v:textbox>
                </v:roundrect>
                <v:roundrect id="AutoShape 65" o:spid="_x0000_s1032" style="position:absolute;left:8148;top:1633;width:2535;height:10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<v:textbox>
                    <w:txbxContent>
                      <w:p w:rsidR="00C66414" w:rsidRPr="00BF5F80" w:rsidRDefault="00C66414" w:rsidP="00C66414">
                        <w:pPr>
                          <w:jc w:val="center"/>
                        </w:pPr>
                        <w:r>
                          <w:t>О</w:t>
                        </w:r>
                        <w:r w:rsidRPr="00BF5F80">
                          <w:t>бразова</w:t>
                        </w:r>
                        <w:r>
                          <w:t>тельный уровень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6" o:spid="_x0000_s1033" type="#_x0000_t32" style="position:absolute;left:3753;top:2132;width: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67" o:spid="_x0000_s1034" type="#_x0000_t32" style="position:absolute;left:3963;top:2443;width:810;height:6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shape id="AutoShape 68" o:spid="_x0000_s1035" type="#_x0000_t32" style="position:absolute;left:5973;top:2581;width:0;height:6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shape id="AutoShape 69" o:spid="_x0000_s1036" type="#_x0000_t32" style="position:absolute;left:7413;top:2207;width:7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70" o:spid="_x0000_s1037" type="#_x0000_t32" style="position:absolute;left:6949;top:2443;width:779;height:6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">
                  <v:stroke endarrow="block"/>
                </v:shape>
                <w10:anchorlock/>
              </v:group>
            </w:pict>
          </mc:Fallback>
        </mc:AlternateContent>
      </w:r>
    </w:p>
    <w:p w:rsidR="00C66414" w:rsidRPr="00BB703B" w:rsidRDefault="00C66414" w:rsidP="00C66414">
      <w:pPr>
        <w:jc w:val="center"/>
        <w:rPr>
          <w:b/>
          <w:color w:val="000000"/>
          <w:szCs w:val="26"/>
        </w:rPr>
      </w:pPr>
      <w:r w:rsidRPr="00BB703B">
        <w:rPr>
          <w:b/>
          <w:color w:val="000000"/>
          <w:szCs w:val="26"/>
        </w:rPr>
        <w:t>Рис. 1. Факторы, влияющие на деятельность предприятия</w:t>
      </w:r>
    </w:p>
    <w:p w:rsidR="00C66414" w:rsidRPr="00BB703B" w:rsidRDefault="00C66414" w:rsidP="00C66414">
      <w:pPr>
        <w:ind w:firstLine="567"/>
        <w:jc w:val="center"/>
        <w:rPr>
          <w:b/>
          <w:i/>
          <w:color w:val="000000"/>
          <w:szCs w:val="28"/>
        </w:rPr>
      </w:pPr>
    </w:p>
    <w:p w:rsidR="00C66414" w:rsidRPr="00BB703B" w:rsidRDefault="00C66414" w:rsidP="00C66414">
      <w:pPr>
        <w:ind w:firstLine="567"/>
        <w:jc w:val="center"/>
        <w:rPr>
          <w:i/>
          <w:color w:val="000000"/>
          <w:szCs w:val="28"/>
        </w:rPr>
      </w:pPr>
      <w:r w:rsidRPr="00BB703B">
        <w:rPr>
          <w:i/>
          <w:color w:val="000000"/>
          <w:szCs w:val="28"/>
        </w:rPr>
        <w:t>***</w:t>
      </w:r>
    </w:p>
    <w:p w:rsidR="00C66414" w:rsidRPr="00BB703B" w:rsidRDefault="00C66414" w:rsidP="00C66414">
      <w:pPr>
        <w:ind w:firstLine="567"/>
        <w:jc w:val="center"/>
        <w:rPr>
          <w:b/>
          <w:color w:val="000000"/>
          <w:szCs w:val="28"/>
        </w:rPr>
      </w:pPr>
      <w:r w:rsidRPr="00BB703B">
        <w:rPr>
          <w:b/>
          <w:color w:val="000000"/>
          <w:szCs w:val="28"/>
        </w:rPr>
        <w:t xml:space="preserve">(Источники, </w:t>
      </w:r>
      <w:r w:rsidRPr="00BB703B">
        <w:rPr>
          <w:color w:val="000000"/>
          <w:szCs w:val="28"/>
        </w:rPr>
        <w:t>см. ПРИЛОЖЕНИЕ 2</w:t>
      </w:r>
      <w:r w:rsidRPr="00BB703B">
        <w:rPr>
          <w:b/>
          <w:color w:val="000000"/>
          <w:szCs w:val="28"/>
        </w:rPr>
        <w:t>)</w:t>
      </w:r>
    </w:p>
    <w:p w:rsidR="00C66414" w:rsidRPr="00BB703B" w:rsidRDefault="00C66414" w:rsidP="00C66414">
      <w:pPr>
        <w:rPr>
          <w:b/>
          <w:i/>
          <w:color w:val="000000"/>
          <w:szCs w:val="28"/>
        </w:rPr>
      </w:pPr>
      <w:r w:rsidRPr="00BB703B">
        <w:rPr>
          <w:b/>
          <w:i/>
          <w:color w:val="000000"/>
          <w:szCs w:val="28"/>
        </w:rPr>
        <w:br w:type="page"/>
      </w:r>
    </w:p>
    <w:p w:rsidR="00C66414" w:rsidRPr="00BB703B" w:rsidRDefault="00C66414" w:rsidP="00C66414">
      <w:pPr>
        <w:ind w:firstLine="708"/>
        <w:jc w:val="right"/>
        <w:rPr>
          <w:color w:val="000000"/>
          <w:szCs w:val="28"/>
        </w:rPr>
      </w:pPr>
      <w:r w:rsidRPr="00BB703B">
        <w:rPr>
          <w:color w:val="000000"/>
          <w:szCs w:val="28"/>
        </w:rPr>
        <w:lastRenderedPageBreak/>
        <w:t>Приложение 2</w:t>
      </w:r>
    </w:p>
    <w:p w:rsidR="00C66414" w:rsidRPr="00BB703B" w:rsidRDefault="00C66414" w:rsidP="00C66414">
      <w:pPr>
        <w:ind w:firstLine="708"/>
        <w:jc w:val="right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к информационному письму-требованию </w:t>
      </w:r>
    </w:p>
    <w:p w:rsidR="00C66414" w:rsidRPr="00BB703B" w:rsidRDefault="00C66414" w:rsidP="00C66414">
      <w:pPr>
        <w:ind w:firstLine="708"/>
        <w:jc w:val="right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к оформлению авторских статей для публикации в сборнике </w:t>
      </w:r>
    </w:p>
    <w:p w:rsidR="00C66414" w:rsidRPr="00BB703B" w:rsidRDefault="00C66414" w:rsidP="00C66414">
      <w:pPr>
        <w:jc w:val="center"/>
        <w:rPr>
          <w:b/>
          <w:color w:val="000000"/>
          <w:sz w:val="28"/>
          <w:szCs w:val="28"/>
        </w:rPr>
      </w:pPr>
    </w:p>
    <w:p w:rsidR="00C66414" w:rsidRPr="00BB703B" w:rsidRDefault="00C66414" w:rsidP="00C66414">
      <w:pPr>
        <w:jc w:val="center"/>
        <w:rPr>
          <w:b/>
          <w:color w:val="000000"/>
          <w:szCs w:val="28"/>
        </w:rPr>
      </w:pPr>
      <w:r w:rsidRPr="00BB703B">
        <w:rPr>
          <w:b/>
          <w:color w:val="000000"/>
          <w:sz w:val="28"/>
          <w:szCs w:val="28"/>
        </w:rPr>
        <w:t>Образцы оформления источников</w:t>
      </w:r>
    </w:p>
    <w:p w:rsidR="00C66414" w:rsidRPr="00BB703B" w:rsidRDefault="00C66414" w:rsidP="00C66414">
      <w:pPr>
        <w:ind w:firstLine="567"/>
        <w:jc w:val="both"/>
        <w:rPr>
          <w:b/>
          <w:i/>
          <w:color w:val="000000"/>
        </w:rPr>
      </w:pPr>
      <w:r w:rsidRPr="00BB703B">
        <w:rPr>
          <w:b/>
          <w:i/>
          <w:color w:val="000000"/>
        </w:rPr>
        <w:t>Монографии:</w:t>
      </w:r>
    </w:p>
    <w:p w:rsidR="00C66414" w:rsidRPr="00BB703B" w:rsidRDefault="00C66414" w:rsidP="00C66414">
      <w:pPr>
        <w:ind w:firstLine="567"/>
        <w:jc w:val="both"/>
        <w:rPr>
          <w:color w:val="000000"/>
        </w:rPr>
      </w:pPr>
      <w:r w:rsidRPr="00BB703B">
        <w:rPr>
          <w:color w:val="000000"/>
        </w:rPr>
        <w:t xml:space="preserve">Курсанов А. Л. Транспорт </w:t>
      </w:r>
      <w:proofErr w:type="spellStart"/>
      <w:r w:rsidRPr="00BB703B">
        <w:rPr>
          <w:color w:val="000000"/>
        </w:rPr>
        <w:t>ассимилятов</w:t>
      </w:r>
      <w:proofErr w:type="spellEnd"/>
      <w:r w:rsidRPr="00BB703B">
        <w:rPr>
          <w:color w:val="000000"/>
        </w:rPr>
        <w:t xml:space="preserve"> в растениях. М.</w:t>
      </w:r>
      <w:proofErr w:type="gramStart"/>
      <w:r w:rsidRPr="00BB703B">
        <w:rPr>
          <w:color w:val="000000"/>
        </w:rPr>
        <w:t xml:space="preserve"> :</w:t>
      </w:r>
      <w:proofErr w:type="gramEnd"/>
      <w:r w:rsidRPr="00BB703B">
        <w:rPr>
          <w:color w:val="000000"/>
        </w:rPr>
        <w:t xml:space="preserve"> Наука, 1976. 647 с.  </w:t>
      </w:r>
    </w:p>
    <w:p w:rsidR="00C66414" w:rsidRPr="00BB703B" w:rsidRDefault="00C66414" w:rsidP="00C66414">
      <w:pPr>
        <w:ind w:firstLine="567"/>
        <w:jc w:val="both"/>
        <w:rPr>
          <w:b/>
          <w:i/>
          <w:color w:val="000000"/>
          <w:sz w:val="10"/>
        </w:rPr>
      </w:pPr>
    </w:p>
    <w:p w:rsidR="00C66414" w:rsidRPr="00BB703B" w:rsidRDefault="00C66414" w:rsidP="00C66414">
      <w:pPr>
        <w:ind w:firstLine="567"/>
        <w:jc w:val="both"/>
        <w:rPr>
          <w:b/>
          <w:i/>
          <w:color w:val="000000"/>
        </w:rPr>
      </w:pPr>
      <w:r w:rsidRPr="00BB703B">
        <w:rPr>
          <w:b/>
          <w:i/>
          <w:color w:val="000000"/>
        </w:rPr>
        <w:t xml:space="preserve">Статьи из книг: </w:t>
      </w:r>
    </w:p>
    <w:p w:rsidR="00C66414" w:rsidRPr="00BB703B" w:rsidRDefault="00C66414" w:rsidP="00C66414">
      <w:pPr>
        <w:ind w:firstLine="567"/>
        <w:jc w:val="both"/>
        <w:rPr>
          <w:color w:val="000000"/>
        </w:rPr>
      </w:pPr>
      <w:r w:rsidRPr="00BB703B">
        <w:rPr>
          <w:color w:val="000000"/>
        </w:rPr>
        <w:t>Лобанова О. И., Ходов Д. А. Фитотерапия аллергических дерматозов у детей // Лекарственные и ядовитые растения и их значение в педиатрии. М.</w:t>
      </w:r>
      <w:proofErr w:type="gramStart"/>
      <w:r w:rsidRPr="00BB703B">
        <w:rPr>
          <w:color w:val="000000"/>
        </w:rPr>
        <w:t xml:space="preserve"> :</w:t>
      </w:r>
      <w:proofErr w:type="gramEnd"/>
      <w:r w:rsidRPr="00BB703B">
        <w:rPr>
          <w:color w:val="000000"/>
        </w:rPr>
        <w:t xml:space="preserve"> Наука, 1986. С. 74–77. </w:t>
      </w:r>
    </w:p>
    <w:p w:rsidR="00C66414" w:rsidRPr="00BB703B" w:rsidRDefault="00C66414" w:rsidP="00C66414">
      <w:pPr>
        <w:ind w:firstLine="567"/>
        <w:jc w:val="both"/>
        <w:rPr>
          <w:b/>
          <w:i/>
          <w:color w:val="000000"/>
          <w:sz w:val="8"/>
        </w:rPr>
      </w:pPr>
    </w:p>
    <w:p w:rsidR="00C66414" w:rsidRPr="00BB703B" w:rsidRDefault="00C66414" w:rsidP="00C66414">
      <w:pPr>
        <w:ind w:firstLine="567"/>
        <w:jc w:val="both"/>
        <w:rPr>
          <w:b/>
          <w:color w:val="000000"/>
        </w:rPr>
      </w:pPr>
      <w:r w:rsidRPr="00BB703B">
        <w:rPr>
          <w:b/>
          <w:i/>
          <w:color w:val="000000"/>
        </w:rPr>
        <w:t>Статьи из периодических изданий:</w:t>
      </w:r>
      <w:r w:rsidRPr="00BB703B">
        <w:rPr>
          <w:b/>
          <w:color w:val="000000"/>
        </w:rPr>
        <w:t xml:space="preserve"> </w:t>
      </w:r>
    </w:p>
    <w:p w:rsidR="00C66414" w:rsidRPr="00BB703B" w:rsidRDefault="00C66414" w:rsidP="00C66414">
      <w:pPr>
        <w:ind w:firstLine="567"/>
        <w:jc w:val="both"/>
        <w:rPr>
          <w:color w:val="000000"/>
        </w:rPr>
      </w:pPr>
      <w:proofErr w:type="spellStart"/>
      <w:r w:rsidRPr="00BB703B">
        <w:rPr>
          <w:color w:val="000000"/>
        </w:rPr>
        <w:t>Новосельская</w:t>
      </w:r>
      <w:proofErr w:type="spellEnd"/>
      <w:r w:rsidRPr="00BB703B">
        <w:rPr>
          <w:color w:val="000000"/>
        </w:rPr>
        <w:t xml:space="preserve"> И. Л., </w:t>
      </w:r>
      <w:proofErr w:type="spellStart"/>
      <w:r w:rsidRPr="00BB703B">
        <w:rPr>
          <w:color w:val="000000"/>
        </w:rPr>
        <w:t>Горовиц</w:t>
      </w:r>
      <w:proofErr w:type="spellEnd"/>
      <w:r w:rsidRPr="00BB703B">
        <w:rPr>
          <w:color w:val="000000"/>
        </w:rPr>
        <w:t xml:space="preserve"> М. Б., </w:t>
      </w:r>
      <w:proofErr w:type="spellStart"/>
      <w:r w:rsidRPr="00BB703B">
        <w:rPr>
          <w:color w:val="000000"/>
        </w:rPr>
        <w:t>Абубакиров</w:t>
      </w:r>
      <w:proofErr w:type="spellEnd"/>
      <w:r w:rsidRPr="00BB703B">
        <w:rPr>
          <w:color w:val="000000"/>
        </w:rPr>
        <w:t xml:space="preserve"> Н. К. </w:t>
      </w:r>
      <w:proofErr w:type="spellStart"/>
      <w:r w:rsidRPr="00BB703B">
        <w:rPr>
          <w:color w:val="000000"/>
        </w:rPr>
        <w:t>Фитоэкдизоны</w:t>
      </w:r>
      <w:proofErr w:type="spellEnd"/>
      <w:r w:rsidRPr="00BB703B">
        <w:rPr>
          <w:color w:val="000000"/>
        </w:rPr>
        <w:t xml:space="preserve"> </w:t>
      </w:r>
      <w:proofErr w:type="spellStart"/>
      <w:r w:rsidRPr="00BB703B">
        <w:rPr>
          <w:color w:val="000000"/>
        </w:rPr>
        <w:t>Serratula</w:t>
      </w:r>
      <w:proofErr w:type="spellEnd"/>
      <w:r w:rsidRPr="00BB703B">
        <w:rPr>
          <w:color w:val="000000"/>
        </w:rPr>
        <w:t xml:space="preserve"> // Химия природ. </w:t>
      </w:r>
      <w:proofErr w:type="spellStart"/>
      <w:r w:rsidRPr="00BB703B">
        <w:rPr>
          <w:color w:val="000000"/>
        </w:rPr>
        <w:t>соедин</w:t>
      </w:r>
      <w:proofErr w:type="spellEnd"/>
      <w:r w:rsidRPr="00BB703B">
        <w:rPr>
          <w:color w:val="000000"/>
        </w:rPr>
        <w:t xml:space="preserve">. 1975. № 3. С. 429–430. </w:t>
      </w:r>
    </w:p>
    <w:p w:rsidR="00C66414" w:rsidRPr="00BB703B" w:rsidRDefault="00C66414" w:rsidP="00C66414">
      <w:pPr>
        <w:ind w:firstLine="567"/>
        <w:jc w:val="both"/>
        <w:rPr>
          <w:b/>
          <w:i/>
          <w:color w:val="000000"/>
          <w:sz w:val="8"/>
        </w:rPr>
      </w:pPr>
    </w:p>
    <w:p w:rsidR="00C66414" w:rsidRPr="00BB703B" w:rsidRDefault="00C66414" w:rsidP="00C66414">
      <w:pPr>
        <w:ind w:firstLine="567"/>
        <w:jc w:val="both"/>
        <w:rPr>
          <w:b/>
          <w:i/>
          <w:color w:val="000000"/>
        </w:rPr>
      </w:pPr>
      <w:r w:rsidRPr="00BB703B">
        <w:rPr>
          <w:b/>
          <w:i/>
          <w:color w:val="000000"/>
        </w:rPr>
        <w:t xml:space="preserve">Авторефераты и диссертации: </w:t>
      </w:r>
    </w:p>
    <w:p w:rsidR="00C66414" w:rsidRPr="00BB703B" w:rsidRDefault="00C66414" w:rsidP="00C66414">
      <w:pPr>
        <w:ind w:firstLine="567"/>
        <w:jc w:val="both"/>
        <w:rPr>
          <w:color w:val="000000"/>
        </w:rPr>
      </w:pPr>
      <w:proofErr w:type="spellStart"/>
      <w:r w:rsidRPr="00BB703B">
        <w:rPr>
          <w:color w:val="000000"/>
        </w:rPr>
        <w:t>Березуцкий</w:t>
      </w:r>
      <w:proofErr w:type="spellEnd"/>
      <w:r w:rsidRPr="00BB703B">
        <w:rPr>
          <w:color w:val="000000"/>
        </w:rPr>
        <w:t xml:space="preserve"> М. А. Антропогенная трансформация флоры южной части Приволжской возвышенности</w:t>
      </w:r>
      <w:proofErr w:type="gramStart"/>
      <w:r w:rsidRPr="00BB703B">
        <w:rPr>
          <w:color w:val="000000"/>
        </w:rPr>
        <w:t xml:space="preserve"> :</w:t>
      </w:r>
      <w:proofErr w:type="gramEnd"/>
      <w:r w:rsidRPr="00BB703B">
        <w:rPr>
          <w:color w:val="000000"/>
        </w:rPr>
        <w:t xml:space="preserve"> </w:t>
      </w:r>
      <w:proofErr w:type="spellStart"/>
      <w:r w:rsidRPr="00BB703B">
        <w:rPr>
          <w:color w:val="000000"/>
        </w:rPr>
        <w:t>автореф</w:t>
      </w:r>
      <w:proofErr w:type="spellEnd"/>
      <w:r w:rsidRPr="00BB703B">
        <w:rPr>
          <w:color w:val="000000"/>
        </w:rPr>
        <w:t xml:space="preserve">. </w:t>
      </w:r>
      <w:proofErr w:type="spellStart"/>
      <w:r w:rsidRPr="00BB703B">
        <w:rPr>
          <w:color w:val="000000"/>
        </w:rPr>
        <w:t>дис</w:t>
      </w:r>
      <w:proofErr w:type="spellEnd"/>
      <w:r w:rsidRPr="00BB703B">
        <w:rPr>
          <w:color w:val="000000"/>
        </w:rPr>
        <w:t xml:space="preserve">. … д-ра биол. наук. Воронеж, 2000. 40 с. </w:t>
      </w:r>
    </w:p>
    <w:p w:rsidR="00C66414" w:rsidRPr="00BB703B" w:rsidRDefault="00C66414" w:rsidP="00C66414">
      <w:pPr>
        <w:ind w:firstLine="567"/>
        <w:jc w:val="both"/>
        <w:rPr>
          <w:b/>
          <w:i/>
          <w:color w:val="000000"/>
          <w:sz w:val="10"/>
        </w:rPr>
      </w:pPr>
    </w:p>
    <w:p w:rsidR="00C66414" w:rsidRPr="00BB703B" w:rsidRDefault="00C66414" w:rsidP="00C66414">
      <w:pPr>
        <w:ind w:firstLine="567"/>
        <w:jc w:val="both"/>
        <w:rPr>
          <w:b/>
          <w:i/>
          <w:color w:val="000000"/>
        </w:rPr>
      </w:pPr>
      <w:r w:rsidRPr="00BB703B">
        <w:rPr>
          <w:b/>
          <w:i/>
          <w:color w:val="000000"/>
        </w:rPr>
        <w:t xml:space="preserve">Материалы конференций: </w:t>
      </w:r>
    </w:p>
    <w:p w:rsidR="00C66414" w:rsidRPr="00BB703B" w:rsidRDefault="00C66414" w:rsidP="00C66414">
      <w:pPr>
        <w:ind w:firstLine="567"/>
        <w:jc w:val="both"/>
        <w:rPr>
          <w:color w:val="000000"/>
        </w:rPr>
      </w:pPr>
      <w:proofErr w:type="spellStart"/>
      <w:r w:rsidRPr="00BB703B">
        <w:rPr>
          <w:color w:val="000000"/>
        </w:rPr>
        <w:t>Стриганова</w:t>
      </w:r>
      <w:proofErr w:type="spellEnd"/>
      <w:r w:rsidRPr="00BB703B">
        <w:rPr>
          <w:color w:val="000000"/>
        </w:rPr>
        <w:t xml:space="preserve"> Б. Р. Вклад </w:t>
      </w:r>
      <w:proofErr w:type="spellStart"/>
      <w:r w:rsidRPr="00BB703B">
        <w:rPr>
          <w:color w:val="000000"/>
        </w:rPr>
        <w:t>почвообитающих</w:t>
      </w:r>
      <w:proofErr w:type="spellEnd"/>
      <w:r w:rsidRPr="00BB703B">
        <w:rPr>
          <w:color w:val="000000"/>
        </w:rPr>
        <w:t xml:space="preserve"> животных в биодинамику степных почв // Биоресурсы и биоразнообразие экосистем Поволжья</w:t>
      </w:r>
      <w:proofErr w:type="gramStart"/>
      <w:r w:rsidRPr="00BB703B">
        <w:rPr>
          <w:color w:val="000000"/>
        </w:rPr>
        <w:t xml:space="preserve"> :</w:t>
      </w:r>
      <w:proofErr w:type="gramEnd"/>
      <w:r w:rsidRPr="00BB703B">
        <w:rPr>
          <w:color w:val="000000"/>
        </w:rPr>
        <w:t xml:space="preserve"> прошлое, настоящее, будущее : материалы </w:t>
      </w:r>
      <w:proofErr w:type="spellStart"/>
      <w:r w:rsidRPr="00BB703B">
        <w:rPr>
          <w:color w:val="000000"/>
        </w:rPr>
        <w:t>Междунар</w:t>
      </w:r>
      <w:proofErr w:type="spellEnd"/>
      <w:r w:rsidRPr="00BB703B">
        <w:rPr>
          <w:color w:val="000000"/>
        </w:rPr>
        <w:t xml:space="preserve">. </w:t>
      </w:r>
      <w:proofErr w:type="spellStart"/>
      <w:r w:rsidRPr="00BB703B">
        <w:rPr>
          <w:color w:val="000000"/>
        </w:rPr>
        <w:t>совещ</w:t>
      </w:r>
      <w:proofErr w:type="spellEnd"/>
      <w:r w:rsidRPr="00BB703B">
        <w:rPr>
          <w:color w:val="000000"/>
        </w:rPr>
        <w:t>. / под ред. акад. Д. С. Павлова. Саратов</w:t>
      </w:r>
      <w:proofErr w:type="gramStart"/>
      <w:r w:rsidRPr="00BB703B">
        <w:rPr>
          <w:color w:val="000000"/>
        </w:rPr>
        <w:t xml:space="preserve"> :</w:t>
      </w:r>
      <w:proofErr w:type="gramEnd"/>
      <w:r w:rsidRPr="00BB703B">
        <w:rPr>
          <w:color w:val="000000"/>
        </w:rPr>
        <w:t xml:space="preserve"> Изд-во </w:t>
      </w:r>
      <w:proofErr w:type="spellStart"/>
      <w:r w:rsidRPr="00BB703B">
        <w:rPr>
          <w:color w:val="000000"/>
        </w:rPr>
        <w:t>Сарат</w:t>
      </w:r>
      <w:proofErr w:type="spellEnd"/>
      <w:r w:rsidRPr="00BB703B">
        <w:rPr>
          <w:color w:val="000000"/>
        </w:rPr>
        <w:t>. ун-та, 2005. С. 53–54.</w:t>
      </w:r>
    </w:p>
    <w:p w:rsidR="00C66414" w:rsidRPr="00BB703B" w:rsidRDefault="00C66414" w:rsidP="00C66414">
      <w:pPr>
        <w:ind w:firstLine="567"/>
        <w:jc w:val="both"/>
        <w:rPr>
          <w:b/>
          <w:i/>
          <w:color w:val="000000"/>
          <w:sz w:val="6"/>
        </w:rPr>
      </w:pPr>
    </w:p>
    <w:p w:rsidR="00C66414" w:rsidRPr="00BB703B" w:rsidRDefault="00C66414" w:rsidP="00C66414">
      <w:pPr>
        <w:ind w:firstLine="567"/>
        <w:jc w:val="both"/>
        <w:rPr>
          <w:i/>
          <w:color w:val="000000"/>
        </w:rPr>
      </w:pPr>
      <w:r w:rsidRPr="00BB703B">
        <w:rPr>
          <w:b/>
          <w:i/>
          <w:color w:val="000000"/>
        </w:rPr>
        <w:t>Электронная публикация в Интернете</w:t>
      </w:r>
      <w:r w:rsidRPr="00BB703B">
        <w:rPr>
          <w:i/>
          <w:color w:val="000000"/>
        </w:rPr>
        <w:t>:</w:t>
      </w:r>
    </w:p>
    <w:p w:rsidR="00C66414" w:rsidRPr="00BB703B" w:rsidRDefault="00C66414" w:rsidP="00C66414">
      <w:pPr>
        <w:ind w:firstLine="360"/>
        <w:jc w:val="both"/>
        <w:rPr>
          <w:color w:val="000000"/>
          <w:szCs w:val="26"/>
        </w:rPr>
      </w:pPr>
      <w:proofErr w:type="spellStart"/>
      <w:r w:rsidRPr="00BB703B">
        <w:rPr>
          <w:color w:val="000000"/>
        </w:rPr>
        <w:t>Экосистемные</w:t>
      </w:r>
      <w:proofErr w:type="spellEnd"/>
      <w:r w:rsidRPr="00BB703B">
        <w:rPr>
          <w:color w:val="000000"/>
        </w:rPr>
        <w:t xml:space="preserve"> услуги – современные технологии // </w:t>
      </w:r>
      <w:proofErr w:type="spellStart"/>
      <w:r w:rsidRPr="00BB703B">
        <w:rPr>
          <w:color w:val="000000"/>
        </w:rPr>
        <w:t>Экосистемные</w:t>
      </w:r>
      <w:proofErr w:type="spellEnd"/>
      <w:r w:rsidRPr="00BB703B">
        <w:rPr>
          <w:color w:val="000000"/>
        </w:rPr>
        <w:t xml:space="preserve"> услуги / Ин-т проблем экологии и эволюции им. А. Н. </w:t>
      </w:r>
      <w:proofErr w:type="spellStart"/>
      <w:r w:rsidRPr="00BB703B">
        <w:rPr>
          <w:color w:val="000000"/>
        </w:rPr>
        <w:t>Северцова</w:t>
      </w:r>
      <w:proofErr w:type="spellEnd"/>
      <w:r w:rsidRPr="00BB703B">
        <w:rPr>
          <w:color w:val="000000"/>
        </w:rPr>
        <w:t xml:space="preserve"> РАН. М., 2012. URL: http://www.sevin.ru/ </w:t>
      </w:r>
      <w:proofErr w:type="spellStart"/>
      <w:r w:rsidRPr="00BB703B">
        <w:rPr>
          <w:color w:val="000000"/>
        </w:rPr>
        <w:t>ecosys_services</w:t>
      </w:r>
      <w:proofErr w:type="spellEnd"/>
      <w:r w:rsidRPr="00BB703B">
        <w:rPr>
          <w:color w:val="000000"/>
        </w:rPr>
        <w:t>/ (дата обращения: 03.03.2012).</w:t>
      </w:r>
    </w:p>
    <w:p w:rsidR="00C66414" w:rsidRPr="00BB703B" w:rsidRDefault="00C66414" w:rsidP="00C66414">
      <w:pPr>
        <w:spacing w:line="360" w:lineRule="auto"/>
        <w:ind w:firstLine="567"/>
        <w:jc w:val="both"/>
        <w:rPr>
          <w:color w:val="000000"/>
          <w:sz w:val="6"/>
          <w:szCs w:val="28"/>
        </w:rPr>
      </w:pPr>
    </w:p>
    <w:p w:rsidR="00C66414" w:rsidRPr="00BB703B" w:rsidRDefault="00C66414" w:rsidP="00C66414">
      <w:pPr>
        <w:rPr>
          <w:color w:val="000000"/>
          <w:szCs w:val="28"/>
        </w:rPr>
      </w:pPr>
      <w:r w:rsidRPr="00BB703B">
        <w:rPr>
          <w:color w:val="000000"/>
          <w:szCs w:val="28"/>
        </w:rPr>
        <w:br w:type="page"/>
      </w:r>
    </w:p>
    <w:p w:rsidR="00C66414" w:rsidRPr="00BB703B" w:rsidRDefault="00C66414" w:rsidP="00C66414">
      <w:pPr>
        <w:ind w:firstLine="708"/>
        <w:jc w:val="right"/>
        <w:rPr>
          <w:color w:val="000000"/>
          <w:szCs w:val="28"/>
        </w:rPr>
      </w:pPr>
      <w:r w:rsidRPr="00BB703B">
        <w:rPr>
          <w:color w:val="000000"/>
          <w:szCs w:val="28"/>
        </w:rPr>
        <w:lastRenderedPageBreak/>
        <w:t>Приложение 3</w:t>
      </w:r>
    </w:p>
    <w:p w:rsidR="00C66414" w:rsidRPr="00BB703B" w:rsidRDefault="00C66414" w:rsidP="00C66414">
      <w:pPr>
        <w:ind w:firstLine="708"/>
        <w:jc w:val="right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к информационному письму-требованию </w:t>
      </w:r>
    </w:p>
    <w:p w:rsidR="00C66414" w:rsidRPr="00BB703B" w:rsidRDefault="00C66414" w:rsidP="00C66414">
      <w:pPr>
        <w:ind w:firstLine="708"/>
        <w:jc w:val="right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к оформлению авторских статей для публикации в сборнике </w:t>
      </w:r>
    </w:p>
    <w:p w:rsidR="00C66414" w:rsidRPr="00BB703B" w:rsidRDefault="00C66414" w:rsidP="00C66414">
      <w:pPr>
        <w:jc w:val="center"/>
        <w:rPr>
          <w:caps/>
          <w:color w:val="000000"/>
          <w:szCs w:val="28"/>
        </w:rPr>
      </w:pPr>
    </w:p>
    <w:p w:rsidR="00C66414" w:rsidRPr="00BB703B" w:rsidRDefault="00C66414" w:rsidP="00C66414">
      <w:pPr>
        <w:jc w:val="center"/>
        <w:rPr>
          <w:color w:val="000000"/>
          <w:szCs w:val="28"/>
        </w:rPr>
      </w:pPr>
      <w:r w:rsidRPr="00BB703B">
        <w:rPr>
          <w:b/>
          <w:color w:val="000000"/>
          <w:sz w:val="28"/>
          <w:szCs w:val="28"/>
        </w:rPr>
        <w:t>Регистрационная карта участника</w:t>
      </w:r>
    </w:p>
    <w:p w:rsidR="00C66414" w:rsidRPr="00BB703B" w:rsidRDefault="00C66414" w:rsidP="00C66414">
      <w:pPr>
        <w:ind w:firstLine="709"/>
        <w:jc w:val="both"/>
        <w:rPr>
          <w:color w:val="000000"/>
          <w:sz w:val="12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2920"/>
        <w:gridCol w:w="2631"/>
      </w:tblGrid>
      <w:tr w:rsidR="00C66414" w:rsidRPr="00EA5D10" w:rsidTr="00CA39E3">
        <w:tc>
          <w:tcPr>
            <w:tcW w:w="2120" w:type="pct"/>
            <w:shd w:val="clear" w:color="auto" w:fill="auto"/>
            <w:vAlign w:val="center"/>
          </w:tcPr>
          <w:p w:rsidR="00C66414" w:rsidRPr="00BB703B" w:rsidRDefault="00C66414" w:rsidP="00CA39E3">
            <w:pPr>
              <w:jc w:val="center"/>
              <w:rPr>
                <w:color w:val="000000"/>
                <w:szCs w:val="28"/>
              </w:rPr>
            </w:pPr>
            <w:r w:rsidRPr="00BB703B">
              <w:rPr>
                <w:b/>
                <w:bCs/>
                <w:color w:val="000000"/>
                <w:spacing w:val="20"/>
                <w:szCs w:val="28"/>
              </w:rPr>
              <w:t xml:space="preserve">Регистрационная карта </w:t>
            </w:r>
            <w:r w:rsidRPr="00BB703B">
              <w:rPr>
                <w:b/>
                <w:bCs/>
                <w:color w:val="000000"/>
                <w:spacing w:val="20"/>
                <w:szCs w:val="28"/>
              </w:rPr>
              <w:br/>
              <w:t xml:space="preserve">участника </w:t>
            </w:r>
            <w:r w:rsidRPr="00BB703B">
              <w:rPr>
                <w:color w:val="000000"/>
                <w:szCs w:val="28"/>
              </w:rPr>
              <w:t>(-</w:t>
            </w:r>
            <w:proofErr w:type="spellStart"/>
            <w:r w:rsidRPr="00BB703B">
              <w:rPr>
                <w:color w:val="000000"/>
                <w:szCs w:val="28"/>
              </w:rPr>
              <w:t>ов</w:t>
            </w:r>
            <w:proofErr w:type="spellEnd"/>
            <w:r w:rsidRPr="00BB703B">
              <w:rPr>
                <w:color w:val="000000"/>
                <w:szCs w:val="28"/>
              </w:rPr>
              <w:t>)</w:t>
            </w:r>
          </w:p>
        </w:tc>
        <w:tc>
          <w:tcPr>
            <w:tcW w:w="1515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  <w:r w:rsidRPr="00BB703B">
              <w:rPr>
                <w:color w:val="000000"/>
                <w:szCs w:val="28"/>
              </w:rPr>
              <w:t>Автор 1</w:t>
            </w:r>
          </w:p>
        </w:tc>
        <w:tc>
          <w:tcPr>
            <w:tcW w:w="1365" w:type="pct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  <w:r w:rsidRPr="00BB703B">
              <w:rPr>
                <w:color w:val="000000"/>
                <w:szCs w:val="28"/>
              </w:rPr>
              <w:t>Автор 2</w:t>
            </w:r>
          </w:p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  <w:r w:rsidRPr="00BB703B">
              <w:rPr>
                <w:color w:val="000000"/>
                <w:szCs w:val="28"/>
              </w:rPr>
              <w:t>(при наличии)</w:t>
            </w:r>
          </w:p>
        </w:tc>
      </w:tr>
      <w:tr w:rsidR="00C66414" w:rsidRPr="00EA5D10" w:rsidTr="00CA39E3">
        <w:tc>
          <w:tcPr>
            <w:tcW w:w="2120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  <w:r w:rsidRPr="00BB703B">
              <w:rPr>
                <w:color w:val="000000"/>
                <w:szCs w:val="28"/>
              </w:rPr>
              <w:t>Фамилия, имя, отчество (полностью)</w:t>
            </w:r>
          </w:p>
        </w:tc>
        <w:tc>
          <w:tcPr>
            <w:tcW w:w="1515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365" w:type="pct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</w:p>
        </w:tc>
      </w:tr>
      <w:tr w:rsidR="00C66414" w:rsidRPr="00EA5D10" w:rsidTr="00CA39E3">
        <w:tc>
          <w:tcPr>
            <w:tcW w:w="2120" w:type="pct"/>
            <w:shd w:val="clear" w:color="auto" w:fill="auto"/>
          </w:tcPr>
          <w:p w:rsidR="00C66414" w:rsidRPr="00BB703B" w:rsidRDefault="00C66414" w:rsidP="00CA39E3">
            <w:pPr>
              <w:rPr>
                <w:color w:val="000000"/>
                <w:szCs w:val="28"/>
              </w:rPr>
            </w:pPr>
            <w:r w:rsidRPr="00BB703B">
              <w:rPr>
                <w:color w:val="000000"/>
                <w:szCs w:val="28"/>
              </w:rPr>
              <w:t xml:space="preserve">Ученая степень, ученое звание </w:t>
            </w:r>
            <w:r w:rsidRPr="00BB703B">
              <w:rPr>
                <w:color w:val="000000"/>
                <w:szCs w:val="28"/>
              </w:rPr>
              <w:br/>
              <w:t>(при наличии)</w:t>
            </w:r>
          </w:p>
        </w:tc>
        <w:tc>
          <w:tcPr>
            <w:tcW w:w="1515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365" w:type="pct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</w:p>
        </w:tc>
      </w:tr>
      <w:tr w:rsidR="00C66414" w:rsidRPr="00EA5D10" w:rsidTr="00CA39E3">
        <w:tc>
          <w:tcPr>
            <w:tcW w:w="2120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  <w:r w:rsidRPr="00BB703B">
              <w:rPr>
                <w:color w:val="000000"/>
                <w:szCs w:val="28"/>
              </w:rPr>
              <w:t>Должность с указанием кафедры/подразделения, полное наименование места работы/учебы</w:t>
            </w:r>
          </w:p>
        </w:tc>
        <w:tc>
          <w:tcPr>
            <w:tcW w:w="1515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365" w:type="pct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</w:p>
        </w:tc>
      </w:tr>
      <w:tr w:rsidR="00C66414" w:rsidRPr="00EA5D10" w:rsidTr="00CA39E3">
        <w:tc>
          <w:tcPr>
            <w:tcW w:w="2120" w:type="pct"/>
            <w:shd w:val="clear" w:color="auto" w:fill="auto"/>
          </w:tcPr>
          <w:p w:rsidR="00C66414" w:rsidRPr="00BB703B" w:rsidRDefault="00C66414" w:rsidP="00CA39E3">
            <w:pPr>
              <w:rPr>
                <w:b/>
                <w:color w:val="000000"/>
                <w:szCs w:val="28"/>
              </w:rPr>
            </w:pPr>
            <w:r w:rsidRPr="00BB703B">
              <w:rPr>
                <w:b/>
                <w:color w:val="000000"/>
                <w:szCs w:val="28"/>
              </w:rPr>
              <w:t xml:space="preserve">Форма участия в конференции </w:t>
            </w:r>
            <w:r w:rsidRPr="00BB703B">
              <w:rPr>
                <w:b/>
                <w:color w:val="000000"/>
                <w:szCs w:val="28"/>
              </w:rPr>
              <w:br/>
            </w:r>
            <w:r w:rsidRPr="00BB703B">
              <w:rPr>
                <w:color w:val="000000"/>
                <w:szCs w:val="28"/>
              </w:rPr>
              <w:t xml:space="preserve">(очно, заочно, онлайн-включение </w:t>
            </w:r>
            <w:r w:rsidRPr="00BB703B">
              <w:rPr>
                <w:color w:val="000000"/>
                <w:szCs w:val="28"/>
              </w:rPr>
              <w:br/>
              <w:t>в работу секции)</w:t>
            </w:r>
          </w:p>
        </w:tc>
        <w:tc>
          <w:tcPr>
            <w:tcW w:w="1515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365" w:type="pct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</w:p>
        </w:tc>
      </w:tr>
      <w:tr w:rsidR="00C66414" w:rsidRPr="00EA5D10" w:rsidTr="00CA39E3">
        <w:tc>
          <w:tcPr>
            <w:tcW w:w="2120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  <w:r w:rsidRPr="00BB703B">
              <w:rPr>
                <w:color w:val="000000"/>
                <w:szCs w:val="28"/>
              </w:rPr>
              <w:t>E-</w:t>
            </w:r>
            <w:proofErr w:type="spellStart"/>
            <w:r w:rsidRPr="00BB703B">
              <w:rPr>
                <w:color w:val="000000"/>
                <w:szCs w:val="28"/>
              </w:rPr>
              <w:t>mail</w:t>
            </w:r>
            <w:proofErr w:type="spellEnd"/>
          </w:p>
        </w:tc>
        <w:tc>
          <w:tcPr>
            <w:tcW w:w="1515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365" w:type="pct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</w:p>
        </w:tc>
      </w:tr>
      <w:tr w:rsidR="00C66414" w:rsidRPr="00EA5D10" w:rsidTr="00CA39E3">
        <w:tc>
          <w:tcPr>
            <w:tcW w:w="2120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  <w:r w:rsidRPr="00BB703B">
              <w:rPr>
                <w:color w:val="000000"/>
                <w:szCs w:val="28"/>
              </w:rPr>
              <w:t>Телефон мобильный</w:t>
            </w:r>
          </w:p>
        </w:tc>
        <w:tc>
          <w:tcPr>
            <w:tcW w:w="1515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b/>
                <w:i/>
                <w:color w:val="000000"/>
                <w:szCs w:val="28"/>
              </w:rPr>
            </w:pPr>
          </w:p>
        </w:tc>
        <w:tc>
          <w:tcPr>
            <w:tcW w:w="1365" w:type="pct"/>
          </w:tcPr>
          <w:p w:rsidR="00C66414" w:rsidRPr="00BB703B" w:rsidRDefault="00C66414" w:rsidP="00CA39E3">
            <w:pPr>
              <w:jc w:val="both"/>
              <w:rPr>
                <w:b/>
                <w:i/>
                <w:color w:val="000000"/>
                <w:szCs w:val="28"/>
              </w:rPr>
            </w:pPr>
          </w:p>
        </w:tc>
      </w:tr>
      <w:tr w:rsidR="00C66414" w:rsidRPr="00EA5D10" w:rsidTr="00CA39E3">
        <w:tc>
          <w:tcPr>
            <w:tcW w:w="2120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  <w:r w:rsidRPr="00BB703B">
              <w:rPr>
                <w:color w:val="000000"/>
                <w:szCs w:val="28"/>
              </w:rPr>
              <w:t>Название статьи</w:t>
            </w:r>
          </w:p>
        </w:tc>
        <w:tc>
          <w:tcPr>
            <w:tcW w:w="1515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b/>
                <w:i/>
                <w:color w:val="000000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b/>
                <w:i/>
                <w:color w:val="000000"/>
                <w:szCs w:val="28"/>
              </w:rPr>
            </w:pPr>
          </w:p>
        </w:tc>
      </w:tr>
      <w:tr w:rsidR="00C66414" w:rsidRPr="00EA5D10" w:rsidTr="00CA39E3">
        <w:tc>
          <w:tcPr>
            <w:tcW w:w="2120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color w:val="000000"/>
                <w:szCs w:val="28"/>
              </w:rPr>
            </w:pPr>
            <w:r w:rsidRPr="00BB703B">
              <w:rPr>
                <w:color w:val="000000"/>
                <w:szCs w:val="28"/>
              </w:rPr>
              <w:t>Название секции</w:t>
            </w:r>
          </w:p>
        </w:tc>
        <w:tc>
          <w:tcPr>
            <w:tcW w:w="1515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b/>
                <w:i/>
                <w:color w:val="000000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C66414" w:rsidRPr="00BB703B" w:rsidRDefault="00C66414" w:rsidP="00CA39E3">
            <w:pPr>
              <w:jc w:val="both"/>
              <w:rPr>
                <w:b/>
                <w:i/>
                <w:color w:val="000000"/>
                <w:szCs w:val="28"/>
              </w:rPr>
            </w:pPr>
          </w:p>
        </w:tc>
      </w:tr>
    </w:tbl>
    <w:p w:rsidR="00C66414" w:rsidRPr="00BB703B" w:rsidRDefault="00C66414" w:rsidP="00C66414">
      <w:pPr>
        <w:rPr>
          <w:color w:val="000000"/>
          <w:szCs w:val="28"/>
        </w:rPr>
      </w:pPr>
      <w:r w:rsidRPr="00BB703B">
        <w:rPr>
          <w:color w:val="000000"/>
          <w:szCs w:val="28"/>
        </w:rP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66414" w:rsidRPr="00EA5D10" w:rsidTr="00CA39E3">
        <w:tc>
          <w:tcPr>
            <w:tcW w:w="3261" w:type="dxa"/>
          </w:tcPr>
          <w:p w:rsidR="00C66414" w:rsidRPr="00BB703B" w:rsidRDefault="00C66414" w:rsidP="00CA39E3">
            <w:pPr>
              <w:keepNext/>
              <w:spacing w:after="60"/>
              <w:outlineLvl w:val="0"/>
              <w:rPr>
                <w:rFonts w:cs="Arial"/>
                <w:bCs/>
                <w:color w:val="000000"/>
                <w:kern w:val="32"/>
                <w:sz w:val="28"/>
                <w:szCs w:val="28"/>
              </w:rPr>
            </w:pPr>
            <w:r w:rsidRPr="00BB703B">
              <w:rPr>
                <w:color w:val="00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6662" w:type="dxa"/>
            <w:hideMark/>
          </w:tcPr>
          <w:p w:rsidR="00C66414" w:rsidRPr="00BB703B" w:rsidRDefault="00C66414" w:rsidP="00CA39E3">
            <w:pPr>
              <w:ind w:firstLine="708"/>
              <w:jc w:val="right"/>
              <w:rPr>
                <w:color w:val="000000"/>
                <w:szCs w:val="28"/>
              </w:rPr>
            </w:pPr>
            <w:r w:rsidRPr="00BB703B">
              <w:rPr>
                <w:color w:val="000000"/>
                <w:szCs w:val="28"/>
              </w:rPr>
              <w:t>Приложение 4</w:t>
            </w:r>
          </w:p>
          <w:p w:rsidR="00C66414" w:rsidRPr="00BB703B" w:rsidRDefault="00C66414" w:rsidP="00CA39E3">
            <w:pPr>
              <w:ind w:firstLine="708"/>
              <w:jc w:val="right"/>
              <w:rPr>
                <w:color w:val="000000"/>
                <w:szCs w:val="28"/>
              </w:rPr>
            </w:pPr>
            <w:r w:rsidRPr="00BB703B">
              <w:rPr>
                <w:color w:val="000000"/>
                <w:szCs w:val="28"/>
              </w:rPr>
              <w:t xml:space="preserve">к информационному письму-требованию </w:t>
            </w:r>
          </w:p>
          <w:p w:rsidR="00C66414" w:rsidRPr="00BB703B" w:rsidRDefault="00C66414" w:rsidP="00CA39E3">
            <w:pPr>
              <w:ind w:firstLine="708"/>
              <w:jc w:val="right"/>
              <w:rPr>
                <w:color w:val="000000"/>
                <w:szCs w:val="28"/>
              </w:rPr>
            </w:pPr>
            <w:r w:rsidRPr="00BB703B">
              <w:rPr>
                <w:color w:val="000000"/>
                <w:szCs w:val="28"/>
              </w:rPr>
              <w:t xml:space="preserve">к оформлению авторских статей для публикации в сборнике </w:t>
            </w:r>
          </w:p>
          <w:p w:rsidR="00C66414" w:rsidRPr="00BB703B" w:rsidRDefault="00C66414" w:rsidP="00CA39E3">
            <w:pPr>
              <w:ind w:left="35" w:hanging="35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66414" w:rsidRPr="00BB703B" w:rsidRDefault="00C66414" w:rsidP="00C66414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C66414" w:rsidRPr="00BB703B" w:rsidRDefault="00C66414" w:rsidP="00C66414">
      <w:pPr>
        <w:ind w:firstLine="142"/>
        <w:jc w:val="center"/>
        <w:rPr>
          <w:color w:val="000000"/>
          <w:szCs w:val="28"/>
        </w:rPr>
      </w:pPr>
      <w:r w:rsidRPr="00BB703B">
        <w:rPr>
          <w:color w:val="000000"/>
          <w:szCs w:val="28"/>
        </w:rPr>
        <w:t>СОГЛАСИЕ НА ОБРАБОТКУ ПЕРСОНАЛЬНЫХ ДАННЫХ</w:t>
      </w:r>
    </w:p>
    <w:p w:rsidR="00C66414" w:rsidRPr="00BB703B" w:rsidRDefault="00C66414" w:rsidP="00C66414">
      <w:pPr>
        <w:ind w:firstLine="142"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>№________                                                           «____» ___________ 20___ г.</w:t>
      </w:r>
    </w:p>
    <w:p w:rsidR="00C66414" w:rsidRPr="00BB703B" w:rsidRDefault="00C66414" w:rsidP="00C66414">
      <w:pPr>
        <w:ind w:firstLine="142"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 </w:t>
      </w:r>
    </w:p>
    <w:p w:rsidR="00C66414" w:rsidRPr="00BB703B" w:rsidRDefault="00C66414" w:rsidP="00C66414">
      <w:pPr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>Я, ________________________________________________________________, паспорт: серия______№ _________, выдан ________________________________, проживающий(-</w:t>
      </w:r>
      <w:proofErr w:type="spellStart"/>
      <w:r w:rsidRPr="00BB703B">
        <w:rPr>
          <w:color w:val="000000"/>
          <w:szCs w:val="28"/>
        </w:rPr>
        <w:t>ая</w:t>
      </w:r>
      <w:proofErr w:type="spellEnd"/>
      <w:r w:rsidRPr="00BB703B">
        <w:rPr>
          <w:color w:val="000000"/>
          <w:szCs w:val="28"/>
        </w:rPr>
        <w:t>) по адресу:___________________________________________ в дальнейшем – Субъект,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Сорокина»), юридический адрес: Республика Коми, г. Сыктывкар, Октябрьский проспект, д. 55, обработку персональных данных Субъекта, указанных в пункте 5, на следующих условиях:</w:t>
      </w:r>
    </w:p>
    <w:p w:rsidR="00C66414" w:rsidRPr="00BB703B" w:rsidRDefault="00C66414" w:rsidP="00C66414">
      <w:pPr>
        <w:jc w:val="both"/>
        <w:rPr>
          <w:rFonts w:eastAsia="Lucida Sans Unicode"/>
          <w:color w:val="000000"/>
          <w:szCs w:val="28"/>
        </w:rPr>
      </w:pPr>
      <w:r w:rsidRPr="00BB703B">
        <w:rPr>
          <w:rFonts w:eastAsia="Lucida Sans Unicode"/>
          <w:color w:val="000000"/>
          <w:szCs w:val="28"/>
        </w:rPr>
        <w:t xml:space="preserve">Субъект дает согласие на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 ‒ ФЗ «О персональных данных»), а также право на передачу такой информации третьим лицам, если это необходимо для Научно-практической конференции «Аспекты сохранения культурного наследия финно-угорского мира», приуроченной к 15-летию Ассоциации финно-угорских университетов </w:t>
      </w:r>
      <w:r w:rsidRPr="00BB703B">
        <w:rPr>
          <w:rFonts w:eastAsia="Lucida Sans Unicode"/>
          <w:color w:val="000000"/>
          <w:spacing w:val="-6"/>
          <w:szCs w:val="28"/>
        </w:rPr>
        <w:t xml:space="preserve"> (далее-Конференция)</w:t>
      </w:r>
      <w:r w:rsidRPr="00BB703B">
        <w:rPr>
          <w:rFonts w:eastAsia="Lucida Sans Unicode"/>
          <w:color w:val="000000"/>
          <w:szCs w:val="28"/>
        </w:rPr>
        <w:t>, в случаях, установленных нормативными правовыми актами Российской Федерации.</w:t>
      </w:r>
    </w:p>
    <w:p w:rsidR="00C66414" w:rsidRPr="00BB703B" w:rsidRDefault="00C66414" w:rsidP="00C66414">
      <w:pPr>
        <w:widowControl w:val="0"/>
        <w:numPr>
          <w:ilvl w:val="0"/>
          <w:numId w:val="4"/>
        </w:numPr>
        <w:tabs>
          <w:tab w:val="left" w:pos="993"/>
        </w:tabs>
        <w:ind w:left="0" w:right="40" w:firstLine="709"/>
        <w:jc w:val="both"/>
        <w:rPr>
          <w:rFonts w:eastAsia="Lucida Sans Unicode"/>
          <w:color w:val="000000"/>
          <w:szCs w:val="28"/>
        </w:rPr>
      </w:pPr>
      <w:r w:rsidRPr="00BB703B">
        <w:rPr>
          <w:rFonts w:eastAsia="Lucida Sans Unicode"/>
          <w:color w:val="000000"/>
          <w:szCs w:val="28"/>
        </w:rPr>
        <w:t>Университет обязуется использовать данные Субъекта для</w:t>
      </w:r>
      <w:r w:rsidRPr="00BB703B">
        <w:rPr>
          <w:rFonts w:eastAsia="Lucida Sans Unicode"/>
          <w:color w:val="000000"/>
          <w:spacing w:val="-6"/>
          <w:szCs w:val="28"/>
        </w:rPr>
        <w:t xml:space="preserve"> проведения </w:t>
      </w:r>
      <w:r w:rsidRPr="00BB703B">
        <w:rPr>
          <w:rFonts w:eastAsia="Lucida Sans Unicode"/>
          <w:bCs/>
          <w:color w:val="000000"/>
          <w:spacing w:val="-6"/>
          <w:szCs w:val="28"/>
        </w:rPr>
        <w:t>Конференции</w:t>
      </w:r>
      <w:r w:rsidRPr="00BB703B">
        <w:rPr>
          <w:rFonts w:eastAsia="Lucida Sans Unicode"/>
          <w:color w:val="000000"/>
          <w:szCs w:val="28"/>
        </w:rPr>
        <w:t xml:space="preserve"> в соответствии с действующим законодательством Российской Федерации. </w:t>
      </w:r>
    </w:p>
    <w:p w:rsidR="00C66414" w:rsidRPr="00BB703B" w:rsidRDefault="00C66414" w:rsidP="00C66414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right="40" w:firstLine="709"/>
        <w:jc w:val="both"/>
        <w:rPr>
          <w:rFonts w:eastAsia="Lucida Sans Unicode"/>
          <w:color w:val="000000"/>
          <w:spacing w:val="-6"/>
          <w:szCs w:val="28"/>
        </w:rPr>
      </w:pPr>
      <w:r w:rsidRPr="00BB703B">
        <w:rPr>
          <w:color w:val="000000"/>
          <w:szCs w:val="28"/>
        </w:rPr>
        <w:t xml:space="preserve">Перечень персональных данных, передаваемых Университету на обработку: </w:t>
      </w:r>
      <w:r w:rsidRPr="00BB703B">
        <w:rPr>
          <w:color w:val="000000"/>
          <w:spacing w:val="-6"/>
          <w:szCs w:val="28"/>
        </w:rPr>
        <w:t>ФИО участника, должность, место работы, ученая степень, звание (при наличии), контактный e-</w:t>
      </w:r>
      <w:proofErr w:type="spellStart"/>
      <w:r w:rsidRPr="00BB703B">
        <w:rPr>
          <w:color w:val="000000"/>
          <w:spacing w:val="-6"/>
          <w:szCs w:val="28"/>
        </w:rPr>
        <w:t>mail</w:t>
      </w:r>
      <w:proofErr w:type="spellEnd"/>
      <w:r w:rsidRPr="00BB703B">
        <w:rPr>
          <w:color w:val="000000"/>
          <w:spacing w:val="-6"/>
          <w:szCs w:val="28"/>
        </w:rPr>
        <w:t>, контактный телефон.</w:t>
      </w:r>
    </w:p>
    <w:p w:rsidR="00C66414" w:rsidRPr="00BB703B" w:rsidRDefault="00C66414" w:rsidP="00C66414">
      <w:pPr>
        <w:widowControl w:val="0"/>
        <w:numPr>
          <w:ilvl w:val="0"/>
          <w:numId w:val="4"/>
        </w:numPr>
        <w:tabs>
          <w:tab w:val="left" w:pos="993"/>
        </w:tabs>
        <w:ind w:left="0" w:right="40" w:firstLine="709"/>
        <w:jc w:val="both"/>
        <w:rPr>
          <w:rFonts w:ascii="Lucida Sans Unicode" w:eastAsia="Lucida Sans Unicode" w:hAnsi="Lucida Sans Unicode" w:cs="Lucida Sans Unicode"/>
          <w:color w:val="000000"/>
          <w:spacing w:val="-6"/>
          <w:szCs w:val="28"/>
        </w:rPr>
      </w:pPr>
      <w:r w:rsidRPr="00BB703B">
        <w:rPr>
          <w:rFonts w:eastAsia="Lucida Sans Unicode"/>
          <w:color w:val="000000"/>
          <w:spacing w:val="-6"/>
          <w:szCs w:val="28"/>
        </w:rPr>
        <w:t xml:space="preserve">Субъект дает согласие на включение в общедоступные источники персональных данных для проведения </w:t>
      </w:r>
      <w:r w:rsidRPr="00BB703B">
        <w:rPr>
          <w:rFonts w:eastAsia="Lucida Sans Unicode"/>
          <w:bCs/>
          <w:color w:val="000000"/>
          <w:spacing w:val="-6"/>
          <w:szCs w:val="28"/>
        </w:rPr>
        <w:t>Конференции,</w:t>
      </w:r>
      <w:r w:rsidRPr="00BB703B">
        <w:rPr>
          <w:rFonts w:eastAsia="Lucida Sans Unicode"/>
          <w:color w:val="000000"/>
          <w:spacing w:val="-6"/>
          <w:szCs w:val="28"/>
        </w:rPr>
        <w:t xml:space="preserve"> следующих персональных данных: ФИО участника, должность, место работы, ученая степень, звание (при наличии).</w:t>
      </w:r>
      <w:r w:rsidRPr="00BB703B">
        <w:rPr>
          <w:rFonts w:ascii="Lucida Sans Unicode" w:eastAsia="Lucida Sans Unicode" w:hAnsi="Lucida Sans Unicode" w:cs="Lucida Sans Unicode"/>
          <w:color w:val="000000"/>
          <w:spacing w:val="-6"/>
          <w:szCs w:val="28"/>
        </w:rPr>
        <w:t xml:space="preserve"> </w:t>
      </w:r>
    </w:p>
    <w:p w:rsidR="00C66414" w:rsidRPr="00BB703B" w:rsidRDefault="00C66414" w:rsidP="00C66414">
      <w:pPr>
        <w:ind w:firstLine="709"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C66414" w:rsidRPr="00BB703B" w:rsidRDefault="00C66414" w:rsidP="00C6641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C66414" w:rsidRPr="00BB703B" w:rsidRDefault="00C66414" w:rsidP="00C66414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Цель обработки персональных данных Субъекта: </w:t>
      </w:r>
    </w:p>
    <w:p w:rsidR="00C66414" w:rsidRPr="00BB703B" w:rsidRDefault="00C66414" w:rsidP="00C66414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идентификация Субъекта для регистрации как Субъекта Конференции; </w:t>
      </w:r>
    </w:p>
    <w:p w:rsidR="00C66414" w:rsidRPr="00BB703B" w:rsidRDefault="00C66414" w:rsidP="00C66414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осуществление информационных рассылок на адрес электронной почты Субъекта; </w:t>
      </w:r>
    </w:p>
    <w:p w:rsidR="00C66414" w:rsidRPr="00BB703B" w:rsidRDefault="00C66414" w:rsidP="00C66414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 создание списка Субъектов в электронной форме, публикация в коллективной монографии, выполнение требований законодательных актов, нормативных документов;</w:t>
      </w:r>
    </w:p>
    <w:p w:rsidR="00C66414" w:rsidRPr="00BB703B" w:rsidRDefault="00C66414" w:rsidP="00C66414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печать статей, материалов в сборнике </w:t>
      </w:r>
      <w:r w:rsidRPr="00BB703B">
        <w:rPr>
          <w:color w:val="000000"/>
          <w:szCs w:val="30"/>
        </w:rPr>
        <w:t>конференции</w:t>
      </w:r>
      <w:r w:rsidRPr="00BB703B">
        <w:rPr>
          <w:color w:val="000000"/>
          <w:szCs w:val="28"/>
        </w:rPr>
        <w:t>.</w:t>
      </w:r>
    </w:p>
    <w:p w:rsidR="00C66414" w:rsidRPr="00BB703B" w:rsidRDefault="00C66414" w:rsidP="00C66414">
      <w:pPr>
        <w:numPr>
          <w:ilvl w:val="0"/>
          <w:numId w:val="4"/>
        </w:numPr>
        <w:tabs>
          <w:tab w:val="left" w:pos="993"/>
        </w:tabs>
        <w:ind w:left="0" w:firstLine="554"/>
        <w:contextualSpacing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C66414" w:rsidRPr="00BB703B" w:rsidRDefault="00C66414" w:rsidP="00C66414">
      <w:pPr>
        <w:numPr>
          <w:ilvl w:val="0"/>
          <w:numId w:val="4"/>
        </w:numPr>
        <w:tabs>
          <w:tab w:val="left" w:pos="993"/>
        </w:tabs>
        <w:ind w:left="0" w:firstLine="554"/>
        <w:contextualSpacing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Основанием для обработки персональных данных Субъекта является: нахождение Университета в Реестре операторов персональных данных, настоящее Согласие. </w:t>
      </w:r>
    </w:p>
    <w:p w:rsidR="00C66414" w:rsidRPr="00BB703B" w:rsidRDefault="00C66414" w:rsidP="00C66414">
      <w:pPr>
        <w:numPr>
          <w:ilvl w:val="0"/>
          <w:numId w:val="4"/>
        </w:numPr>
        <w:tabs>
          <w:tab w:val="left" w:pos="993"/>
        </w:tabs>
        <w:ind w:left="0" w:firstLine="554"/>
        <w:contextualSpacing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lastRenderedPageBreak/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Субъекта,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C66414" w:rsidRPr="00BB703B" w:rsidRDefault="00C66414" w:rsidP="00C66414">
      <w:pPr>
        <w:numPr>
          <w:ilvl w:val="0"/>
          <w:numId w:val="4"/>
        </w:numPr>
        <w:tabs>
          <w:tab w:val="left" w:pos="993"/>
        </w:tabs>
        <w:ind w:left="0" w:firstLine="554"/>
        <w:contextualSpacing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Настоящее Согласие действует с момента подписания Субъектом Согласия и до момента завершения Конференции, включая печатание и рассылку материалов Конференции Субъекту. </w:t>
      </w:r>
    </w:p>
    <w:p w:rsidR="00C66414" w:rsidRPr="00BB703B" w:rsidRDefault="00C66414" w:rsidP="00C66414">
      <w:pPr>
        <w:numPr>
          <w:ilvl w:val="0"/>
          <w:numId w:val="4"/>
        </w:numPr>
        <w:tabs>
          <w:tab w:val="left" w:pos="993"/>
        </w:tabs>
        <w:ind w:left="0" w:firstLine="554"/>
        <w:contextualSpacing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>Обработка персональных данных, не включенных в общедоступные источники, прекращается по истечении 7 рабочих дней с даты завершения Конференции,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C66414" w:rsidRPr="00BB703B" w:rsidRDefault="00C66414" w:rsidP="00C66414">
      <w:pPr>
        <w:numPr>
          <w:ilvl w:val="0"/>
          <w:numId w:val="4"/>
        </w:numPr>
        <w:tabs>
          <w:tab w:val="left" w:pos="993"/>
        </w:tabs>
        <w:ind w:left="0" w:firstLine="554"/>
        <w:contextualSpacing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>Согласие на обработку персональных данных может быть отозвано Субъектом путем подачи письменного заявления в Университет лично Субъектом, либо отправлением заказного письма с уведомлением о вручении по адресу, указанному в начале данного Согласия. В случае отзыва Субъектом Согласия на обработку персональных данных Университет прекращает обработку персональных данных Субъекта и уничтожает персональные данные в срок, не превышающий семи рабочих дней с даты поступления указанного отзыва.</w:t>
      </w:r>
    </w:p>
    <w:p w:rsidR="00C66414" w:rsidRPr="00BB703B" w:rsidRDefault="00C66414" w:rsidP="00C66414">
      <w:pPr>
        <w:ind w:firstLine="142"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>«___» _______________ 20 ___ г.        _______                      _____________________</w:t>
      </w:r>
    </w:p>
    <w:p w:rsidR="00C66414" w:rsidRPr="00BB703B" w:rsidRDefault="00C66414" w:rsidP="00C66414">
      <w:pPr>
        <w:ind w:left="2124"/>
        <w:jc w:val="both"/>
        <w:rPr>
          <w:color w:val="000000"/>
          <w:sz w:val="14"/>
          <w:szCs w:val="16"/>
        </w:rPr>
      </w:pPr>
      <w:r w:rsidRPr="00BB703B">
        <w:rPr>
          <w:color w:val="000000"/>
          <w:sz w:val="14"/>
          <w:szCs w:val="16"/>
        </w:rPr>
        <w:t xml:space="preserve">                                                              (ФИО) </w:t>
      </w:r>
      <w:r w:rsidRPr="00BB703B">
        <w:rPr>
          <w:color w:val="000000"/>
          <w:sz w:val="14"/>
          <w:szCs w:val="16"/>
        </w:rPr>
        <w:tab/>
      </w:r>
      <w:r w:rsidRPr="00BB703B">
        <w:rPr>
          <w:color w:val="000000"/>
          <w:sz w:val="14"/>
          <w:szCs w:val="16"/>
        </w:rPr>
        <w:tab/>
        <w:t xml:space="preserve">                         (подпись)  </w:t>
      </w:r>
    </w:p>
    <w:p w:rsidR="00C66414" w:rsidRPr="00BB703B" w:rsidRDefault="00C66414" w:rsidP="00C66414">
      <w:pPr>
        <w:rPr>
          <w:bCs/>
          <w:color w:val="000000"/>
        </w:rPr>
      </w:pPr>
      <w:r w:rsidRPr="00BB703B">
        <w:rPr>
          <w:bCs/>
          <w:color w:val="000000"/>
        </w:rPr>
        <w:br w:type="page"/>
      </w:r>
    </w:p>
    <w:p w:rsidR="00C66414" w:rsidRPr="00BB703B" w:rsidRDefault="00C66414" w:rsidP="00C66414">
      <w:pPr>
        <w:jc w:val="center"/>
        <w:rPr>
          <w:bCs/>
          <w:color w:val="000000"/>
        </w:rPr>
      </w:pPr>
      <w:r w:rsidRPr="00BB703B">
        <w:rPr>
          <w:bCs/>
          <w:color w:val="000000"/>
        </w:rPr>
        <w:lastRenderedPageBreak/>
        <w:t xml:space="preserve">Согласие </w:t>
      </w:r>
    </w:p>
    <w:p w:rsidR="00C66414" w:rsidRPr="00BB703B" w:rsidRDefault="00C66414" w:rsidP="00C66414">
      <w:pPr>
        <w:jc w:val="center"/>
        <w:rPr>
          <w:bCs/>
          <w:color w:val="000000"/>
        </w:rPr>
      </w:pPr>
      <w:r w:rsidRPr="00BB703B">
        <w:rPr>
          <w:bCs/>
          <w:color w:val="000000"/>
        </w:rPr>
        <w:t>на обработку персональных данных, разрешенных субъектом персональных данных для распространения</w:t>
      </w:r>
    </w:p>
    <w:p w:rsidR="00C66414" w:rsidRPr="00BB703B" w:rsidRDefault="00C66414" w:rsidP="00C66414">
      <w:pPr>
        <w:rPr>
          <w:color w:val="000000"/>
        </w:rPr>
      </w:pPr>
    </w:p>
    <w:p w:rsidR="00C66414" w:rsidRPr="00BB703B" w:rsidRDefault="00C66414" w:rsidP="00C66414">
      <w:pPr>
        <w:spacing w:line="160" w:lineRule="atLeast"/>
        <w:jc w:val="both"/>
        <w:rPr>
          <w:color w:val="000000"/>
        </w:rPr>
      </w:pPr>
      <w:r w:rsidRPr="00BB703B">
        <w:rPr>
          <w:color w:val="000000"/>
        </w:rPr>
        <w:t>Я, ___________________________________________________________________________</w:t>
      </w:r>
    </w:p>
    <w:p w:rsidR="00C66414" w:rsidRPr="00BB703B" w:rsidRDefault="00C66414" w:rsidP="00C66414">
      <w:pPr>
        <w:jc w:val="center"/>
        <w:rPr>
          <w:color w:val="000000"/>
          <w:sz w:val="14"/>
        </w:rPr>
      </w:pPr>
      <w:r w:rsidRPr="00BB703B">
        <w:rPr>
          <w:color w:val="000000"/>
          <w:sz w:val="14"/>
        </w:rPr>
        <w:t>(фамилия, имя, отчество субъекта персональных данных)</w:t>
      </w:r>
    </w:p>
    <w:p w:rsidR="00C66414" w:rsidRPr="00BB703B" w:rsidRDefault="00C66414" w:rsidP="00C66414">
      <w:pPr>
        <w:rPr>
          <w:color w:val="000000"/>
        </w:rPr>
      </w:pPr>
      <w:r w:rsidRPr="00BB703B">
        <w:rPr>
          <w:color w:val="000000"/>
        </w:rPr>
        <w:t>контактная информация: тел. __________________________________________________</w:t>
      </w:r>
    </w:p>
    <w:p w:rsidR="00C66414" w:rsidRPr="00BB703B" w:rsidRDefault="00C66414" w:rsidP="00C66414">
      <w:pPr>
        <w:rPr>
          <w:color w:val="000000"/>
        </w:rPr>
      </w:pPr>
      <w:r w:rsidRPr="00BB703B">
        <w:rPr>
          <w:color w:val="000000"/>
        </w:rPr>
        <w:t>адрес электронной почты: _____________________________________________________</w:t>
      </w:r>
    </w:p>
    <w:p w:rsidR="00C66414" w:rsidRPr="00BB703B" w:rsidRDefault="00C66414" w:rsidP="00C66414">
      <w:pPr>
        <w:rPr>
          <w:color w:val="000000"/>
        </w:rPr>
      </w:pPr>
      <w:r w:rsidRPr="00BB703B">
        <w:rPr>
          <w:color w:val="000000"/>
        </w:rPr>
        <w:t>почтовый адрес: _______________________________________________________________</w:t>
      </w:r>
    </w:p>
    <w:p w:rsidR="00C66414" w:rsidRPr="00BB703B" w:rsidRDefault="00C66414" w:rsidP="00C66414">
      <w:pPr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BB703B">
        <w:rPr>
          <w:bCs/>
          <w:color w:val="000000"/>
          <w:szCs w:val="28"/>
          <w:shd w:val="clear" w:color="auto" w:fill="FFFFFF"/>
        </w:rPr>
        <w:t xml:space="preserve">1101483236, </w:t>
      </w:r>
      <w:r w:rsidRPr="00BB703B">
        <w:rPr>
          <w:color w:val="000000"/>
          <w:szCs w:val="28"/>
          <w:shd w:val="clear" w:color="auto" w:fill="FFFFFF"/>
        </w:rPr>
        <w:t>ОГРН </w:t>
      </w:r>
      <w:r w:rsidRPr="00BB703B">
        <w:rPr>
          <w:bCs/>
          <w:color w:val="000000"/>
          <w:szCs w:val="28"/>
          <w:shd w:val="clear" w:color="auto" w:fill="FFFFFF"/>
        </w:rPr>
        <w:t xml:space="preserve">1021100507230 на обработку моих персональных данных направленных на электронную почту </w:t>
      </w:r>
      <w:hyperlink r:id="rId11" w:history="1">
        <w:r w:rsidRPr="00BB703B">
          <w:rPr>
            <w:rStyle w:val="a5"/>
            <w:color w:val="000000"/>
            <w:szCs w:val="28"/>
            <w:shd w:val="clear" w:color="auto" w:fill="FFFFFF"/>
            <w:lang w:val="en-US"/>
          </w:rPr>
          <w:t>opionid</w:t>
        </w:r>
        <w:r w:rsidRPr="00BB703B">
          <w:rPr>
            <w:rStyle w:val="a5"/>
            <w:color w:val="000000"/>
            <w:szCs w:val="28"/>
            <w:shd w:val="clear" w:color="auto" w:fill="FFFFFF"/>
          </w:rPr>
          <w:t>@</w:t>
        </w:r>
        <w:r w:rsidRPr="00BB703B">
          <w:rPr>
            <w:rStyle w:val="a5"/>
            <w:color w:val="000000"/>
            <w:szCs w:val="28"/>
            <w:shd w:val="clear" w:color="auto" w:fill="FFFFFF"/>
            <w:lang w:val="en-US"/>
          </w:rPr>
          <w:t>syktsu</w:t>
        </w:r>
        <w:r w:rsidRPr="00BB703B">
          <w:rPr>
            <w:rStyle w:val="a5"/>
            <w:color w:val="000000"/>
            <w:szCs w:val="28"/>
            <w:shd w:val="clear" w:color="auto" w:fill="FFFFFF"/>
          </w:rPr>
          <w:t>.</w:t>
        </w:r>
        <w:proofErr w:type="spellStart"/>
        <w:r w:rsidRPr="00BB703B">
          <w:rPr>
            <w:rStyle w:val="a5"/>
            <w:color w:val="000000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BB703B">
        <w:rPr>
          <w:bCs/>
          <w:color w:val="000000"/>
          <w:szCs w:val="28"/>
          <w:shd w:val="clear" w:color="auto" w:fill="FFFFFF"/>
        </w:rPr>
        <w:t xml:space="preserve"> </w:t>
      </w:r>
      <w:r w:rsidRPr="00BB703B">
        <w:rPr>
          <w:color w:val="000000"/>
          <w:szCs w:val="28"/>
        </w:rPr>
        <w:t>посредством которой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C66414" w:rsidRPr="00BB703B" w:rsidRDefault="00C66414" w:rsidP="00C66414">
      <w:pPr>
        <w:ind w:firstLine="567"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Цель обработки персональных данных исполнение Федерального закона от 27.07.2006 № 152 </w:t>
      </w:r>
      <w:r w:rsidRPr="00BB703B">
        <w:rPr>
          <w:color w:val="000000"/>
          <w:szCs w:val="28"/>
        </w:rPr>
        <w:sym w:font="Symbol" w:char="F02D"/>
      </w:r>
      <w:r w:rsidRPr="00BB703B">
        <w:rPr>
          <w:color w:val="000000"/>
          <w:szCs w:val="28"/>
        </w:rPr>
        <w:t xml:space="preserve"> ФЗ «О персональных данных», Федерального закона от 27.07.2006 № 149 </w:t>
      </w:r>
      <w:r w:rsidRPr="00BB703B">
        <w:rPr>
          <w:color w:val="000000"/>
          <w:szCs w:val="28"/>
        </w:rPr>
        <w:sym w:font="Symbol" w:char="F02D"/>
      </w:r>
      <w:r w:rsidRPr="00BB703B">
        <w:rPr>
          <w:color w:val="000000"/>
          <w:szCs w:val="28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BB703B">
        <w:rPr>
          <w:color w:val="000000"/>
          <w:szCs w:val="28"/>
        </w:rPr>
        <w:sym w:font="Symbol" w:char="F02D"/>
      </w:r>
      <w:r w:rsidRPr="00BB703B">
        <w:rPr>
          <w:color w:val="000000"/>
          <w:szCs w:val="28"/>
        </w:rPr>
        <w:t xml:space="preserve"> ФЗ «Об образовании в Российской Федерации»;</w:t>
      </w:r>
    </w:p>
    <w:p w:rsidR="00C66414" w:rsidRPr="00BB703B" w:rsidRDefault="00C66414" w:rsidP="00C6641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B703B">
        <w:rPr>
          <w:color w:val="000000"/>
          <w:szCs w:val="28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BB703B">
        <w:rPr>
          <w:color w:val="000000"/>
          <w:szCs w:val="28"/>
          <w:shd w:val="clear" w:color="auto" w:fill="FFFFFF"/>
        </w:rPr>
        <w:t>фамилия, имя, отчество</w:t>
      </w:r>
      <w:r w:rsidRPr="00BB703B">
        <w:rPr>
          <w:color w:val="000000"/>
          <w:szCs w:val="28"/>
        </w:rPr>
        <w:t>, должность, место работы, ученая степень, звание (при наличии).</w:t>
      </w:r>
    </w:p>
    <w:p w:rsidR="00C66414" w:rsidRPr="00BB703B" w:rsidRDefault="00C66414" w:rsidP="00C66414">
      <w:pPr>
        <w:ind w:firstLine="426"/>
        <w:jc w:val="both"/>
        <w:rPr>
          <w:color w:val="000000"/>
        </w:rPr>
      </w:pPr>
      <w:r w:rsidRPr="00BB703B">
        <w:rPr>
          <w:color w:val="000000"/>
          <w:szCs w:val="28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</w:t>
      </w:r>
      <w:r w:rsidRPr="00BB703B">
        <w:rPr>
          <w:color w:val="000000"/>
        </w:rPr>
        <w:t>_______________________________________________________________________________________________________________________________________________________</w:t>
      </w:r>
    </w:p>
    <w:p w:rsidR="00C66414" w:rsidRPr="00BB703B" w:rsidRDefault="00C66414" w:rsidP="00C66414">
      <w:pPr>
        <w:ind w:firstLine="426"/>
        <w:jc w:val="center"/>
        <w:rPr>
          <w:color w:val="000000"/>
          <w:sz w:val="14"/>
          <w:szCs w:val="16"/>
        </w:rPr>
      </w:pPr>
      <w:r w:rsidRPr="00BB703B">
        <w:rPr>
          <w:color w:val="000000"/>
          <w:sz w:val="14"/>
          <w:szCs w:val="16"/>
        </w:rPr>
        <w:t>(заполняется по желанию субъекта персональных данных)</w:t>
      </w:r>
    </w:p>
    <w:p w:rsidR="00C66414" w:rsidRPr="00BB703B" w:rsidRDefault="00C66414" w:rsidP="00C66414">
      <w:pPr>
        <w:ind w:firstLine="426"/>
        <w:jc w:val="both"/>
        <w:rPr>
          <w:color w:val="000000"/>
        </w:rPr>
      </w:pPr>
      <w:r w:rsidRPr="00BB703B">
        <w:rPr>
          <w:color w:val="000000"/>
          <w:szCs w:val="28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Pr="00BB703B">
        <w:rPr>
          <w:color w:val="000000"/>
        </w:rPr>
        <w:t>________________________________________________________________________</w:t>
      </w:r>
    </w:p>
    <w:p w:rsidR="00C66414" w:rsidRPr="00BB703B" w:rsidRDefault="00C66414" w:rsidP="00C66414">
      <w:pPr>
        <w:jc w:val="both"/>
        <w:rPr>
          <w:color w:val="000000"/>
        </w:rPr>
      </w:pPr>
      <w:r w:rsidRPr="00BB703B">
        <w:rPr>
          <w:color w:val="000000"/>
        </w:rPr>
        <w:t>_______________________________________________________________________________</w:t>
      </w:r>
    </w:p>
    <w:p w:rsidR="00C66414" w:rsidRPr="00BB703B" w:rsidRDefault="00C66414" w:rsidP="00C66414">
      <w:pPr>
        <w:jc w:val="both"/>
        <w:rPr>
          <w:color w:val="000000"/>
        </w:rPr>
      </w:pPr>
      <w:r w:rsidRPr="00BB703B">
        <w:rPr>
          <w:color w:val="000000"/>
        </w:rPr>
        <w:t>_______________________________________________________________________________</w:t>
      </w:r>
    </w:p>
    <w:p w:rsidR="00C66414" w:rsidRPr="00BB703B" w:rsidRDefault="00C66414" w:rsidP="00C66414">
      <w:pPr>
        <w:jc w:val="center"/>
        <w:rPr>
          <w:color w:val="000000"/>
          <w:sz w:val="14"/>
          <w:szCs w:val="16"/>
        </w:rPr>
      </w:pPr>
      <w:r w:rsidRPr="00BB703B">
        <w:rPr>
          <w:color w:val="000000"/>
          <w:sz w:val="14"/>
          <w:szCs w:val="16"/>
        </w:rPr>
        <w:t xml:space="preserve"> (заполняется по желанию субъекта персональных данных)</w:t>
      </w:r>
    </w:p>
    <w:p w:rsidR="00C66414" w:rsidRPr="00BB703B" w:rsidRDefault="00C66414" w:rsidP="00C66414">
      <w:pPr>
        <w:ind w:firstLine="426"/>
        <w:jc w:val="both"/>
        <w:rPr>
          <w:color w:val="000000"/>
          <w:szCs w:val="28"/>
          <w:shd w:val="clear" w:color="auto" w:fill="FFFFFF"/>
        </w:rPr>
      </w:pPr>
      <w:r w:rsidRPr="00BB703B">
        <w:rPr>
          <w:color w:val="000000"/>
          <w:szCs w:val="28"/>
          <w:shd w:val="clear" w:color="auto" w:fill="FFFFFF"/>
        </w:rPr>
        <w:t xml:space="preserve">Данное разрешение действует на всё время проведения </w:t>
      </w:r>
      <w:r w:rsidRPr="00BB703B">
        <w:rPr>
          <w:rFonts w:eastAsia="Lucida Sans Unicode"/>
          <w:color w:val="000000"/>
          <w:szCs w:val="28"/>
        </w:rPr>
        <w:t>Научно-практической конференции «Аспекты сохранения культурного наследия финно-угорского мира», приуроченной к 15-летию Ассоциации финно-угорских университетов</w:t>
      </w:r>
      <w:r w:rsidRPr="00BB703B">
        <w:rPr>
          <w:color w:val="000000"/>
          <w:szCs w:val="28"/>
          <w:shd w:val="clear" w:color="auto" w:fill="FFFFFF"/>
        </w:rPr>
        <w:t xml:space="preserve"> и может быть прекращено в любое время по моему письменному заявлению.</w:t>
      </w:r>
    </w:p>
    <w:p w:rsidR="00C66414" w:rsidRPr="00BB703B" w:rsidRDefault="00C66414" w:rsidP="00C66414">
      <w:pPr>
        <w:widowControl w:val="0"/>
        <w:jc w:val="both"/>
        <w:rPr>
          <w:color w:val="000000"/>
          <w:szCs w:val="28"/>
          <w:shd w:val="clear" w:color="auto" w:fill="FFFFFF"/>
        </w:rPr>
      </w:pPr>
      <w:r w:rsidRPr="00BB703B">
        <w:rPr>
          <w:color w:val="000000"/>
          <w:szCs w:val="28"/>
          <w:shd w:val="clear" w:color="auto" w:fill="FFFFFF"/>
        </w:rPr>
        <w:t>«___» _____________ 20___ г.     ______________                        __________________</w:t>
      </w:r>
    </w:p>
    <w:p w:rsidR="00C66414" w:rsidRPr="00BB703B" w:rsidRDefault="00C66414" w:rsidP="00C66414">
      <w:pPr>
        <w:widowControl w:val="0"/>
        <w:ind w:firstLine="743"/>
        <w:jc w:val="both"/>
        <w:rPr>
          <w:color w:val="000000"/>
          <w:szCs w:val="28"/>
        </w:rPr>
      </w:pPr>
      <w:r w:rsidRPr="00BB703B">
        <w:rPr>
          <w:color w:val="000000"/>
          <w:sz w:val="14"/>
          <w:szCs w:val="16"/>
          <w:shd w:val="clear" w:color="auto" w:fill="FFFFFF"/>
        </w:rPr>
        <w:t xml:space="preserve">                                                                       (подпись субъекта персональных данных)                                     (И.О. Фамилия)</w:t>
      </w:r>
    </w:p>
    <w:p w:rsidR="00C66414" w:rsidRPr="00BB703B" w:rsidRDefault="00C66414" w:rsidP="00C66414">
      <w:pPr>
        <w:pStyle w:val="a3"/>
        <w:ind w:left="426"/>
        <w:jc w:val="both"/>
        <w:rPr>
          <w:color w:val="000000"/>
          <w:szCs w:val="28"/>
        </w:rPr>
      </w:pPr>
    </w:p>
    <w:p w:rsidR="00FC2F9B" w:rsidRDefault="00FC2F9B"/>
    <w:sectPr w:rsidR="00FC2F9B" w:rsidSect="00C664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121"/>
    <w:multiLevelType w:val="hybridMultilevel"/>
    <w:tmpl w:val="DA02F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5100"/>
    <w:multiLevelType w:val="hybridMultilevel"/>
    <w:tmpl w:val="8986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F0C55"/>
    <w:multiLevelType w:val="hybridMultilevel"/>
    <w:tmpl w:val="AC0CB9A4"/>
    <w:lvl w:ilvl="0" w:tplc="70BE9C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4" w:hanging="360"/>
      </w:pPr>
    </w:lvl>
    <w:lvl w:ilvl="2" w:tplc="0419001B">
      <w:start w:val="1"/>
      <w:numFmt w:val="lowerRoman"/>
      <w:lvlText w:val="%3."/>
      <w:lvlJc w:val="right"/>
      <w:pPr>
        <w:ind w:left="2354" w:hanging="180"/>
      </w:pPr>
    </w:lvl>
    <w:lvl w:ilvl="3" w:tplc="0419000F">
      <w:start w:val="1"/>
      <w:numFmt w:val="decimal"/>
      <w:lvlText w:val="%4."/>
      <w:lvlJc w:val="left"/>
      <w:pPr>
        <w:ind w:left="3074" w:hanging="360"/>
      </w:pPr>
    </w:lvl>
    <w:lvl w:ilvl="4" w:tplc="04190019">
      <w:start w:val="1"/>
      <w:numFmt w:val="lowerLetter"/>
      <w:lvlText w:val="%5."/>
      <w:lvlJc w:val="left"/>
      <w:pPr>
        <w:ind w:left="3794" w:hanging="360"/>
      </w:pPr>
    </w:lvl>
    <w:lvl w:ilvl="5" w:tplc="0419001B">
      <w:start w:val="1"/>
      <w:numFmt w:val="lowerRoman"/>
      <w:lvlText w:val="%6."/>
      <w:lvlJc w:val="right"/>
      <w:pPr>
        <w:ind w:left="4514" w:hanging="180"/>
      </w:pPr>
    </w:lvl>
    <w:lvl w:ilvl="6" w:tplc="0419000F">
      <w:start w:val="1"/>
      <w:numFmt w:val="decimal"/>
      <w:lvlText w:val="%7."/>
      <w:lvlJc w:val="left"/>
      <w:pPr>
        <w:ind w:left="5234" w:hanging="360"/>
      </w:pPr>
    </w:lvl>
    <w:lvl w:ilvl="7" w:tplc="04190019">
      <w:start w:val="1"/>
      <w:numFmt w:val="lowerLetter"/>
      <w:lvlText w:val="%8."/>
      <w:lvlJc w:val="left"/>
      <w:pPr>
        <w:ind w:left="5954" w:hanging="360"/>
      </w:pPr>
    </w:lvl>
    <w:lvl w:ilvl="8" w:tplc="0419001B">
      <w:start w:val="1"/>
      <w:numFmt w:val="lowerRoman"/>
      <w:lvlText w:val="%9."/>
      <w:lvlJc w:val="right"/>
      <w:pPr>
        <w:ind w:left="6674" w:hanging="180"/>
      </w:pPr>
    </w:lvl>
  </w:abstractNum>
  <w:abstractNum w:abstractNumId="3">
    <w:nsid w:val="77431E2A"/>
    <w:multiLevelType w:val="hybridMultilevel"/>
    <w:tmpl w:val="BEB6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94C56"/>
    <w:multiLevelType w:val="hybridMultilevel"/>
    <w:tmpl w:val="9D287B2E"/>
    <w:lvl w:ilvl="0" w:tplc="B1326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E5"/>
    <w:rsid w:val="000D57D8"/>
    <w:rsid w:val="009C51E5"/>
    <w:rsid w:val="00C66414"/>
    <w:rsid w:val="00ED1A2B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6414"/>
    <w:pPr>
      <w:ind w:left="720"/>
      <w:contextualSpacing/>
    </w:pPr>
  </w:style>
  <w:style w:type="character" w:styleId="a5">
    <w:name w:val="Hyperlink"/>
    <w:uiPriority w:val="99"/>
    <w:unhideWhenUsed/>
    <w:rsid w:val="00C664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6414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C66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6641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D1A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6414"/>
    <w:pPr>
      <w:ind w:left="720"/>
      <w:contextualSpacing/>
    </w:pPr>
  </w:style>
  <w:style w:type="character" w:styleId="a5">
    <w:name w:val="Hyperlink"/>
    <w:uiPriority w:val="99"/>
    <w:unhideWhenUsed/>
    <w:rsid w:val="00C664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6414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C66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6641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D1A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itirimsorockin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yktsu.ru/anketa/save_fin_ug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pionid@sykt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ionid@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t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Виктория Васильевна</dc:creator>
  <cp:lastModifiedBy>Губарь Людмила Николаевна</cp:lastModifiedBy>
  <cp:revision>2</cp:revision>
  <dcterms:created xsi:type="dcterms:W3CDTF">2022-10-13T07:44:00Z</dcterms:created>
  <dcterms:modified xsi:type="dcterms:W3CDTF">2022-10-13T07:44:00Z</dcterms:modified>
</cp:coreProperties>
</file>