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16BC0" w14:textId="77777777" w:rsidR="00B1196C" w:rsidRPr="004976B3" w:rsidRDefault="00B1196C" w:rsidP="00B1196C">
      <w:pPr>
        <w:suppressAutoHyphens w:val="0"/>
        <w:spacing w:after="0" w:line="240" w:lineRule="auto"/>
        <w:jc w:val="center"/>
        <w:rPr>
          <w:rFonts w:ascii="Georgia" w:eastAsia="Times New Roman" w:hAnsi="Georgia" w:cs="Times New Roman"/>
          <w:b/>
          <w:kern w:val="0"/>
          <w:sz w:val="16"/>
          <w:szCs w:val="20"/>
          <w:lang w:eastAsia="ru-RU"/>
        </w:rPr>
      </w:pPr>
    </w:p>
    <w:p w14:paraId="2E6F6B37" w14:textId="0326C8AF" w:rsidR="00FD662D" w:rsidRPr="004976B3" w:rsidRDefault="002E3140" w:rsidP="00B1196C">
      <w:pPr>
        <w:suppressAutoHyphens w:val="0"/>
        <w:spacing w:after="0" w:line="240" w:lineRule="auto"/>
        <w:jc w:val="center"/>
        <w:rPr>
          <w:rFonts w:ascii="Georgia" w:eastAsia="Times New Roman" w:hAnsi="Georgia" w:cs="Times New Roman"/>
          <w:b/>
          <w:spacing w:val="6"/>
          <w:kern w:val="0"/>
          <w:sz w:val="32"/>
          <w:szCs w:val="20"/>
          <w:lang w:eastAsia="ru-RU"/>
        </w:rPr>
      </w:pPr>
      <w:r w:rsidRPr="004976B3">
        <w:rPr>
          <w:noProof/>
          <w:lang w:eastAsia="ru-RU"/>
        </w:rPr>
        <w:drawing>
          <wp:inline distT="0" distB="0" distL="0" distR="0" wp14:anchorId="01ED86D1" wp14:editId="441F7E7F">
            <wp:extent cx="2733675" cy="8286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D3594" w14:textId="77777777" w:rsidR="002E3140" w:rsidRPr="004976B3" w:rsidRDefault="002E3140" w:rsidP="00FD662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0EE3BF1" w14:textId="0D5F7E4E" w:rsidR="00FD662D" w:rsidRPr="004976B3" w:rsidRDefault="00FD662D" w:rsidP="00FD662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976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Информационное письмо</w:t>
      </w:r>
    </w:p>
    <w:p w14:paraId="2082DEE9" w14:textId="77777777" w:rsidR="00FD662D" w:rsidRPr="004976B3" w:rsidRDefault="00FD662D" w:rsidP="00B1196C">
      <w:pPr>
        <w:suppressAutoHyphens w:val="0"/>
        <w:spacing w:after="0" w:line="240" w:lineRule="auto"/>
        <w:jc w:val="center"/>
        <w:rPr>
          <w:rFonts w:ascii="Georgia" w:eastAsia="Times New Roman" w:hAnsi="Georgia" w:cs="Times New Roman"/>
          <w:b/>
          <w:spacing w:val="6"/>
          <w:kern w:val="0"/>
          <w:sz w:val="32"/>
          <w:szCs w:val="20"/>
          <w:lang w:eastAsia="ru-RU"/>
        </w:rPr>
      </w:pPr>
    </w:p>
    <w:p w14:paraId="698F18C7" w14:textId="77777777" w:rsidR="000D755C" w:rsidRDefault="00A605AF" w:rsidP="00B1196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kern w:val="0"/>
          <w:sz w:val="28"/>
          <w:szCs w:val="28"/>
          <w:lang w:eastAsia="ru-RU"/>
        </w:rPr>
      </w:pPr>
      <w:bookmarkStart w:id="0" w:name="_GoBack"/>
      <w:r w:rsidRPr="000D755C">
        <w:rPr>
          <w:rFonts w:ascii="Times New Roman" w:eastAsia="Times New Roman" w:hAnsi="Times New Roman" w:cs="Times New Roman"/>
          <w:b/>
          <w:spacing w:val="6"/>
          <w:kern w:val="0"/>
          <w:sz w:val="28"/>
          <w:szCs w:val="28"/>
          <w:lang w:eastAsia="ru-RU"/>
        </w:rPr>
        <w:t>XVӀӀ Международная научная конференция «</w:t>
      </w:r>
      <w:proofErr w:type="spellStart"/>
      <w:r w:rsidRPr="000D755C">
        <w:rPr>
          <w:rFonts w:ascii="Times New Roman" w:eastAsia="Times New Roman" w:hAnsi="Times New Roman" w:cs="Times New Roman"/>
          <w:b/>
          <w:spacing w:val="6"/>
          <w:kern w:val="0"/>
          <w:sz w:val="28"/>
          <w:szCs w:val="28"/>
          <w:lang w:eastAsia="ru-RU"/>
        </w:rPr>
        <w:t>Семиозис</w:t>
      </w:r>
      <w:proofErr w:type="spellEnd"/>
      <w:r w:rsidRPr="000D755C">
        <w:rPr>
          <w:rFonts w:ascii="Times New Roman" w:eastAsia="Times New Roman" w:hAnsi="Times New Roman" w:cs="Times New Roman"/>
          <w:b/>
          <w:spacing w:val="6"/>
          <w:kern w:val="0"/>
          <w:sz w:val="28"/>
          <w:szCs w:val="28"/>
          <w:lang w:eastAsia="ru-RU"/>
        </w:rPr>
        <w:t xml:space="preserve"> и культура: философия и антропология разрыва и его преодоления </w:t>
      </w:r>
    </w:p>
    <w:p w14:paraId="64294ADA" w14:textId="6A3E0D3F" w:rsidR="00B1196C" w:rsidRPr="000D755C" w:rsidRDefault="00A605AF" w:rsidP="00B1196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kern w:val="0"/>
          <w:sz w:val="28"/>
          <w:szCs w:val="28"/>
          <w:highlight w:val="yellow"/>
          <w:lang w:eastAsia="ru-RU"/>
        </w:rPr>
      </w:pPr>
      <w:r w:rsidRPr="000D755C">
        <w:rPr>
          <w:rFonts w:ascii="Times New Roman" w:eastAsia="Times New Roman" w:hAnsi="Times New Roman" w:cs="Times New Roman"/>
          <w:b/>
          <w:spacing w:val="6"/>
          <w:kern w:val="0"/>
          <w:sz w:val="28"/>
          <w:szCs w:val="28"/>
          <w:lang w:eastAsia="ru-RU"/>
        </w:rPr>
        <w:t>(текст, сознание, код)»</w:t>
      </w:r>
      <w:r w:rsidR="000D755C" w:rsidRPr="000D755C">
        <w:rPr>
          <w:rFonts w:ascii="Times New Roman" w:eastAsia="Times New Roman" w:hAnsi="Times New Roman" w:cs="Times New Roman"/>
          <w:b/>
          <w:spacing w:val="6"/>
          <w:kern w:val="0"/>
          <w:sz w:val="28"/>
          <w:szCs w:val="28"/>
          <w:lang w:eastAsia="ru-RU"/>
        </w:rPr>
        <w:t>,</w:t>
      </w:r>
    </w:p>
    <w:p w14:paraId="6EA696C4" w14:textId="753B9F9D" w:rsidR="00C9293C" w:rsidRPr="000D755C" w:rsidRDefault="000D755C" w:rsidP="000D755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proofErr w:type="gramStart"/>
      <w:r w:rsidRPr="000D75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</w:t>
      </w:r>
      <w:r w:rsidR="00C9293C" w:rsidRPr="000D75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освящ</w:t>
      </w:r>
      <w:r w:rsidRPr="000D75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енная</w:t>
      </w:r>
      <w:proofErr w:type="gramEnd"/>
      <w:r w:rsidR="00C9293C" w:rsidRPr="000D75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25-летию Института культуры и искусства</w:t>
      </w:r>
    </w:p>
    <w:bookmarkEnd w:id="0"/>
    <w:p w14:paraId="56C3EF20" w14:textId="77777777" w:rsidR="00B1196C" w:rsidRPr="000D755C" w:rsidRDefault="00B1196C" w:rsidP="000D755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</w:p>
    <w:p w14:paraId="35B97EC2" w14:textId="31B683E7" w:rsidR="00B1196C" w:rsidRPr="000D755C" w:rsidRDefault="00B1196C" w:rsidP="000D755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г. Сыктывкар, 2</w:t>
      </w:r>
      <w:r w:rsidR="00A605AF"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7</w:t>
      </w:r>
      <w:r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-2</w:t>
      </w:r>
      <w:r w:rsidR="00A605AF"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8</w:t>
      </w:r>
      <w:r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 xml:space="preserve"> </w:t>
      </w:r>
      <w:r w:rsidR="00A605AF"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марта</w:t>
      </w:r>
      <w:r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 xml:space="preserve"> 202</w:t>
      </w:r>
      <w:r w:rsidR="00A605AF"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6</w:t>
      </w:r>
      <w:r w:rsidRPr="000D755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 xml:space="preserve"> года</w:t>
      </w:r>
    </w:p>
    <w:p w14:paraId="2840B40A" w14:textId="77777777" w:rsidR="00B1196C" w:rsidRPr="004976B3" w:rsidRDefault="00B1196C" w:rsidP="000D755C">
      <w:pPr>
        <w:suppressAutoHyphens w:val="0"/>
        <w:spacing w:after="0" w:line="240" w:lineRule="auto"/>
        <w:ind w:firstLine="397"/>
        <w:jc w:val="center"/>
        <w:rPr>
          <w:rFonts w:ascii="Georgia" w:eastAsia="Times New Roman" w:hAnsi="Georgia" w:cs="Times New Roman"/>
          <w:b/>
          <w:kern w:val="0"/>
          <w:sz w:val="24"/>
          <w:szCs w:val="20"/>
          <w:lang w:eastAsia="ru-RU"/>
        </w:rPr>
      </w:pPr>
    </w:p>
    <w:p w14:paraId="27F7D351" w14:textId="77777777" w:rsidR="00B1196C" w:rsidRPr="004976B3" w:rsidRDefault="00B1196C" w:rsidP="00B1196C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52B0E6B7" w14:textId="4D31ACD7" w:rsidR="00B1196C" w:rsidRPr="004976B3" w:rsidRDefault="008A7F63" w:rsidP="00085C8A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Организатором конференции выступае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т </w:t>
      </w:r>
      <w:r w:rsidR="000D755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СГУ им.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П</w:t>
      </w:r>
      <w:r w:rsidR="000D755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итирима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Сорокина.</w:t>
      </w:r>
    </w:p>
    <w:p w14:paraId="678FDD4F" w14:textId="146A78B8" w:rsidR="00B1196C" w:rsidRPr="004976B3" w:rsidRDefault="00B1196C" w:rsidP="00085C8A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Конференция </w:t>
      </w:r>
      <w:r w:rsidR="0096029D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состоится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2</w:t>
      </w:r>
      <w:r w:rsidR="00A605AF"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7</w:t>
      </w:r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-2</w:t>
      </w:r>
      <w:r w:rsidR="00A605AF"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8</w:t>
      </w:r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 xml:space="preserve"> </w:t>
      </w:r>
      <w:r w:rsidR="00A605AF"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марта</w:t>
      </w:r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 xml:space="preserve"> 202</w:t>
      </w:r>
      <w:r w:rsidR="00A605AF"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6</w:t>
      </w:r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 xml:space="preserve"> года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в аудиториях </w:t>
      </w:r>
      <w:r w:rsidR="000D755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СГУ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им</w:t>
      </w:r>
      <w:r w:rsidR="000D755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.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0D755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Питирима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Сорокина в </w:t>
      </w:r>
      <w:proofErr w:type="gramStart"/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очном</w:t>
      </w:r>
      <w:proofErr w:type="gramEnd"/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 xml:space="preserve"> и онлайн-форматах</w:t>
      </w:r>
      <w:r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.</w:t>
      </w:r>
    </w:p>
    <w:p w14:paraId="152A0FF2" w14:textId="77777777" w:rsidR="00B1196C" w:rsidRPr="004976B3" w:rsidRDefault="00B1196C" w:rsidP="00085C8A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При очном участии проезд до г. Сыктывкар, проживание и прочие расходы оплачиваются иногородними участниками самостоятельно или за счет направляющей стороны.</w:t>
      </w:r>
    </w:p>
    <w:p w14:paraId="09B26E24" w14:textId="6D98636B" w:rsidR="00B1196C" w:rsidRPr="004976B3" w:rsidRDefault="00B1196C" w:rsidP="00085C8A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proofErr w:type="gramStart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К участию в конференции приглашаются научные и научно-педагогические работники, сотрудники </w:t>
      </w:r>
      <w:r w:rsidR="00CC71C4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учреждений культуры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, независимые исследователи, аспиранты, магистранты, обучающие </w:t>
      </w:r>
      <w:proofErr w:type="spellStart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бакалавриата</w:t>
      </w:r>
      <w:proofErr w:type="spellEnd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CC71C4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2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-5 курсов</w:t>
      </w:r>
      <w:r w:rsidR="008A1418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- культурологи, искусствоведы, философы, социологи, психологи, филологи, историки, этнографы, педагоги, </w:t>
      </w:r>
      <w:r w:rsidR="0096029D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сотрудники библиотек</w:t>
      </w:r>
      <w:r w:rsidR="00213322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, </w:t>
      </w:r>
      <w:r w:rsidR="008A1418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специалисты в области СМИ, др.</w:t>
      </w:r>
      <w:proofErr w:type="gramEnd"/>
    </w:p>
    <w:p w14:paraId="1D380989" w14:textId="77777777" w:rsidR="00B1196C" w:rsidRPr="004976B3" w:rsidRDefault="00B1196C" w:rsidP="00B1196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1EEC54B" w14:textId="77777777" w:rsidR="006D2061" w:rsidRPr="004976B3" w:rsidRDefault="006D2061" w:rsidP="006D2061">
      <w:pPr>
        <w:pStyle w:val="ab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76B3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работы конференции:</w:t>
      </w:r>
    </w:p>
    <w:p w14:paraId="2013BB45" w14:textId="77777777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 xml:space="preserve">Человек в контексте </w:t>
      </w:r>
      <w:proofErr w:type="spellStart"/>
      <w:r w:rsidRPr="004976B3">
        <w:rPr>
          <w:rFonts w:ascii="Times New Roman" w:eastAsia="Calibri" w:hAnsi="Times New Roman" w:cs="Times New Roman"/>
          <w:sz w:val="28"/>
          <w:szCs w:val="28"/>
        </w:rPr>
        <w:t>постсовременности</w:t>
      </w:r>
      <w:proofErr w:type="spellEnd"/>
    </w:p>
    <w:p w14:paraId="252FA829" w14:textId="1575D32E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 xml:space="preserve">Кризис </w:t>
      </w:r>
      <w:proofErr w:type="spellStart"/>
      <w:r w:rsidRPr="004976B3">
        <w:rPr>
          <w:rFonts w:ascii="Times New Roman" w:eastAsia="Calibri" w:hAnsi="Times New Roman" w:cs="Times New Roman"/>
          <w:sz w:val="28"/>
          <w:szCs w:val="28"/>
        </w:rPr>
        <w:t>самообоснования</w:t>
      </w:r>
      <w:proofErr w:type="spellEnd"/>
      <w:r w:rsidRPr="004976B3">
        <w:rPr>
          <w:rFonts w:ascii="Times New Roman" w:eastAsia="Calibri" w:hAnsi="Times New Roman" w:cs="Times New Roman"/>
          <w:sz w:val="28"/>
          <w:szCs w:val="28"/>
        </w:rPr>
        <w:t xml:space="preserve"> в ситуации </w:t>
      </w:r>
      <w:proofErr w:type="spellStart"/>
      <w:r w:rsidRPr="004976B3">
        <w:rPr>
          <w:rFonts w:ascii="Times New Roman" w:eastAsia="Calibri" w:hAnsi="Times New Roman" w:cs="Times New Roman"/>
          <w:sz w:val="28"/>
          <w:szCs w:val="28"/>
        </w:rPr>
        <w:t>постсовременности</w:t>
      </w:r>
      <w:proofErr w:type="spellEnd"/>
    </w:p>
    <w:p w14:paraId="18170528" w14:textId="1FAA8FDD" w:rsidR="00CF0F28" w:rsidRPr="004976B3" w:rsidRDefault="00CF0F28" w:rsidP="00CF0F28">
      <w:pPr>
        <w:pStyle w:val="ab"/>
        <w:numPr>
          <w:ilvl w:val="0"/>
          <w:numId w:val="42"/>
        </w:numPr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Человек в информационном пространстве: новое антропологическое состояние</w:t>
      </w:r>
    </w:p>
    <w:p w14:paraId="4BF26636" w14:textId="77777777" w:rsidR="00CF0F28" w:rsidRPr="004976B3" w:rsidRDefault="00CF0F28" w:rsidP="00CF0F28">
      <w:pPr>
        <w:pStyle w:val="ab"/>
        <w:numPr>
          <w:ilvl w:val="0"/>
          <w:numId w:val="42"/>
        </w:num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976B3">
        <w:rPr>
          <w:rFonts w:ascii="Times New Roman" w:eastAsia="Calibri" w:hAnsi="Times New Roman" w:cs="Times New Roman"/>
          <w:sz w:val="28"/>
          <w:szCs w:val="28"/>
        </w:rPr>
        <w:t>Реальное</w:t>
      </w:r>
      <w:proofErr w:type="gramEnd"/>
      <w:r w:rsidRPr="004976B3">
        <w:rPr>
          <w:rFonts w:ascii="Times New Roman" w:eastAsia="Calibri" w:hAnsi="Times New Roman" w:cs="Times New Roman"/>
          <w:sz w:val="28"/>
          <w:szCs w:val="28"/>
        </w:rPr>
        <w:t xml:space="preserve"> и виртуальное в текстах современной культуры</w:t>
      </w:r>
    </w:p>
    <w:p w14:paraId="3052E7F0" w14:textId="77777777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Кризис сознания в культуре постмодернизма</w:t>
      </w:r>
    </w:p>
    <w:p w14:paraId="3A35A16C" w14:textId="023C9B0A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Интеллектуальные технологии как способ преодоления разрыва</w:t>
      </w:r>
    </w:p>
    <w:p w14:paraId="367E7A16" w14:textId="77777777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Реализм искусства новейшего времени</w:t>
      </w:r>
    </w:p>
    <w:p w14:paraId="2D1E6D45" w14:textId="77777777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Авторская песня как форма культурной коммуникации</w:t>
      </w:r>
    </w:p>
    <w:p w14:paraId="0352AA4A" w14:textId="77777777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76B3">
        <w:rPr>
          <w:rFonts w:ascii="Times New Roman" w:eastAsia="Calibri" w:hAnsi="Times New Roman" w:cs="Times New Roman"/>
          <w:sz w:val="28"/>
          <w:szCs w:val="28"/>
        </w:rPr>
        <w:t>Интертекстуальность</w:t>
      </w:r>
      <w:proofErr w:type="spellEnd"/>
      <w:r w:rsidRPr="004976B3">
        <w:rPr>
          <w:rFonts w:ascii="Times New Roman" w:eastAsia="Calibri" w:hAnsi="Times New Roman" w:cs="Times New Roman"/>
          <w:sz w:val="28"/>
          <w:szCs w:val="28"/>
        </w:rPr>
        <w:t xml:space="preserve"> как феномен художественной коммуникации</w:t>
      </w:r>
    </w:p>
    <w:p w14:paraId="155B9188" w14:textId="77777777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Образ автора в художественном тексте: восстановление статуса</w:t>
      </w:r>
    </w:p>
    <w:p w14:paraId="74EACE2B" w14:textId="77777777" w:rsidR="006D2061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Практика художественного перевода</w:t>
      </w:r>
    </w:p>
    <w:p w14:paraId="393F3D07" w14:textId="226F34FD" w:rsidR="00B1196C" w:rsidRPr="004976B3" w:rsidRDefault="006D2061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lastRenderedPageBreak/>
        <w:t>Текст и гипертекст в современной культуре</w:t>
      </w:r>
    </w:p>
    <w:p w14:paraId="1F5081B0" w14:textId="49B068C8" w:rsidR="00BF19D8" w:rsidRPr="004976B3" w:rsidRDefault="00BF19D8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Медиа в современной культуре</w:t>
      </w:r>
    </w:p>
    <w:p w14:paraId="0FB0A61D" w14:textId="5345A0A2" w:rsidR="00C15CFE" w:rsidRPr="004976B3" w:rsidRDefault="00C15CFE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Кино на стыке эпох</w:t>
      </w:r>
    </w:p>
    <w:p w14:paraId="313052D3" w14:textId="595646C7" w:rsidR="00C15CFE" w:rsidRPr="004976B3" w:rsidRDefault="00C15CFE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Визуальные искусства в контексте новейших технологий</w:t>
      </w:r>
    </w:p>
    <w:p w14:paraId="68B26307" w14:textId="77777777" w:rsidR="005925A8" w:rsidRPr="004976B3" w:rsidRDefault="005925A8" w:rsidP="005925A8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Образовательные практики как средство преодоления разрыва</w:t>
      </w:r>
    </w:p>
    <w:p w14:paraId="2135FF70" w14:textId="4ADBF8A4" w:rsidR="0084222E" w:rsidRPr="004976B3" w:rsidRDefault="000D588C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Современная музыкальная культура</w:t>
      </w:r>
      <w:r w:rsidR="002F4EA2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и социум</w:t>
      </w:r>
    </w:p>
    <w:p w14:paraId="73DE8E7B" w14:textId="6926E2C6" w:rsidR="00D650A0" w:rsidRPr="004976B3" w:rsidRDefault="00304D96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К</w:t>
      </w:r>
      <w:r w:rsidR="00D650A0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ультурный код в технической эстетике и дизайне</w:t>
      </w:r>
    </w:p>
    <w:p w14:paraId="182FF0FB" w14:textId="70ADAF82" w:rsidR="00014A46" w:rsidRPr="004976B3" w:rsidRDefault="00304D96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Книга </w:t>
      </w:r>
      <w:r w:rsidR="003A6B76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в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социокультурном пространстве: сохранение и продвижение</w:t>
      </w:r>
    </w:p>
    <w:p w14:paraId="2AC377DC" w14:textId="2FF374D6" w:rsidR="003706FF" w:rsidRPr="004976B3" w:rsidRDefault="005925A8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Театр в контексте современности</w:t>
      </w:r>
    </w:p>
    <w:p w14:paraId="4C3900E8" w14:textId="5A72C6FE" w:rsidR="00F85707" w:rsidRPr="004976B3" w:rsidRDefault="00F85707" w:rsidP="00094B05">
      <w:pPr>
        <w:pStyle w:val="ab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4976B3">
        <w:rPr>
          <w:rFonts w:ascii="Times New Roman" w:eastAsia="Calibri" w:hAnsi="Times New Roman" w:cs="Times New Roman"/>
          <w:sz w:val="28"/>
          <w:szCs w:val="28"/>
        </w:rPr>
        <w:t>Студенческая (молодежная) секция</w:t>
      </w:r>
    </w:p>
    <w:p w14:paraId="0048D438" w14:textId="363E5144" w:rsidR="007612E4" w:rsidRPr="004976B3" w:rsidRDefault="007612E4" w:rsidP="007612E4">
      <w:pPr>
        <w:spacing w:after="0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</w:p>
    <w:p w14:paraId="0223090F" w14:textId="10A7DF0C" w:rsidR="00094B05" w:rsidRPr="004976B3" w:rsidRDefault="00094B05" w:rsidP="00085C8A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В рамках конференции планируется проведение </w:t>
      </w:r>
      <w:r w:rsidR="005F503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К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руглого стола</w:t>
      </w:r>
      <w:r w:rsidR="005F503F" w:rsidRPr="004976B3"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  <w:t xml:space="preserve"> «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Вопросы издания Антологии авторской песни Республики Коми</w:t>
      </w:r>
      <w:r w:rsidRPr="004976B3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</w:rPr>
        <w:t>»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. Задача Круглого стола - обсуждение</w:t>
      </w:r>
      <w:r w:rsidRPr="004976B3"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  <w:t xml:space="preserve">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вопросов сбора текстов авторской песни, информации </w:t>
      </w:r>
      <w:proofErr w:type="gramStart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о</w:t>
      </w:r>
      <w:proofErr w:type="gramEnd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их авторах, </w:t>
      </w:r>
      <w:r w:rsidR="00A445A4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систематизации </w:t>
      </w:r>
      <w:r w:rsidR="00593777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материалов </w:t>
      </w:r>
      <w:r w:rsidR="00A445A4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и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структуры Антологии и др.</w:t>
      </w:r>
      <w:r w:rsidRPr="004976B3"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  <w:t xml:space="preserve"> </w:t>
      </w:r>
    </w:p>
    <w:p w14:paraId="13247979" w14:textId="7954CD94" w:rsidR="00C95B23" w:rsidRPr="004976B3" w:rsidRDefault="00C95B23" w:rsidP="00085C8A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</w:p>
    <w:p w14:paraId="7E39D06E" w14:textId="77777777" w:rsidR="00C95B23" w:rsidRPr="004976B3" w:rsidRDefault="00C95B23" w:rsidP="00C95B23">
      <w:pPr>
        <w:suppressAutoHyphens w:val="0"/>
        <w:spacing w:after="0" w:line="240" w:lineRule="auto"/>
        <w:ind w:firstLine="567"/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en-US"/>
        </w:rPr>
      </w:pPr>
      <w:r w:rsidRPr="004976B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</w:rPr>
        <w:t>Регламент</w:t>
      </w:r>
      <w:r w:rsidRPr="004976B3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en-US"/>
        </w:rPr>
        <w:t xml:space="preserve"> выступлений:</w:t>
      </w:r>
    </w:p>
    <w:p w14:paraId="0AFE104A" w14:textId="77777777" w:rsidR="00C95B23" w:rsidRPr="004976B3" w:rsidRDefault="00C95B23" w:rsidP="00C95B23">
      <w:pPr>
        <w:suppressAutoHyphens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en-US"/>
        </w:rPr>
      </w:pPr>
      <w:r w:rsidRPr="004976B3"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en-US"/>
        </w:rPr>
        <w:t>На пленарном заседании – 20 мин.</w:t>
      </w:r>
    </w:p>
    <w:p w14:paraId="4FC391F7" w14:textId="77777777" w:rsidR="00C95B23" w:rsidRPr="004976B3" w:rsidRDefault="00C95B23" w:rsidP="00C95B23">
      <w:pPr>
        <w:suppressAutoHyphens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en-US"/>
        </w:rPr>
      </w:pPr>
      <w:r w:rsidRPr="004976B3">
        <w:rPr>
          <w:rFonts w:ascii="Times New Roman" w:eastAsia="Times New Roman CYR" w:hAnsi="Times New Roman" w:cs="Times New Roman"/>
          <w:kern w:val="2"/>
          <w:sz w:val="28"/>
          <w:szCs w:val="28"/>
          <w:lang w:eastAsia="en-US"/>
        </w:rPr>
        <w:t xml:space="preserve">На </w:t>
      </w:r>
      <w:r w:rsidRPr="004976B3">
        <w:rPr>
          <w:rFonts w:ascii="Times New Roman" w:eastAsia="Times New Roman CYR" w:hAnsi="Times New Roman" w:cs="Times New Roman"/>
          <w:bCs/>
          <w:kern w:val="2"/>
          <w:sz w:val="28"/>
          <w:szCs w:val="28"/>
          <w:lang w:eastAsia="en-US"/>
        </w:rPr>
        <w:t>секционных</w:t>
      </w:r>
      <w:r w:rsidRPr="004976B3">
        <w:rPr>
          <w:rFonts w:ascii="Times New Roman" w:eastAsia="Times New Roman CYR" w:hAnsi="Times New Roman" w:cs="Times New Roman"/>
          <w:kern w:val="2"/>
          <w:sz w:val="28"/>
          <w:szCs w:val="28"/>
          <w:lang w:eastAsia="en-US"/>
        </w:rPr>
        <w:t xml:space="preserve"> заседаниях - 10 мин.</w:t>
      </w:r>
    </w:p>
    <w:p w14:paraId="455F9090" w14:textId="77777777" w:rsidR="00C95B23" w:rsidRPr="004976B3" w:rsidRDefault="00C95B23" w:rsidP="00DB58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3DC8B46" w14:textId="77777777" w:rsidR="005F503F" w:rsidRPr="004976B3" w:rsidRDefault="005F503F" w:rsidP="00F648F6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По итогам конференции планируется издать сборник материалов (РИНЦ). </w:t>
      </w:r>
    </w:p>
    <w:p w14:paraId="376FA982" w14:textId="37A291A2" w:rsidR="00DB5820" w:rsidRPr="004976B3" w:rsidRDefault="00146C2B" w:rsidP="00DB58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Б</w:t>
      </w:r>
      <w:r w:rsidR="00D86E09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удет проведен</w:t>
      </w:r>
      <w:r w:rsidR="005F503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также </w:t>
      </w:r>
      <w:r w:rsidR="005F503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отбор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текстов </w:t>
      </w:r>
      <w:r w:rsidR="005F503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докладов для последующей публикации статей </w:t>
      </w:r>
      <w:r w:rsidR="005F503F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в журнале из перечня ВАК</w:t>
      </w:r>
      <w:r w:rsidR="005F503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«Человек. Культура. Образование» (К</w:t>
      </w:r>
      <w:proofErr w:type="gramStart"/>
      <w:r w:rsidR="005F503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2</w:t>
      </w:r>
      <w:proofErr w:type="gramEnd"/>
      <w:r w:rsidR="005F503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).</w:t>
      </w:r>
    </w:p>
    <w:p w14:paraId="72B9C765" w14:textId="77777777" w:rsidR="00DB5820" w:rsidRPr="004976B3" w:rsidRDefault="00DB5820" w:rsidP="00DB582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165E800" w14:textId="56717C9B" w:rsidR="00C55BE5" w:rsidRPr="004976B3" w:rsidRDefault="00551011" w:rsidP="002E3140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Для участия в конференции необходимо пройти электронную регистрацию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по ссылке </w:t>
      </w:r>
      <w:hyperlink r:id="rId10" w:history="1">
        <w:r w:rsidR="000D755C" w:rsidRPr="000D755C">
          <w:rPr>
            <w:rStyle w:val="ae"/>
            <w:rFonts w:ascii="Times New Roman" w:eastAsia="Times New Roman" w:hAnsi="Times New Roman" w:cs="Times New Roman"/>
            <w:b/>
            <w:kern w:val="0"/>
            <w:sz w:val="28"/>
            <w:szCs w:val="20"/>
            <w:lang w:eastAsia="ru-RU"/>
          </w:rPr>
          <w:t>https://syktsu.ru/anketa/xvii-mezhdunarodnaya-nauchnaya-konferentsiya-semiozis-i-kultura</w:t>
        </w:r>
        <w:proofErr w:type="gramStart"/>
      </w:hyperlink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Н</w:t>
      </w:r>
      <w:proofErr w:type="gramEnd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а странице регистрации заполняется регистрационная форма</w:t>
      </w:r>
      <w:r w:rsidR="00B1196C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,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включающ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ая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Ф.И.О., место работы/учебы, </w:t>
      </w:r>
      <w:r w:rsidR="00636E96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должность/курс, </w:t>
      </w:r>
      <w:r w:rsidR="007612E4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научная 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степень</w:t>
      </w:r>
      <w:r w:rsidR="00636E96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/ученое звание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, название доклада,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направление работы конференции, 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эл. адрес, номер телефона</w:t>
      </w:r>
      <w:r w:rsidR="00E05381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,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прикрепляются</w:t>
      </w:r>
      <w:r w:rsidR="00E05381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E05381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текст доклада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8175D2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и заполненные </w:t>
      </w:r>
      <w:r w:rsidR="008175D2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документы</w:t>
      </w:r>
      <w:r w:rsidR="008175D2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конференции (</w:t>
      </w:r>
      <w:r w:rsidR="00BC4472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Согласие на обработку персональных данных, Согласие на обработку персональных данных,</w:t>
      </w:r>
      <w:r w:rsidR="002E3140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BC4472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разрешенных субъектом персональных данных для распространения</w:t>
      </w:r>
      <w:r w:rsidR="002E3140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, Согласие на фото и видеосъемку, размещение фотографий,  Лицензионный договор).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</w:p>
    <w:p w14:paraId="1A295366" w14:textId="017A54C4" w:rsidR="00B1196C" w:rsidRPr="004976B3" w:rsidRDefault="00551011" w:rsidP="002E3140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Регистрация будет открыта </w:t>
      </w:r>
      <w:r w:rsidR="00B1196C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до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E05381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08</w:t>
      </w:r>
      <w:r w:rsidR="00B1196C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="00E05381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марта</w:t>
      </w:r>
      <w:r w:rsidR="00B1196C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202</w:t>
      </w:r>
      <w:r w:rsidR="00E05381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6</w:t>
      </w:r>
      <w:r w:rsidR="00B1196C"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г</w:t>
      </w:r>
      <w:r w:rsidR="00B1196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. </w:t>
      </w:r>
    </w:p>
    <w:p w14:paraId="4D128405" w14:textId="77777777" w:rsidR="00AB4320" w:rsidRPr="004976B3" w:rsidRDefault="00AB4320" w:rsidP="002E3140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431101F" w14:textId="7DA8F106" w:rsidR="00A81D1F" w:rsidRPr="004976B3" w:rsidRDefault="00A81D1F" w:rsidP="00A81D1F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Правила оформления текстов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:</w:t>
      </w:r>
    </w:p>
    <w:p w14:paraId="509B2CBF" w14:textId="44364E9D" w:rsidR="00227F7D" w:rsidRPr="004976B3" w:rsidRDefault="00227F7D" w:rsidP="00227F7D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Текст не более 10 000 знаков с пробелами</w:t>
      </w:r>
    </w:p>
    <w:p w14:paraId="0F0F0BFD" w14:textId="7E52A099" w:rsidR="00227F7D" w:rsidRPr="004976B3" w:rsidRDefault="00227F7D" w:rsidP="00227F7D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Параметры страницы: поля – 2 см; формат А</w:t>
      </w:r>
      <w:proofErr w:type="gramStart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4</w:t>
      </w:r>
      <w:proofErr w:type="gramEnd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.</w:t>
      </w:r>
    </w:p>
    <w:p w14:paraId="4F4B9EEF" w14:textId="3B56D8AB" w:rsidR="00227F7D" w:rsidRPr="004976B3" w:rsidRDefault="00227F7D" w:rsidP="00227F7D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lastRenderedPageBreak/>
        <w:t>Абзацный отступ 1 см (в автоматическом режиме).</w:t>
      </w:r>
    </w:p>
    <w:p w14:paraId="2CDE7DE3" w14:textId="637988AD" w:rsidR="00227F7D" w:rsidRPr="004976B3" w:rsidRDefault="00227F7D" w:rsidP="00227F7D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Шрифт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</w:rPr>
        <w:t xml:space="preserve"> Times New Roman, 14 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кегль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</w:rPr>
        <w:t>.</w:t>
      </w:r>
    </w:p>
    <w:p w14:paraId="55337DF2" w14:textId="22005E2F" w:rsidR="00227F7D" w:rsidRPr="004976B3" w:rsidRDefault="00227F7D" w:rsidP="00227F7D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Междустрочный интервал – 1.</w:t>
      </w:r>
    </w:p>
    <w:p w14:paraId="0329E6BA" w14:textId="424E877D" w:rsidR="00AB4320" w:rsidRPr="004976B3" w:rsidRDefault="00AB4320" w:rsidP="00227F7D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УДК (выравнивание полевому краю)</w:t>
      </w:r>
    </w:p>
    <w:p w14:paraId="09443F5F" w14:textId="75561D29" w:rsidR="00A81D1F" w:rsidRPr="004976B3" w:rsidRDefault="00A81D1F" w:rsidP="00A81D1F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Фамилия, имя, отчество (полностью</w:t>
      </w:r>
      <w:r w:rsidR="008D3EF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, жирным шрифтом, по центру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)</w:t>
      </w:r>
    </w:p>
    <w:p w14:paraId="1A3FC547" w14:textId="28F5AD9B" w:rsidR="00A81D1F" w:rsidRPr="004976B3" w:rsidRDefault="00A81D1F" w:rsidP="00A81D1F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Степень, должность, место работы</w:t>
      </w:r>
      <w:r w:rsidR="00227F7D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/учебы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, электронный адрес</w:t>
      </w:r>
      <w:r w:rsidR="008D3EFC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(по центру)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.</w:t>
      </w:r>
    </w:p>
    <w:p w14:paraId="1B7FFD40" w14:textId="0198A399" w:rsidR="00A81D1F" w:rsidRPr="004976B3" w:rsidRDefault="00A81D1F" w:rsidP="00C95B23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Название статьи</w:t>
      </w:r>
      <w:r w:rsidR="00227F7D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(жирным шрифтом, по центру)</w:t>
      </w:r>
    </w:p>
    <w:p w14:paraId="57C8C9D2" w14:textId="29C24300" w:rsidR="004F7324" w:rsidRPr="004976B3" w:rsidRDefault="004F7324" w:rsidP="00A81D1F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Аннотация на русском языке (до 500 знаков</w:t>
      </w:r>
      <w:r w:rsidR="00AD6FD4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; 12 кегль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)</w:t>
      </w:r>
    </w:p>
    <w:p w14:paraId="18234C88" w14:textId="5AC77A36" w:rsidR="00A81D1F" w:rsidRPr="004976B3" w:rsidRDefault="00A81D1F" w:rsidP="00A81D1F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Ключевые слова (</w:t>
      </w:r>
      <w:r w:rsidR="00227F7D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4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-</w:t>
      </w:r>
      <w:r w:rsidR="00227F7D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7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)</w:t>
      </w:r>
      <w:r w:rsidR="00AD6FD4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(12 кегль)</w:t>
      </w:r>
    </w:p>
    <w:p w14:paraId="7B873983" w14:textId="34E3DB6A" w:rsidR="00A81D1F" w:rsidRDefault="00B1196C" w:rsidP="00C95B23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Список литературы оформляется в соответствии с ГОСТ </w:t>
      </w:r>
      <w:proofErr w:type="gramStart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Р</w:t>
      </w:r>
      <w:proofErr w:type="gramEnd"/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7.0.5-2008 в алфавитном порядке. Оформлять ссылки следует в тексте в квадратных скобках</w:t>
      </w:r>
      <w:r w:rsidR="00A81D1F"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,</w:t>
      </w: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например: [1, с. 233]. </w:t>
      </w:r>
    </w:p>
    <w:p w14:paraId="24654461" w14:textId="77777777" w:rsidR="00C314F2" w:rsidRPr="004976B3" w:rsidRDefault="00C314F2" w:rsidP="00C95B23">
      <w:pPr>
        <w:suppressAutoHyphens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5C6BEEE" w14:textId="77777777" w:rsidR="004D6882" w:rsidRPr="002E2143" w:rsidRDefault="004D6882" w:rsidP="004D688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E214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Контактная информация </w:t>
      </w:r>
    </w:p>
    <w:p w14:paraId="6497A2A6" w14:textId="77777777" w:rsidR="004D6882" w:rsidRPr="002E2143" w:rsidRDefault="004D6882" w:rsidP="004D6882">
      <w:pPr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14:paraId="2847B39E" w14:textId="77777777" w:rsidR="004D6882" w:rsidRPr="002E2143" w:rsidRDefault="004D6882" w:rsidP="004D6882">
      <w:pPr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Контактный телефон Оргкомитета:</w:t>
      </w:r>
    </w:p>
    <w:p w14:paraId="61C26ACB" w14:textId="77777777" w:rsidR="004D6882" w:rsidRPr="002E2143" w:rsidRDefault="004D6882" w:rsidP="004D6882">
      <w:pPr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2E214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 xml:space="preserve">+79128645091 – Гурленова Людмила Викторовна, профессор, зав. </w: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кафедрой культурологии и педагогической антропологии ФГБОУ </w:t>
      </w:r>
      <w:proofErr w:type="gramStart"/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ВО</w:t>
      </w:r>
      <w:proofErr w:type="gramEnd"/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«Сыктывкарский государственный университет имени Питирима Сорокина». </w:t>
      </w:r>
    </w:p>
    <w:p w14:paraId="15F40401" w14:textId="7A87E900" w:rsidR="00B1196C" w:rsidRPr="004976B3" w:rsidRDefault="004D6882" w:rsidP="004D688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Контактный </w: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t>e</w: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</w: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t>mail</w: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: </w:t>
      </w:r>
      <w:bookmarkStart w:id="1" w:name="_Hlk126681524"/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fldChar w:fldCharType="begin"/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instrText xml:space="preserve"> </w:instrTex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instrText>HYPERLINK</w:instrTex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instrText xml:space="preserve"> "</w:instrTex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instrText>mailto</w:instrTex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instrText>:</w:instrTex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instrText>gurlenovalv</w:instrTex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instrText>@</w:instrTex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instrText>syktsu</w:instrTex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instrText>.</w:instrTex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instrText>ru</w:instrText>
      </w:r>
      <w:r w:rsidRPr="002E214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instrText xml:space="preserve">" </w:instrTex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fldChar w:fldCharType="separate"/>
      </w:r>
      <w:r w:rsidRPr="003502A2">
        <w:rPr>
          <w:rStyle w:val="ae"/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t>gurlenovalv</w:t>
      </w:r>
      <w:r w:rsidRPr="003502A2">
        <w:rPr>
          <w:rStyle w:val="ae"/>
          <w:rFonts w:ascii="Times New Roman" w:eastAsia="Calibri" w:hAnsi="Times New Roman" w:cs="Times New Roman"/>
          <w:kern w:val="0"/>
          <w:sz w:val="28"/>
          <w:szCs w:val="28"/>
          <w:lang w:eastAsia="en-US"/>
        </w:rPr>
        <w:t>@</w:t>
      </w:r>
      <w:r w:rsidRPr="003502A2">
        <w:rPr>
          <w:rStyle w:val="ae"/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t>syktsu</w:t>
      </w:r>
      <w:r w:rsidRPr="003502A2">
        <w:rPr>
          <w:rStyle w:val="ae"/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  <w:proofErr w:type="spellStart"/>
      <w:r w:rsidRPr="003502A2">
        <w:rPr>
          <w:rStyle w:val="ae"/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t>ru</w:t>
      </w:r>
      <w:bookmarkEnd w:id="1"/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en-US"/>
        </w:rPr>
        <w:fldChar w:fldCharType="end"/>
      </w:r>
    </w:p>
    <w:tbl>
      <w:tblPr>
        <w:tblpPr w:leftFromText="180" w:rightFromText="180" w:bottomFromText="160" w:horzAnchor="margin" w:tblpY="-600"/>
        <w:tblW w:w="10598" w:type="dxa"/>
        <w:tblLook w:val="04A0" w:firstRow="1" w:lastRow="0" w:firstColumn="1" w:lastColumn="0" w:noHBand="0" w:noVBand="1"/>
      </w:tblPr>
      <w:tblGrid>
        <w:gridCol w:w="3794"/>
        <w:gridCol w:w="6804"/>
      </w:tblGrid>
      <w:tr w:rsidR="00B1196C" w:rsidRPr="004976B3" w14:paraId="203547CA" w14:textId="77777777" w:rsidTr="006E335A">
        <w:tc>
          <w:tcPr>
            <w:tcW w:w="3794" w:type="dxa"/>
          </w:tcPr>
          <w:p w14:paraId="4D4A4B84" w14:textId="77777777" w:rsidR="00B1196C" w:rsidRPr="004976B3" w:rsidRDefault="00B1196C" w:rsidP="00B1196C">
            <w:pPr>
              <w:suppressAutoHyphens w:val="0"/>
              <w:spacing w:after="16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hideMark/>
          </w:tcPr>
          <w:p w14:paraId="3B680284" w14:textId="77777777" w:rsidR="00B1196C" w:rsidRPr="004976B3" w:rsidRDefault="00B1196C" w:rsidP="006D2061">
            <w:pPr>
              <w:suppressAutoHyphens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FD0B310" w14:textId="77777777" w:rsidR="00D90722" w:rsidRPr="004976B3" w:rsidRDefault="00D90722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06AEBF4D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4F6AAADD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3CF039A5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42EDCE01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2C77DC1E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0AE64830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2DB15045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59B3B098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2898365D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7475950E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1854F25B" w14:textId="77777777" w:rsidR="002E3140" w:rsidRPr="004976B3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3D84A5EA" w14:textId="63172618" w:rsidR="002E3140" w:rsidRDefault="002E3140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0A1D4F66" w14:textId="217BA604" w:rsidR="00D53E51" w:rsidRDefault="00D53E51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1F9CB681" w14:textId="5A123E8A" w:rsidR="00D53E51" w:rsidRDefault="00D53E51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08F61F82" w14:textId="77777777" w:rsidR="00D53E51" w:rsidRPr="004976B3" w:rsidRDefault="00D53E51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46805086" w14:textId="7957CD5C" w:rsidR="002E3140" w:rsidRPr="004976B3" w:rsidRDefault="000D755C" w:rsidP="002E3140">
      <w:pPr>
        <w:spacing w:after="0" w:line="240" w:lineRule="auto"/>
        <w:ind w:left="4820" w:right="14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к</w:t>
      </w:r>
      <w:r w:rsidR="002E3140" w:rsidRPr="00497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2E3140" w:rsidRPr="00497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нформационному письму</w:t>
      </w:r>
      <w:r w:rsidR="002E3140" w:rsidRPr="0049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DDC021" w14:textId="3EF48ADF" w:rsidR="002E3140" w:rsidRPr="004976B3" w:rsidRDefault="002E3140" w:rsidP="002E3140">
      <w:pPr>
        <w:spacing w:after="0" w:line="240" w:lineRule="auto"/>
        <w:ind w:left="4820" w:right="14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XVӀӀ Международной научной конференции «</w:t>
      </w:r>
      <w:proofErr w:type="spellStart"/>
      <w:r w:rsidRPr="0049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Семиозис</w:t>
      </w:r>
      <w:proofErr w:type="spellEnd"/>
      <w:r w:rsidRPr="0049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культура: философия и антропология разрыва и его преодоления (текст, сознание, код)», посвященной 25-летию Института культуры и искусства</w:t>
      </w:r>
    </w:p>
    <w:p w14:paraId="15BB9D8C" w14:textId="77777777" w:rsidR="002E3140" w:rsidRPr="004976B3" w:rsidRDefault="002E3140" w:rsidP="002E3140">
      <w:pPr>
        <w:suppressAutoHyphens w:val="0"/>
        <w:spacing w:after="160" w:line="264" w:lineRule="auto"/>
        <w:jc w:val="right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370FCEF3" w14:textId="226B9EE6" w:rsidR="00B1196C" w:rsidRPr="004976B3" w:rsidRDefault="00B1196C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ЛИЦЕНЗИОННЫЙ ДОГОВОР </w:t>
      </w:r>
    </w:p>
    <w:p w14:paraId="74830D73" w14:textId="77777777" w:rsidR="00B1196C" w:rsidRPr="004976B3" w:rsidRDefault="00B1196C" w:rsidP="00B1196C">
      <w:pPr>
        <w:suppressAutoHyphens w:val="0"/>
        <w:spacing w:after="160" w:line="264" w:lineRule="auto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о предоставлении права использования 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br/>
        <w:t>Произведения</w:t>
      </w:r>
    </w:p>
    <w:p w14:paraId="62A7F86D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 w:val="14"/>
          <w:szCs w:val="20"/>
          <w:lang w:eastAsia="ru-RU"/>
        </w:rPr>
      </w:pPr>
    </w:p>
    <w:p w14:paraId="60F24CFB" w14:textId="77777777" w:rsidR="00B1196C" w:rsidRPr="004976B3" w:rsidRDefault="00993CDD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 w:val="24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г. Сыктывкар 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</w:r>
      <w:r w:rsidR="00B1196C"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</w:r>
      <w:r w:rsidR="00B1196C"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  <w:t xml:space="preserve">                                         «___» __________ 2025 г.</w:t>
      </w:r>
    </w:p>
    <w:p w14:paraId="4A801BCA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 w:val="14"/>
          <w:szCs w:val="20"/>
          <w:lang w:eastAsia="ru-RU"/>
        </w:rPr>
      </w:pPr>
    </w:p>
    <w:p w14:paraId="2FB6EFB9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 w:val="24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_</w:t>
      </w:r>
      <w:r w:rsidR="00993CDD"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_____________________________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__________________________________________________________________________________________________________________________________________________________, </w:t>
      </w:r>
    </w:p>
    <w:p w14:paraId="18174FCC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Cs w:val="20"/>
          <w:vertAlign w:val="superscript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vertAlign w:val="superscript"/>
          <w:lang w:eastAsia="ru-RU"/>
        </w:rPr>
        <w:t>(Ф.И.О. полностью)</w:t>
      </w:r>
    </w:p>
    <w:p w14:paraId="515CF271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Именуемы</w:t>
      </w:r>
      <w:proofErr w:type="gramStart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й(</w:t>
      </w:r>
      <w:proofErr w:type="spellStart"/>
      <w:proofErr w:type="gramEnd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ая</w:t>
      </w:r>
      <w:proofErr w:type="spellEnd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4976B3">
        <w:rPr>
          <w:rFonts w:ascii="Times New Roman" w:eastAsia="Arial" w:hAnsi="Times New Roman" w:cs="Times New Roman"/>
          <w:spacing w:val="-3"/>
          <w:kern w:val="0"/>
          <w:szCs w:val="20"/>
          <w:lang w:eastAsia="ru-RU"/>
        </w:rPr>
        <w:t>ктора Новиковой Натальи Николаевны, действующего на основании приказа от 01.09.2021 № 7/01-11,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 с другой стороны, далее совместно именуемые «Стороны», договорились о нижеследующем: </w:t>
      </w:r>
    </w:p>
    <w:p w14:paraId="75CDAEC4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 w:val="4"/>
          <w:szCs w:val="20"/>
          <w:lang w:eastAsia="ru-RU"/>
        </w:rPr>
      </w:pPr>
    </w:p>
    <w:p w14:paraId="6EB68D9C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 w:val="24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1. ПРЕДМЕТ ДОГОВОРА</w:t>
      </w:r>
    </w:p>
    <w:p w14:paraId="6C6395FA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1.1. Автор безвозмездно предоставляет Лицензиату права на использование созданного творческим трудом Автора Произведения п</w:t>
      </w:r>
      <w:r w:rsidR="00993CDD"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од рабочим названием _________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___________________________________________________________________________________</w:t>
      </w:r>
    </w:p>
    <w:p w14:paraId="437D7ED9" w14:textId="77777777" w:rsidR="00B1196C" w:rsidRPr="004976B3" w:rsidRDefault="00993CDD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_________</w:t>
      </w:r>
      <w:r w:rsidR="00B1196C"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___________________________________________________________________________________</w:t>
      </w:r>
    </w:p>
    <w:p w14:paraId="40781B61" w14:textId="2C19ADEF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объемом __________ страниц (формат А</w:t>
      </w:r>
      <w:proofErr w:type="gramStart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4</w:t>
      </w:r>
      <w:proofErr w:type="gramEnd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, 14 кегль шрифта, через 1,5 интервала), для публикации в сборнике материалов </w:t>
      </w:r>
      <w:r w:rsidR="00046996" w:rsidRPr="004976B3">
        <w:rPr>
          <w:rFonts w:ascii="Times New Roman" w:eastAsia="Times New Roman" w:hAnsi="Times New Roman" w:cs="Times New Roman"/>
          <w:b/>
          <w:kern w:val="2"/>
          <w:szCs w:val="20"/>
        </w:rPr>
        <w:t>XVӀӀ Международной научной конференции «</w:t>
      </w:r>
      <w:proofErr w:type="spellStart"/>
      <w:r w:rsidR="00046996" w:rsidRPr="004976B3">
        <w:rPr>
          <w:rFonts w:ascii="Times New Roman" w:eastAsia="Times New Roman" w:hAnsi="Times New Roman" w:cs="Times New Roman"/>
          <w:b/>
          <w:kern w:val="2"/>
          <w:szCs w:val="20"/>
        </w:rPr>
        <w:t>Семиозис</w:t>
      </w:r>
      <w:proofErr w:type="spellEnd"/>
      <w:r w:rsidR="00046996" w:rsidRPr="004976B3">
        <w:rPr>
          <w:rFonts w:ascii="Times New Roman" w:eastAsia="Times New Roman" w:hAnsi="Times New Roman" w:cs="Times New Roman"/>
          <w:b/>
          <w:kern w:val="2"/>
          <w:szCs w:val="20"/>
        </w:rPr>
        <w:t xml:space="preserve"> и культура: философия и антропология разрыва и его преодоления (текст, сознание, код)»</w:t>
      </w:r>
      <w:r w:rsidRPr="004976B3">
        <w:rPr>
          <w:rFonts w:ascii="Times New Roman" w:eastAsia="Arial" w:hAnsi="Times New Roman" w:cs="Times New Roman"/>
          <w:b/>
          <w:kern w:val="0"/>
          <w:szCs w:val="20"/>
          <w:lang w:eastAsia="ru-RU"/>
        </w:rPr>
        <w:t xml:space="preserve"> 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в обусловленных настоящим Договором сроках.</w:t>
      </w:r>
    </w:p>
    <w:p w14:paraId="5ABF3C31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1.2. Настоящий Договор </w:t>
      </w:r>
      <w:proofErr w:type="gramStart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вступает в силу с момента его подписания обеими сторонами и действует</w:t>
      </w:r>
      <w:proofErr w:type="gramEnd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14:paraId="7575097A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25F979D2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1.4. Автор передает Лицензиату оригинал Произведения в печатном и электронном </w:t>
      </w:r>
      <w:proofErr w:type="gramStart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виде</w:t>
      </w:r>
      <w:proofErr w:type="gramEnd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 в соответствии с требованиями, установленными </w:t>
      </w:r>
      <w:r w:rsidR="008A7F63"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Редакционно-издательским отделом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14:paraId="6EC3215D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14:paraId="4EE3CFD7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1.6. Автор дает согласие на обработку персональных данных.</w:t>
      </w:r>
    </w:p>
    <w:p w14:paraId="14A94A0B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 w:val="8"/>
          <w:szCs w:val="20"/>
          <w:lang w:eastAsia="ru-RU"/>
        </w:rPr>
      </w:pPr>
    </w:p>
    <w:p w14:paraId="3D8A40CB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 w:val="6"/>
          <w:szCs w:val="20"/>
          <w:lang w:eastAsia="ru-RU"/>
        </w:rPr>
      </w:pPr>
    </w:p>
    <w:p w14:paraId="7BE47972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 w:val="24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2. ПРАВА И ОБЯЗАННОСТИ СТОРОН</w:t>
      </w:r>
    </w:p>
    <w:p w14:paraId="0713F21E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233C2B5D" w14:textId="77777777" w:rsidR="00B1196C" w:rsidRPr="004976B3" w:rsidRDefault="00B1196C" w:rsidP="003F3EE8">
      <w:pPr>
        <w:suppressAutoHyphens w:val="0"/>
        <w:spacing w:after="0"/>
        <w:ind w:left="567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lastRenderedPageBreak/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14:paraId="565846AE" w14:textId="77777777" w:rsidR="00B1196C" w:rsidRPr="004976B3" w:rsidRDefault="00B1196C" w:rsidP="003F3EE8">
      <w:pPr>
        <w:suppressAutoHyphens w:val="0"/>
        <w:spacing w:after="0"/>
        <w:ind w:left="567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2.1.2. право на перевод Произведения на иностранные языки; </w:t>
      </w:r>
    </w:p>
    <w:p w14:paraId="139C6E62" w14:textId="77777777" w:rsidR="00B1196C" w:rsidRPr="004976B3" w:rsidRDefault="00B1196C" w:rsidP="003F3EE8">
      <w:pPr>
        <w:suppressAutoHyphens w:val="0"/>
        <w:spacing w:after="0"/>
        <w:ind w:left="567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14:paraId="73437207" w14:textId="77777777" w:rsidR="00B1196C" w:rsidRPr="004976B3" w:rsidRDefault="00B1196C" w:rsidP="003F3EE8">
      <w:pPr>
        <w:suppressAutoHyphens w:val="0"/>
        <w:spacing w:after="0"/>
        <w:ind w:left="567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2.1.4. право на заключение договоров на передачу вышеперечисленных прав иным лицам. </w:t>
      </w:r>
    </w:p>
    <w:p w14:paraId="7D7A5ADE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14:paraId="59FCFF3E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14:paraId="59D8CC75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14:paraId="6D2883A9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2.5. Лицензиат вправе направить Произведение третьим лицам для рецензирования. </w:t>
      </w:r>
    </w:p>
    <w:p w14:paraId="464FDE75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14:paraId="01161649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2.7. Лицензиат вправе использовать Произведения на территории всего мира. </w:t>
      </w:r>
    </w:p>
    <w:p w14:paraId="47619196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051B01A3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 w:val="10"/>
          <w:szCs w:val="20"/>
          <w:lang w:eastAsia="ru-RU"/>
        </w:rPr>
      </w:pPr>
    </w:p>
    <w:p w14:paraId="781A767F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 w:val="24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3. ПРОЧИЕ УСЛОВИЯ</w:t>
      </w:r>
    </w:p>
    <w:p w14:paraId="2A40CD64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3.1. Настоящий договор </w:t>
      </w:r>
      <w:proofErr w:type="gramStart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вступает в силу с момента подписания Сторонами и действует</w:t>
      </w:r>
      <w:proofErr w:type="gramEnd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 в течение всего срока действия лицензии на статью, указанного в пункте 1.2 настоящего Договора. </w:t>
      </w:r>
    </w:p>
    <w:p w14:paraId="1314347F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092EA456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3.3. Все уведомления и сообщения должны направляться в письменной форме. </w:t>
      </w:r>
    </w:p>
    <w:p w14:paraId="5D63338F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 w:val="14"/>
          <w:szCs w:val="20"/>
          <w:lang w:eastAsia="ru-RU"/>
        </w:rPr>
      </w:pPr>
    </w:p>
    <w:p w14:paraId="41BDD741" w14:textId="77777777" w:rsidR="00B1196C" w:rsidRPr="004976B3" w:rsidRDefault="00B1196C" w:rsidP="003F3EE8">
      <w:pPr>
        <w:suppressAutoHyphens w:val="0"/>
        <w:spacing w:after="0"/>
        <w:jc w:val="center"/>
        <w:rPr>
          <w:rFonts w:ascii="Times New Roman" w:eastAsia="Arial" w:hAnsi="Times New Roman" w:cs="Times New Roman"/>
          <w:kern w:val="0"/>
          <w:sz w:val="24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4. АДРЕСА И РЕКВИЗИТЫ СТОРОН</w:t>
      </w:r>
    </w:p>
    <w:p w14:paraId="2AF7BE71" w14:textId="77777777" w:rsidR="00B1196C" w:rsidRPr="004976B3" w:rsidRDefault="00B1196C" w:rsidP="003F3EE8">
      <w:pPr>
        <w:suppressAutoHyphens w:val="0"/>
        <w:spacing w:after="0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Автор: Адрес регистрации по месту жительства:___________________________________________ ________________________________________________________________________________</w:t>
      </w:r>
    </w:p>
    <w:p w14:paraId="7D51C91E" w14:textId="77777777" w:rsidR="00B1196C" w:rsidRPr="004976B3" w:rsidRDefault="00B1196C" w:rsidP="003F3EE8">
      <w:pPr>
        <w:suppressAutoHyphens w:val="0"/>
        <w:spacing w:after="0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Почтовый адрес: ______________________________________________________________________ </w:t>
      </w:r>
    </w:p>
    <w:p w14:paraId="459D7C75" w14:textId="77777777" w:rsidR="00B1196C" w:rsidRPr="004976B3" w:rsidRDefault="00B1196C" w:rsidP="003F3EE8">
      <w:pPr>
        <w:suppressAutoHyphens w:val="0"/>
        <w:spacing w:after="0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Паспорт серия ____________ номер ________________ кем </w:t>
      </w:r>
      <w:proofErr w:type="gramStart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и</w:t>
      </w:r>
      <w:proofErr w:type="gramEnd"/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 когда выдан ________________________________________________________________________________</w:t>
      </w:r>
    </w:p>
    <w:p w14:paraId="45BC7862" w14:textId="77777777" w:rsidR="00B1196C" w:rsidRPr="004976B3" w:rsidRDefault="00B1196C" w:rsidP="003F3EE8">
      <w:pPr>
        <w:suppressAutoHyphens w:val="0"/>
        <w:spacing w:after="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14:paraId="6A63264F" w14:textId="77777777" w:rsidR="00B1196C" w:rsidRPr="004976B3" w:rsidRDefault="00B1196C" w:rsidP="00B1196C">
      <w:pPr>
        <w:suppressAutoHyphens w:val="0"/>
        <w:spacing w:after="160"/>
        <w:jc w:val="both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78C19550" w14:textId="77777777" w:rsidR="00B1196C" w:rsidRPr="004976B3" w:rsidRDefault="00B1196C" w:rsidP="00B1196C">
      <w:pPr>
        <w:suppressAutoHyphens w:val="0"/>
        <w:spacing w:after="160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>ПОДПИСИ СТОРОН</w:t>
      </w:r>
    </w:p>
    <w:p w14:paraId="358A1E7E" w14:textId="77777777" w:rsidR="00B1196C" w:rsidRPr="004976B3" w:rsidRDefault="00B1196C" w:rsidP="00B1196C">
      <w:pPr>
        <w:suppressAutoHyphens w:val="0"/>
        <w:spacing w:after="160"/>
        <w:jc w:val="center"/>
        <w:rPr>
          <w:rFonts w:ascii="Times New Roman" w:eastAsia="Arial" w:hAnsi="Times New Roman" w:cs="Times New Roman"/>
          <w:kern w:val="0"/>
          <w:szCs w:val="20"/>
          <w:lang w:eastAsia="ru-RU"/>
        </w:rPr>
      </w:pPr>
    </w:p>
    <w:p w14:paraId="0EC08824" w14:textId="77777777" w:rsidR="00B1196C" w:rsidRPr="004976B3" w:rsidRDefault="00B1196C" w:rsidP="00B1196C">
      <w:pPr>
        <w:suppressAutoHyphens w:val="0"/>
        <w:spacing w:after="16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highlight w:val="magenta"/>
          <w:lang w:eastAsia="ru-RU"/>
        </w:rPr>
      </w:pP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 xml:space="preserve">Автор: _______________ </w:t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</w:r>
      <w:r w:rsidRPr="004976B3">
        <w:rPr>
          <w:rFonts w:ascii="Times New Roman" w:eastAsia="Arial" w:hAnsi="Times New Roman" w:cs="Times New Roman"/>
          <w:kern w:val="0"/>
          <w:szCs w:val="20"/>
          <w:lang w:eastAsia="ru-RU"/>
        </w:rPr>
        <w:tab/>
        <w:t xml:space="preserve">                                                     Лицензиат</w:t>
      </w:r>
      <w:r w:rsidRPr="004976B3">
        <w:rPr>
          <w:rFonts w:ascii="Cambria" w:eastAsia="Arial" w:hAnsi="Cambria" w:cs="Times New Roman"/>
          <w:kern w:val="0"/>
          <w:szCs w:val="20"/>
          <w:lang w:eastAsia="ru-RU"/>
        </w:rPr>
        <w:t>: ______________________</w:t>
      </w:r>
    </w:p>
    <w:p w14:paraId="0B3381AE" w14:textId="77777777" w:rsidR="00B1196C" w:rsidRPr="004976B3" w:rsidRDefault="00B1196C" w:rsidP="00B1196C">
      <w:pPr>
        <w:suppressAutoHyphens w:val="0"/>
        <w:spacing w:after="160" w:line="264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br/>
      </w:r>
    </w:p>
    <w:p w14:paraId="5202B751" w14:textId="77777777" w:rsidR="00CF6B43" w:rsidRPr="004976B3" w:rsidRDefault="00CF6B43" w:rsidP="00F666B3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3F86BA" w14:textId="77777777" w:rsidR="00CF6B43" w:rsidRPr="004976B3" w:rsidRDefault="00CF6B43" w:rsidP="00B1196C">
      <w:pPr>
        <w:spacing w:after="0" w:line="240" w:lineRule="auto"/>
        <w:ind w:left="708"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0616B" w14:textId="77777777" w:rsidR="00CF6B43" w:rsidRPr="004976B3" w:rsidRDefault="00CF6B43" w:rsidP="00F666B3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46032B" w14:textId="77777777" w:rsidR="00CF6B43" w:rsidRPr="004976B3" w:rsidRDefault="00CF6B43" w:rsidP="00F666B3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D4C05D" w14:textId="0940CB70" w:rsidR="00E83FE3" w:rsidRPr="00D53E51" w:rsidRDefault="00E83FE3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83FE3" w:rsidRPr="00D53E51" w:rsidSect="00437028">
      <w:pgSz w:w="11906" w:h="16838"/>
      <w:pgMar w:top="1134" w:right="567" w:bottom="1134" w:left="1134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E46EC" w14:textId="77777777" w:rsidR="008547DA" w:rsidRDefault="008547DA">
      <w:r>
        <w:separator/>
      </w:r>
    </w:p>
  </w:endnote>
  <w:endnote w:type="continuationSeparator" w:id="0">
    <w:p w14:paraId="4C6AD998" w14:textId="77777777" w:rsidR="008547DA" w:rsidRDefault="0085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E77B8" w14:textId="77777777" w:rsidR="008547DA" w:rsidRDefault="008547DA">
      <w:r>
        <w:separator/>
      </w:r>
    </w:p>
  </w:footnote>
  <w:footnote w:type="continuationSeparator" w:id="0">
    <w:p w14:paraId="39B056D6" w14:textId="77777777" w:rsidR="008547DA" w:rsidRDefault="0085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EC8"/>
    <w:multiLevelType w:val="hybridMultilevel"/>
    <w:tmpl w:val="61A2F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575FA"/>
    <w:multiLevelType w:val="hybridMultilevel"/>
    <w:tmpl w:val="8F16BE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E40D1F"/>
    <w:multiLevelType w:val="hybridMultilevel"/>
    <w:tmpl w:val="FD766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91EC7"/>
    <w:multiLevelType w:val="hybridMultilevel"/>
    <w:tmpl w:val="8D44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F95"/>
    <w:multiLevelType w:val="hybridMultilevel"/>
    <w:tmpl w:val="4E242118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A4A4B"/>
    <w:multiLevelType w:val="multilevel"/>
    <w:tmpl w:val="46A6D16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C6F36C7"/>
    <w:multiLevelType w:val="hybridMultilevel"/>
    <w:tmpl w:val="D66E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C661A"/>
    <w:multiLevelType w:val="hybridMultilevel"/>
    <w:tmpl w:val="7326FC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FE3F15"/>
    <w:multiLevelType w:val="hybridMultilevel"/>
    <w:tmpl w:val="0D6E89E6"/>
    <w:lvl w:ilvl="0" w:tplc="FF702A6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832F20"/>
    <w:multiLevelType w:val="multilevel"/>
    <w:tmpl w:val="646CEA5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9D52351"/>
    <w:multiLevelType w:val="hybridMultilevel"/>
    <w:tmpl w:val="4262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0704"/>
    <w:multiLevelType w:val="hybridMultilevel"/>
    <w:tmpl w:val="C080A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330B01"/>
    <w:multiLevelType w:val="hybridMultilevel"/>
    <w:tmpl w:val="CD2EEF8E"/>
    <w:lvl w:ilvl="0" w:tplc="0B5E99C6">
      <w:start w:val="4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A312EA"/>
    <w:multiLevelType w:val="hybridMultilevel"/>
    <w:tmpl w:val="91E2F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E58C7"/>
    <w:multiLevelType w:val="hybridMultilevel"/>
    <w:tmpl w:val="2968C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934FD"/>
    <w:multiLevelType w:val="hybridMultilevel"/>
    <w:tmpl w:val="37E26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038C2"/>
    <w:multiLevelType w:val="hybridMultilevel"/>
    <w:tmpl w:val="E680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052E7"/>
    <w:multiLevelType w:val="hybridMultilevel"/>
    <w:tmpl w:val="576639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3096E"/>
    <w:multiLevelType w:val="hybridMultilevel"/>
    <w:tmpl w:val="D9CC1AC6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96726"/>
    <w:multiLevelType w:val="hybridMultilevel"/>
    <w:tmpl w:val="9F64520C"/>
    <w:lvl w:ilvl="0" w:tplc="699E42F8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D96A64"/>
    <w:multiLevelType w:val="hybridMultilevel"/>
    <w:tmpl w:val="E86E68DC"/>
    <w:lvl w:ilvl="0" w:tplc="E408AC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827F7D"/>
    <w:multiLevelType w:val="hybridMultilevel"/>
    <w:tmpl w:val="788E8494"/>
    <w:lvl w:ilvl="0" w:tplc="0B02C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DC0D3F"/>
    <w:multiLevelType w:val="hybridMultilevel"/>
    <w:tmpl w:val="AE522FE6"/>
    <w:lvl w:ilvl="0" w:tplc="0928C6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01110E"/>
    <w:multiLevelType w:val="hybridMultilevel"/>
    <w:tmpl w:val="1000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667EC"/>
    <w:multiLevelType w:val="multilevel"/>
    <w:tmpl w:val="C3E82346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BC6479"/>
    <w:multiLevelType w:val="hybridMultilevel"/>
    <w:tmpl w:val="664020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1830FC0"/>
    <w:multiLevelType w:val="multilevel"/>
    <w:tmpl w:val="229C122C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8">
    <w:nsid w:val="44C61197"/>
    <w:multiLevelType w:val="hybridMultilevel"/>
    <w:tmpl w:val="EB54B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840D9"/>
    <w:multiLevelType w:val="hybridMultilevel"/>
    <w:tmpl w:val="3E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F57C1E"/>
    <w:multiLevelType w:val="hybridMultilevel"/>
    <w:tmpl w:val="C0BEEB12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FD03D4"/>
    <w:multiLevelType w:val="hybridMultilevel"/>
    <w:tmpl w:val="A89E2F60"/>
    <w:lvl w:ilvl="0" w:tplc="0212B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136EC0"/>
    <w:multiLevelType w:val="multilevel"/>
    <w:tmpl w:val="8AB85E76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161A4"/>
    <w:multiLevelType w:val="multilevel"/>
    <w:tmpl w:val="2FB82DF0"/>
    <w:lvl w:ilvl="0">
      <w:start w:val="1"/>
      <w:numFmt w:val="bullet"/>
      <w:lvlText w:val=""/>
      <w:lvlJc w:val="left"/>
      <w:pPr>
        <w:tabs>
          <w:tab w:val="left" w:pos="425"/>
        </w:tabs>
        <w:ind w:left="425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2B16B1"/>
    <w:multiLevelType w:val="hybridMultilevel"/>
    <w:tmpl w:val="8D44151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F6BD2"/>
    <w:multiLevelType w:val="hybridMultilevel"/>
    <w:tmpl w:val="B33ED616"/>
    <w:lvl w:ilvl="0" w:tplc="5BA897A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9291C5D"/>
    <w:multiLevelType w:val="multilevel"/>
    <w:tmpl w:val="E4DA0C36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  <w:color w:val="auto"/>
      </w:rPr>
    </w:lvl>
  </w:abstractNum>
  <w:abstractNum w:abstractNumId="38">
    <w:nsid w:val="6A5E55C3"/>
    <w:multiLevelType w:val="hybridMultilevel"/>
    <w:tmpl w:val="94D4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A19F9"/>
    <w:multiLevelType w:val="hybridMultilevel"/>
    <w:tmpl w:val="27706A54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F6354"/>
    <w:multiLevelType w:val="hybridMultilevel"/>
    <w:tmpl w:val="CFB8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29"/>
  </w:num>
  <w:num w:numId="4">
    <w:abstractNumId w:val="8"/>
  </w:num>
  <w:num w:numId="5">
    <w:abstractNumId w:val="5"/>
  </w:num>
  <w:num w:numId="6">
    <w:abstractNumId w:val="23"/>
  </w:num>
  <w:num w:numId="7">
    <w:abstractNumId w:val="21"/>
  </w:num>
  <w:num w:numId="8">
    <w:abstractNumId w:val="17"/>
  </w:num>
  <w:num w:numId="9">
    <w:abstractNumId w:val="31"/>
  </w:num>
  <w:num w:numId="10">
    <w:abstractNumId w:val="20"/>
  </w:num>
  <w:num w:numId="11">
    <w:abstractNumId w:val="12"/>
  </w:num>
  <w:num w:numId="12">
    <w:abstractNumId w:val="37"/>
  </w:num>
  <w:num w:numId="13">
    <w:abstractNumId w:val="16"/>
  </w:num>
  <w:num w:numId="14">
    <w:abstractNumId w:val="13"/>
  </w:num>
  <w:num w:numId="15">
    <w:abstractNumId w:val="40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2"/>
  </w:num>
  <w:num w:numId="18">
    <w:abstractNumId w:val="35"/>
  </w:num>
  <w:num w:numId="19">
    <w:abstractNumId w:val="11"/>
  </w:num>
  <w:num w:numId="20">
    <w:abstractNumId w:val="4"/>
  </w:num>
  <w:num w:numId="21">
    <w:abstractNumId w:val="19"/>
  </w:num>
  <w:num w:numId="22">
    <w:abstractNumId w:val="39"/>
  </w:num>
  <w:num w:numId="23">
    <w:abstractNumId w:val="30"/>
  </w:num>
  <w:num w:numId="24">
    <w:abstractNumId w:val="33"/>
  </w:num>
  <w:num w:numId="25">
    <w:abstractNumId w:val="22"/>
  </w:num>
  <w:num w:numId="26">
    <w:abstractNumId w:val="26"/>
  </w:num>
  <w:num w:numId="27">
    <w:abstractNumId w:val="1"/>
  </w:num>
  <w:num w:numId="28">
    <w:abstractNumId w:val="9"/>
  </w:num>
  <w:num w:numId="29">
    <w:abstractNumId w:val="25"/>
  </w:num>
  <w:num w:numId="30">
    <w:abstractNumId w:val="10"/>
  </w:num>
  <w:num w:numId="31">
    <w:abstractNumId w:val="18"/>
  </w:num>
  <w:num w:numId="32">
    <w:abstractNumId w:val="3"/>
  </w:num>
  <w:num w:numId="33">
    <w:abstractNumId w:val="28"/>
  </w:num>
  <w:num w:numId="34">
    <w:abstractNumId w:val="2"/>
  </w:num>
  <w:num w:numId="3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4"/>
  </w:num>
  <w:num w:numId="38">
    <w:abstractNumId w:val="38"/>
  </w:num>
  <w:num w:numId="39">
    <w:abstractNumId w:val="15"/>
  </w:num>
  <w:num w:numId="40">
    <w:abstractNumId w:val="24"/>
  </w:num>
  <w:num w:numId="41">
    <w:abstractNumId w:val="1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9D"/>
    <w:rsid w:val="00003428"/>
    <w:rsid w:val="00003854"/>
    <w:rsid w:val="000064D0"/>
    <w:rsid w:val="00006BEF"/>
    <w:rsid w:val="00006F4C"/>
    <w:rsid w:val="00012132"/>
    <w:rsid w:val="000143F5"/>
    <w:rsid w:val="00014A46"/>
    <w:rsid w:val="00022486"/>
    <w:rsid w:val="000254AB"/>
    <w:rsid w:val="00032D0E"/>
    <w:rsid w:val="00035754"/>
    <w:rsid w:val="00036F5A"/>
    <w:rsid w:val="0003708F"/>
    <w:rsid w:val="0004380C"/>
    <w:rsid w:val="00046996"/>
    <w:rsid w:val="000478BD"/>
    <w:rsid w:val="00047F5A"/>
    <w:rsid w:val="00051487"/>
    <w:rsid w:val="00056931"/>
    <w:rsid w:val="0005772C"/>
    <w:rsid w:val="00060CFF"/>
    <w:rsid w:val="000619BE"/>
    <w:rsid w:val="00066BC2"/>
    <w:rsid w:val="00071FCF"/>
    <w:rsid w:val="0007318A"/>
    <w:rsid w:val="00073E12"/>
    <w:rsid w:val="00081C4B"/>
    <w:rsid w:val="00085C8A"/>
    <w:rsid w:val="00093D8A"/>
    <w:rsid w:val="00094B05"/>
    <w:rsid w:val="0009540D"/>
    <w:rsid w:val="000979C6"/>
    <w:rsid w:val="000A1C39"/>
    <w:rsid w:val="000A35B4"/>
    <w:rsid w:val="000A555E"/>
    <w:rsid w:val="000B166E"/>
    <w:rsid w:val="000B2A2C"/>
    <w:rsid w:val="000B7908"/>
    <w:rsid w:val="000B7CF1"/>
    <w:rsid w:val="000B7E81"/>
    <w:rsid w:val="000C2422"/>
    <w:rsid w:val="000C54EA"/>
    <w:rsid w:val="000C6A1E"/>
    <w:rsid w:val="000D00C6"/>
    <w:rsid w:val="000D588C"/>
    <w:rsid w:val="000D755C"/>
    <w:rsid w:val="000E04B9"/>
    <w:rsid w:val="000E3D40"/>
    <w:rsid w:val="000F4E99"/>
    <w:rsid w:val="000F62D4"/>
    <w:rsid w:val="001220EF"/>
    <w:rsid w:val="00127CC4"/>
    <w:rsid w:val="00131E51"/>
    <w:rsid w:val="00135786"/>
    <w:rsid w:val="00144DA5"/>
    <w:rsid w:val="00146C2B"/>
    <w:rsid w:val="001550D0"/>
    <w:rsid w:val="00155D65"/>
    <w:rsid w:val="001570A6"/>
    <w:rsid w:val="001609DA"/>
    <w:rsid w:val="00172837"/>
    <w:rsid w:val="00175810"/>
    <w:rsid w:val="0017625E"/>
    <w:rsid w:val="00176660"/>
    <w:rsid w:val="00177321"/>
    <w:rsid w:val="001775D8"/>
    <w:rsid w:val="00180F59"/>
    <w:rsid w:val="0018152B"/>
    <w:rsid w:val="001923F5"/>
    <w:rsid w:val="001930D1"/>
    <w:rsid w:val="00193D19"/>
    <w:rsid w:val="001A0060"/>
    <w:rsid w:val="001A0BB9"/>
    <w:rsid w:val="001A35F4"/>
    <w:rsid w:val="001A64C4"/>
    <w:rsid w:val="001A6978"/>
    <w:rsid w:val="001B12E5"/>
    <w:rsid w:val="001B138C"/>
    <w:rsid w:val="001B2B66"/>
    <w:rsid w:val="001B2E7E"/>
    <w:rsid w:val="001B34A0"/>
    <w:rsid w:val="001C0874"/>
    <w:rsid w:val="001C3A83"/>
    <w:rsid w:val="001D44C7"/>
    <w:rsid w:val="001D6883"/>
    <w:rsid w:val="001E14CB"/>
    <w:rsid w:val="001E1C47"/>
    <w:rsid w:val="001E3ABE"/>
    <w:rsid w:val="001E5464"/>
    <w:rsid w:val="001E6E77"/>
    <w:rsid w:val="001F48E4"/>
    <w:rsid w:val="001F6B5E"/>
    <w:rsid w:val="001F7D36"/>
    <w:rsid w:val="001F7DBB"/>
    <w:rsid w:val="00200CD3"/>
    <w:rsid w:val="002013F3"/>
    <w:rsid w:val="00206BB2"/>
    <w:rsid w:val="002105AB"/>
    <w:rsid w:val="0021088B"/>
    <w:rsid w:val="00213322"/>
    <w:rsid w:val="00213939"/>
    <w:rsid w:val="00214D4E"/>
    <w:rsid w:val="00214E3F"/>
    <w:rsid w:val="00227F7D"/>
    <w:rsid w:val="0023086E"/>
    <w:rsid w:val="00231427"/>
    <w:rsid w:val="00231B2C"/>
    <w:rsid w:val="002374D8"/>
    <w:rsid w:val="00237F81"/>
    <w:rsid w:val="002403BC"/>
    <w:rsid w:val="002405F2"/>
    <w:rsid w:val="002438C4"/>
    <w:rsid w:val="00246187"/>
    <w:rsid w:val="00252ECB"/>
    <w:rsid w:val="00266024"/>
    <w:rsid w:val="00270138"/>
    <w:rsid w:val="0027300D"/>
    <w:rsid w:val="002800B8"/>
    <w:rsid w:val="00282F5E"/>
    <w:rsid w:val="00284499"/>
    <w:rsid w:val="00285D2F"/>
    <w:rsid w:val="00287002"/>
    <w:rsid w:val="00292139"/>
    <w:rsid w:val="00294F8F"/>
    <w:rsid w:val="00296642"/>
    <w:rsid w:val="002B130D"/>
    <w:rsid w:val="002B22D9"/>
    <w:rsid w:val="002C0B3D"/>
    <w:rsid w:val="002C253F"/>
    <w:rsid w:val="002C334C"/>
    <w:rsid w:val="002C384F"/>
    <w:rsid w:val="002C3A15"/>
    <w:rsid w:val="002C6AFE"/>
    <w:rsid w:val="002C73E1"/>
    <w:rsid w:val="002C7525"/>
    <w:rsid w:val="002D2E0D"/>
    <w:rsid w:val="002D6E40"/>
    <w:rsid w:val="002E06CE"/>
    <w:rsid w:val="002E0E6D"/>
    <w:rsid w:val="002E3140"/>
    <w:rsid w:val="002E5617"/>
    <w:rsid w:val="002F3D60"/>
    <w:rsid w:val="002F4EA2"/>
    <w:rsid w:val="003025E7"/>
    <w:rsid w:val="00304D96"/>
    <w:rsid w:val="00310B2A"/>
    <w:rsid w:val="00320646"/>
    <w:rsid w:val="00322553"/>
    <w:rsid w:val="00325DEE"/>
    <w:rsid w:val="00327B9F"/>
    <w:rsid w:val="0033027D"/>
    <w:rsid w:val="0033034B"/>
    <w:rsid w:val="0034071E"/>
    <w:rsid w:val="0034087A"/>
    <w:rsid w:val="0034526B"/>
    <w:rsid w:val="00350EF4"/>
    <w:rsid w:val="00355BC1"/>
    <w:rsid w:val="003567FB"/>
    <w:rsid w:val="00356BA1"/>
    <w:rsid w:val="003612DF"/>
    <w:rsid w:val="003706FF"/>
    <w:rsid w:val="0037239E"/>
    <w:rsid w:val="003760EB"/>
    <w:rsid w:val="0038022E"/>
    <w:rsid w:val="00382D18"/>
    <w:rsid w:val="00383D96"/>
    <w:rsid w:val="003850DA"/>
    <w:rsid w:val="00385D19"/>
    <w:rsid w:val="0038718F"/>
    <w:rsid w:val="00387C91"/>
    <w:rsid w:val="00390B45"/>
    <w:rsid w:val="003921D8"/>
    <w:rsid w:val="003931FA"/>
    <w:rsid w:val="00395F78"/>
    <w:rsid w:val="003A6B76"/>
    <w:rsid w:val="003B04D2"/>
    <w:rsid w:val="003B49CD"/>
    <w:rsid w:val="003B7F6A"/>
    <w:rsid w:val="003C0786"/>
    <w:rsid w:val="003C2FFE"/>
    <w:rsid w:val="003D40D5"/>
    <w:rsid w:val="003E5991"/>
    <w:rsid w:val="003E654E"/>
    <w:rsid w:val="003E7F2B"/>
    <w:rsid w:val="003F22C6"/>
    <w:rsid w:val="003F27FC"/>
    <w:rsid w:val="003F3EE8"/>
    <w:rsid w:val="003F6AF8"/>
    <w:rsid w:val="00400317"/>
    <w:rsid w:val="00413F97"/>
    <w:rsid w:val="00414540"/>
    <w:rsid w:val="00414D03"/>
    <w:rsid w:val="00424BC4"/>
    <w:rsid w:val="00424CD0"/>
    <w:rsid w:val="00437028"/>
    <w:rsid w:val="0043721A"/>
    <w:rsid w:val="0044230A"/>
    <w:rsid w:val="00443983"/>
    <w:rsid w:val="00450ABD"/>
    <w:rsid w:val="00450D0C"/>
    <w:rsid w:val="004545AB"/>
    <w:rsid w:val="00456357"/>
    <w:rsid w:val="0046123B"/>
    <w:rsid w:val="00462D35"/>
    <w:rsid w:val="00463985"/>
    <w:rsid w:val="00467E16"/>
    <w:rsid w:val="00471E00"/>
    <w:rsid w:val="0047545F"/>
    <w:rsid w:val="00484319"/>
    <w:rsid w:val="00494CB5"/>
    <w:rsid w:val="004951BB"/>
    <w:rsid w:val="00495346"/>
    <w:rsid w:val="004976B3"/>
    <w:rsid w:val="004A5A28"/>
    <w:rsid w:val="004A7A71"/>
    <w:rsid w:val="004B4E9A"/>
    <w:rsid w:val="004B6956"/>
    <w:rsid w:val="004C45B0"/>
    <w:rsid w:val="004C5C65"/>
    <w:rsid w:val="004D35ED"/>
    <w:rsid w:val="004D6882"/>
    <w:rsid w:val="004E3115"/>
    <w:rsid w:val="004E74B5"/>
    <w:rsid w:val="004F3384"/>
    <w:rsid w:val="004F6E38"/>
    <w:rsid w:val="004F7324"/>
    <w:rsid w:val="0050192E"/>
    <w:rsid w:val="00504B61"/>
    <w:rsid w:val="005060E2"/>
    <w:rsid w:val="005209DE"/>
    <w:rsid w:val="00523489"/>
    <w:rsid w:val="00523972"/>
    <w:rsid w:val="00532121"/>
    <w:rsid w:val="00540003"/>
    <w:rsid w:val="00540CB9"/>
    <w:rsid w:val="00551011"/>
    <w:rsid w:val="00557000"/>
    <w:rsid w:val="00562472"/>
    <w:rsid w:val="00576728"/>
    <w:rsid w:val="0058515A"/>
    <w:rsid w:val="00585472"/>
    <w:rsid w:val="005871B6"/>
    <w:rsid w:val="00587A2D"/>
    <w:rsid w:val="005925A8"/>
    <w:rsid w:val="00593147"/>
    <w:rsid w:val="00593777"/>
    <w:rsid w:val="00594A43"/>
    <w:rsid w:val="0059779D"/>
    <w:rsid w:val="005A33A0"/>
    <w:rsid w:val="005A4EA5"/>
    <w:rsid w:val="005A57C4"/>
    <w:rsid w:val="005B460D"/>
    <w:rsid w:val="005B6D97"/>
    <w:rsid w:val="005C03C2"/>
    <w:rsid w:val="005C1A05"/>
    <w:rsid w:val="005C3CB8"/>
    <w:rsid w:val="005D7E7B"/>
    <w:rsid w:val="005F14B0"/>
    <w:rsid w:val="005F4108"/>
    <w:rsid w:val="005F503F"/>
    <w:rsid w:val="005F7044"/>
    <w:rsid w:val="006032AA"/>
    <w:rsid w:val="0061387B"/>
    <w:rsid w:val="00620ABA"/>
    <w:rsid w:val="0062114D"/>
    <w:rsid w:val="006240EB"/>
    <w:rsid w:val="00624963"/>
    <w:rsid w:val="006264C3"/>
    <w:rsid w:val="00630BB9"/>
    <w:rsid w:val="006318E7"/>
    <w:rsid w:val="0063333B"/>
    <w:rsid w:val="006367DF"/>
    <w:rsid w:val="00636E96"/>
    <w:rsid w:val="00642A8A"/>
    <w:rsid w:val="00643FFF"/>
    <w:rsid w:val="006458D7"/>
    <w:rsid w:val="00645EEB"/>
    <w:rsid w:val="00654634"/>
    <w:rsid w:val="00654753"/>
    <w:rsid w:val="00660E11"/>
    <w:rsid w:val="00660F9C"/>
    <w:rsid w:val="00663000"/>
    <w:rsid w:val="00664E10"/>
    <w:rsid w:val="006652C2"/>
    <w:rsid w:val="006707AB"/>
    <w:rsid w:val="006718CF"/>
    <w:rsid w:val="0067238B"/>
    <w:rsid w:val="00673DFF"/>
    <w:rsid w:val="00676CBB"/>
    <w:rsid w:val="00685188"/>
    <w:rsid w:val="00686FCC"/>
    <w:rsid w:val="00695444"/>
    <w:rsid w:val="00695A2F"/>
    <w:rsid w:val="00696B7A"/>
    <w:rsid w:val="00697391"/>
    <w:rsid w:val="006A54F5"/>
    <w:rsid w:val="006B30CA"/>
    <w:rsid w:val="006B5022"/>
    <w:rsid w:val="006B7B72"/>
    <w:rsid w:val="006C2968"/>
    <w:rsid w:val="006C3D3C"/>
    <w:rsid w:val="006C6AA9"/>
    <w:rsid w:val="006D2061"/>
    <w:rsid w:val="006D774B"/>
    <w:rsid w:val="006E1593"/>
    <w:rsid w:val="006E335A"/>
    <w:rsid w:val="006E6D0E"/>
    <w:rsid w:val="006F480D"/>
    <w:rsid w:val="006F73FB"/>
    <w:rsid w:val="006F74BF"/>
    <w:rsid w:val="006F794C"/>
    <w:rsid w:val="0070069E"/>
    <w:rsid w:val="00701967"/>
    <w:rsid w:val="00704917"/>
    <w:rsid w:val="00712FF5"/>
    <w:rsid w:val="007159CC"/>
    <w:rsid w:val="00717FE2"/>
    <w:rsid w:val="00720126"/>
    <w:rsid w:val="00722E54"/>
    <w:rsid w:val="007239F5"/>
    <w:rsid w:val="00724A85"/>
    <w:rsid w:val="00724E2B"/>
    <w:rsid w:val="0073005D"/>
    <w:rsid w:val="00731781"/>
    <w:rsid w:val="00732B2E"/>
    <w:rsid w:val="00734467"/>
    <w:rsid w:val="00737DC6"/>
    <w:rsid w:val="00752D4C"/>
    <w:rsid w:val="007540D7"/>
    <w:rsid w:val="007612E4"/>
    <w:rsid w:val="007631F3"/>
    <w:rsid w:val="00775326"/>
    <w:rsid w:val="00775928"/>
    <w:rsid w:val="00776B3B"/>
    <w:rsid w:val="00781AF2"/>
    <w:rsid w:val="00781BC6"/>
    <w:rsid w:val="007847CF"/>
    <w:rsid w:val="00790CA6"/>
    <w:rsid w:val="007A3CD0"/>
    <w:rsid w:val="007A5D64"/>
    <w:rsid w:val="007B0A80"/>
    <w:rsid w:val="007B3242"/>
    <w:rsid w:val="007B68BE"/>
    <w:rsid w:val="007B79F3"/>
    <w:rsid w:val="007C168C"/>
    <w:rsid w:val="007C1A18"/>
    <w:rsid w:val="007D001F"/>
    <w:rsid w:val="007D774A"/>
    <w:rsid w:val="007E642D"/>
    <w:rsid w:val="007E6659"/>
    <w:rsid w:val="00800032"/>
    <w:rsid w:val="008044A4"/>
    <w:rsid w:val="00806EC4"/>
    <w:rsid w:val="0081230A"/>
    <w:rsid w:val="00812E7D"/>
    <w:rsid w:val="008138B2"/>
    <w:rsid w:val="008175D2"/>
    <w:rsid w:val="008201CC"/>
    <w:rsid w:val="00820908"/>
    <w:rsid w:val="00825340"/>
    <w:rsid w:val="008307FF"/>
    <w:rsid w:val="00841600"/>
    <w:rsid w:val="0084222E"/>
    <w:rsid w:val="00847728"/>
    <w:rsid w:val="008547DA"/>
    <w:rsid w:val="00860C2E"/>
    <w:rsid w:val="0086159F"/>
    <w:rsid w:val="00865F30"/>
    <w:rsid w:val="00866102"/>
    <w:rsid w:val="00867AAB"/>
    <w:rsid w:val="00867ABC"/>
    <w:rsid w:val="0087077A"/>
    <w:rsid w:val="00871B58"/>
    <w:rsid w:val="00875A5B"/>
    <w:rsid w:val="00875C91"/>
    <w:rsid w:val="00877419"/>
    <w:rsid w:val="00881880"/>
    <w:rsid w:val="00883C31"/>
    <w:rsid w:val="0088601A"/>
    <w:rsid w:val="00887455"/>
    <w:rsid w:val="008903EF"/>
    <w:rsid w:val="008945DD"/>
    <w:rsid w:val="008A1418"/>
    <w:rsid w:val="008A2B05"/>
    <w:rsid w:val="008A2EDA"/>
    <w:rsid w:val="008A32F5"/>
    <w:rsid w:val="008A3B5C"/>
    <w:rsid w:val="008A571B"/>
    <w:rsid w:val="008A7F63"/>
    <w:rsid w:val="008B79CD"/>
    <w:rsid w:val="008C2A59"/>
    <w:rsid w:val="008C523B"/>
    <w:rsid w:val="008C6FD6"/>
    <w:rsid w:val="008D3EFC"/>
    <w:rsid w:val="008D61B0"/>
    <w:rsid w:val="008E238F"/>
    <w:rsid w:val="008F0CF6"/>
    <w:rsid w:val="008F27E7"/>
    <w:rsid w:val="008F6E56"/>
    <w:rsid w:val="009000F9"/>
    <w:rsid w:val="009019D6"/>
    <w:rsid w:val="00905F9E"/>
    <w:rsid w:val="009073B0"/>
    <w:rsid w:val="00907418"/>
    <w:rsid w:val="00910CD3"/>
    <w:rsid w:val="009137EB"/>
    <w:rsid w:val="00916474"/>
    <w:rsid w:val="00916B63"/>
    <w:rsid w:val="0092127B"/>
    <w:rsid w:val="00934D61"/>
    <w:rsid w:val="009356C1"/>
    <w:rsid w:val="00943DDB"/>
    <w:rsid w:val="00953EB5"/>
    <w:rsid w:val="00955779"/>
    <w:rsid w:val="0095597A"/>
    <w:rsid w:val="00955C4C"/>
    <w:rsid w:val="0096029D"/>
    <w:rsid w:val="00962FD9"/>
    <w:rsid w:val="00965380"/>
    <w:rsid w:val="0096549A"/>
    <w:rsid w:val="00973D6B"/>
    <w:rsid w:val="00976BC3"/>
    <w:rsid w:val="00991419"/>
    <w:rsid w:val="00993CDD"/>
    <w:rsid w:val="00994958"/>
    <w:rsid w:val="00995A08"/>
    <w:rsid w:val="009A213F"/>
    <w:rsid w:val="009A3F56"/>
    <w:rsid w:val="009B045F"/>
    <w:rsid w:val="009B22A0"/>
    <w:rsid w:val="009B353B"/>
    <w:rsid w:val="009C3CB8"/>
    <w:rsid w:val="009C5EE9"/>
    <w:rsid w:val="009D3FF9"/>
    <w:rsid w:val="009E0D8A"/>
    <w:rsid w:val="009E0E62"/>
    <w:rsid w:val="009E4D58"/>
    <w:rsid w:val="00A016C7"/>
    <w:rsid w:val="00A131CD"/>
    <w:rsid w:val="00A15BC3"/>
    <w:rsid w:val="00A16883"/>
    <w:rsid w:val="00A20501"/>
    <w:rsid w:val="00A24679"/>
    <w:rsid w:val="00A36122"/>
    <w:rsid w:val="00A3712D"/>
    <w:rsid w:val="00A443B0"/>
    <w:rsid w:val="00A445A4"/>
    <w:rsid w:val="00A44E11"/>
    <w:rsid w:val="00A45E49"/>
    <w:rsid w:val="00A46BF4"/>
    <w:rsid w:val="00A47175"/>
    <w:rsid w:val="00A47E82"/>
    <w:rsid w:val="00A514DB"/>
    <w:rsid w:val="00A51EF3"/>
    <w:rsid w:val="00A605AF"/>
    <w:rsid w:val="00A61F89"/>
    <w:rsid w:val="00A63705"/>
    <w:rsid w:val="00A64194"/>
    <w:rsid w:val="00A76B59"/>
    <w:rsid w:val="00A816BA"/>
    <w:rsid w:val="00A81D1F"/>
    <w:rsid w:val="00A83B97"/>
    <w:rsid w:val="00A8560C"/>
    <w:rsid w:val="00A87913"/>
    <w:rsid w:val="00A87A21"/>
    <w:rsid w:val="00A939AD"/>
    <w:rsid w:val="00A945A0"/>
    <w:rsid w:val="00A953E1"/>
    <w:rsid w:val="00A96A4D"/>
    <w:rsid w:val="00AA35D6"/>
    <w:rsid w:val="00AB04CC"/>
    <w:rsid w:val="00AB4320"/>
    <w:rsid w:val="00AC039A"/>
    <w:rsid w:val="00AC1168"/>
    <w:rsid w:val="00AC2BB4"/>
    <w:rsid w:val="00AC5AC8"/>
    <w:rsid w:val="00AC6F22"/>
    <w:rsid w:val="00AD0DAE"/>
    <w:rsid w:val="00AD65A4"/>
    <w:rsid w:val="00AD6FD4"/>
    <w:rsid w:val="00AE205D"/>
    <w:rsid w:val="00AE2C5D"/>
    <w:rsid w:val="00AF183F"/>
    <w:rsid w:val="00AF211C"/>
    <w:rsid w:val="00AF2AF6"/>
    <w:rsid w:val="00AF6B6E"/>
    <w:rsid w:val="00B01F9D"/>
    <w:rsid w:val="00B0367D"/>
    <w:rsid w:val="00B03D24"/>
    <w:rsid w:val="00B07211"/>
    <w:rsid w:val="00B1196C"/>
    <w:rsid w:val="00B176B3"/>
    <w:rsid w:val="00B225D4"/>
    <w:rsid w:val="00B25715"/>
    <w:rsid w:val="00B25E43"/>
    <w:rsid w:val="00B302FE"/>
    <w:rsid w:val="00B34C2C"/>
    <w:rsid w:val="00B360FE"/>
    <w:rsid w:val="00B41901"/>
    <w:rsid w:val="00B471DA"/>
    <w:rsid w:val="00B534BD"/>
    <w:rsid w:val="00B6099A"/>
    <w:rsid w:val="00B65147"/>
    <w:rsid w:val="00B666B0"/>
    <w:rsid w:val="00B744CA"/>
    <w:rsid w:val="00B84C90"/>
    <w:rsid w:val="00B84DAF"/>
    <w:rsid w:val="00B87EF0"/>
    <w:rsid w:val="00B936A0"/>
    <w:rsid w:val="00BA4AD9"/>
    <w:rsid w:val="00BA6F71"/>
    <w:rsid w:val="00BB28A1"/>
    <w:rsid w:val="00BB407A"/>
    <w:rsid w:val="00BC3EE0"/>
    <w:rsid w:val="00BC4472"/>
    <w:rsid w:val="00BD5431"/>
    <w:rsid w:val="00BD624D"/>
    <w:rsid w:val="00BD6ED2"/>
    <w:rsid w:val="00BE0A68"/>
    <w:rsid w:val="00BF19D8"/>
    <w:rsid w:val="00BF3317"/>
    <w:rsid w:val="00BF691F"/>
    <w:rsid w:val="00C05008"/>
    <w:rsid w:val="00C15CFE"/>
    <w:rsid w:val="00C20CE6"/>
    <w:rsid w:val="00C214B6"/>
    <w:rsid w:val="00C263B7"/>
    <w:rsid w:val="00C26603"/>
    <w:rsid w:val="00C314F2"/>
    <w:rsid w:val="00C4772C"/>
    <w:rsid w:val="00C55BE5"/>
    <w:rsid w:val="00C6304E"/>
    <w:rsid w:val="00C643BE"/>
    <w:rsid w:val="00C64A4A"/>
    <w:rsid w:val="00C70DF0"/>
    <w:rsid w:val="00C77602"/>
    <w:rsid w:val="00C832D6"/>
    <w:rsid w:val="00C9293C"/>
    <w:rsid w:val="00C9583A"/>
    <w:rsid w:val="00C95B23"/>
    <w:rsid w:val="00C96997"/>
    <w:rsid w:val="00CA1355"/>
    <w:rsid w:val="00CA3D6F"/>
    <w:rsid w:val="00CA61A5"/>
    <w:rsid w:val="00CA6BD8"/>
    <w:rsid w:val="00CB3EC2"/>
    <w:rsid w:val="00CB4EAA"/>
    <w:rsid w:val="00CB62CF"/>
    <w:rsid w:val="00CB7C17"/>
    <w:rsid w:val="00CC052B"/>
    <w:rsid w:val="00CC3D82"/>
    <w:rsid w:val="00CC6545"/>
    <w:rsid w:val="00CC6691"/>
    <w:rsid w:val="00CC71C4"/>
    <w:rsid w:val="00CC7626"/>
    <w:rsid w:val="00CD02AB"/>
    <w:rsid w:val="00CD1E6E"/>
    <w:rsid w:val="00CD3670"/>
    <w:rsid w:val="00CD4A17"/>
    <w:rsid w:val="00CE1D3D"/>
    <w:rsid w:val="00CE7FB1"/>
    <w:rsid w:val="00CF0550"/>
    <w:rsid w:val="00CF0F28"/>
    <w:rsid w:val="00CF6B43"/>
    <w:rsid w:val="00D0234F"/>
    <w:rsid w:val="00D0622E"/>
    <w:rsid w:val="00D07B7B"/>
    <w:rsid w:val="00D11904"/>
    <w:rsid w:val="00D1453A"/>
    <w:rsid w:val="00D14D08"/>
    <w:rsid w:val="00D208D9"/>
    <w:rsid w:val="00D217A8"/>
    <w:rsid w:val="00D27700"/>
    <w:rsid w:val="00D31367"/>
    <w:rsid w:val="00D3517B"/>
    <w:rsid w:val="00D40FF3"/>
    <w:rsid w:val="00D461AF"/>
    <w:rsid w:val="00D46CF9"/>
    <w:rsid w:val="00D47A54"/>
    <w:rsid w:val="00D53E51"/>
    <w:rsid w:val="00D53F6E"/>
    <w:rsid w:val="00D550F7"/>
    <w:rsid w:val="00D56BA6"/>
    <w:rsid w:val="00D650A0"/>
    <w:rsid w:val="00D758EE"/>
    <w:rsid w:val="00D85CDC"/>
    <w:rsid w:val="00D86E09"/>
    <w:rsid w:val="00D90722"/>
    <w:rsid w:val="00D933F2"/>
    <w:rsid w:val="00D9724D"/>
    <w:rsid w:val="00DA1DA3"/>
    <w:rsid w:val="00DA4DE8"/>
    <w:rsid w:val="00DA653D"/>
    <w:rsid w:val="00DA66E3"/>
    <w:rsid w:val="00DA690B"/>
    <w:rsid w:val="00DA6CEF"/>
    <w:rsid w:val="00DB0C1C"/>
    <w:rsid w:val="00DB39B8"/>
    <w:rsid w:val="00DB5820"/>
    <w:rsid w:val="00DB667D"/>
    <w:rsid w:val="00DB74BC"/>
    <w:rsid w:val="00DC3097"/>
    <w:rsid w:val="00DC7BDD"/>
    <w:rsid w:val="00DD48FA"/>
    <w:rsid w:val="00DD79BA"/>
    <w:rsid w:val="00DE1A76"/>
    <w:rsid w:val="00DE3474"/>
    <w:rsid w:val="00DE621E"/>
    <w:rsid w:val="00DF2675"/>
    <w:rsid w:val="00E05381"/>
    <w:rsid w:val="00E05E79"/>
    <w:rsid w:val="00E06467"/>
    <w:rsid w:val="00E138FC"/>
    <w:rsid w:val="00E1647E"/>
    <w:rsid w:val="00E32EC1"/>
    <w:rsid w:val="00E40679"/>
    <w:rsid w:val="00E41C69"/>
    <w:rsid w:val="00E43C08"/>
    <w:rsid w:val="00E450EF"/>
    <w:rsid w:val="00E5258E"/>
    <w:rsid w:val="00E54384"/>
    <w:rsid w:val="00E65063"/>
    <w:rsid w:val="00E66230"/>
    <w:rsid w:val="00E77F0C"/>
    <w:rsid w:val="00E80276"/>
    <w:rsid w:val="00E82FA2"/>
    <w:rsid w:val="00E834D9"/>
    <w:rsid w:val="00E835F6"/>
    <w:rsid w:val="00E83FE3"/>
    <w:rsid w:val="00EA548C"/>
    <w:rsid w:val="00EB01A4"/>
    <w:rsid w:val="00EB4F8D"/>
    <w:rsid w:val="00EC3928"/>
    <w:rsid w:val="00ED0C02"/>
    <w:rsid w:val="00ED6B2F"/>
    <w:rsid w:val="00EE08E9"/>
    <w:rsid w:val="00EF12DB"/>
    <w:rsid w:val="00EF1B0F"/>
    <w:rsid w:val="00EF4735"/>
    <w:rsid w:val="00F01366"/>
    <w:rsid w:val="00F04E13"/>
    <w:rsid w:val="00F120FB"/>
    <w:rsid w:val="00F14C97"/>
    <w:rsid w:val="00F16F0A"/>
    <w:rsid w:val="00F23895"/>
    <w:rsid w:val="00F23F94"/>
    <w:rsid w:val="00F31E39"/>
    <w:rsid w:val="00F3294C"/>
    <w:rsid w:val="00F34D32"/>
    <w:rsid w:val="00F35BF4"/>
    <w:rsid w:val="00F473E7"/>
    <w:rsid w:val="00F47BE2"/>
    <w:rsid w:val="00F57673"/>
    <w:rsid w:val="00F617DF"/>
    <w:rsid w:val="00F648F6"/>
    <w:rsid w:val="00F666B3"/>
    <w:rsid w:val="00F703F5"/>
    <w:rsid w:val="00F71050"/>
    <w:rsid w:val="00F729FE"/>
    <w:rsid w:val="00F72A6B"/>
    <w:rsid w:val="00F73541"/>
    <w:rsid w:val="00F739C3"/>
    <w:rsid w:val="00F7426E"/>
    <w:rsid w:val="00F7510C"/>
    <w:rsid w:val="00F77983"/>
    <w:rsid w:val="00F831A8"/>
    <w:rsid w:val="00F85707"/>
    <w:rsid w:val="00F86C27"/>
    <w:rsid w:val="00FA5719"/>
    <w:rsid w:val="00FB1908"/>
    <w:rsid w:val="00FB2AF5"/>
    <w:rsid w:val="00FB3E94"/>
    <w:rsid w:val="00FB6A46"/>
    <w:rsid w:val="00FC184A"/>
    <w:rsid w:val="00FC542D"/>
    <w:rsid w:val="00FC6073"/>
    <w:rsid w:val="00FC68F4"/>
    <w:rsid w:val="00FD662D"/>
    <w:rsid w:val="00FE035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4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F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16883"/>
  </w:style>
  <w:style w:type="character" w:customStyle="1" w:styleId="a3">
    <w:name w:val="Верхний колонтитул Знак"/>
    <w:basedOn w:val="1"/>
    <w:rsid w:val="00A16883"/>
  </w:style>
  <w:style w:type="character" w:customStyle="1" w:styleId="a4">
    <w:name w:val="Нижний колонтитул Знак"/>
    <w:basedOn w:val="1"/>
    <w:rsid w:val="00A16883"/>
  </w:style>
  <w:style w:type="paragraph" w:customStyle="1" w:styleId="10">
    <w:name w:val="Заголовок1"/>
    <w:basedOn w:val="a"/>
    <w:next w:val="a5"/>
    <w:rsid w:val="00A168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16883"/>
    <w:pPr>
      <w:spacing w:after="120"/>
    </w:pPr>
  </w:style>
  <w:style w:type="paragraph" w:styleId="a6">
    <w:name w:val="List"/>
    <w:basedOn w:val="a5"/>
    <w:rsid w:val="00A16883"/>
    <w:rPr>
      <w:rFonts w:cs="Mangal"/>
    </w:rPr>
  </w:style>
  <w:style w:type="paragraph" w:customStyle="1" w:styleId="11">
    <w:name w:val="Название1"/>
    <w:basedOn w:val="a"/>
    <w:rsid w:val="00A168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A16883"/>
    <w:pPr>
      <w:suppressLineNumbers/>
    </w:pPr>
    <w:rPr>
      <w:rFonts w:cs="Mangal"/>
    </w:rPr>
  </w:style>
  <w:style w:type="paragraph" w:styleId="a7">
    <w:name w:val="header"/>
    <w:basedOn w:val="a"/>
    <w:rsid w:val="00A1688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rsid w:val="00A1688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Без интервала1"/>
    <w:rsid w:val="00A16883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Balloon Text"/>
    <w:basedOn w:val="a"/>
    <w:link w:val="aa"/>
    <w:rsid w:val="002F3D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F3D6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9E0D8A"/>
    <w:pPr>
      <w:ind w:left="720"/>
      <w:contextualSpacing/>
    </w:pPr>
  </w:style>
  <w:style w:type="table" w:styleId="ad">
    <w:name w:val="Table Grid"/>
    <w:basedOn w:val="a1"/>
    <w:uiPriority w:val="39"/>
    <w:rsid w:val="00877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C969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uiPriority w:val="99"/>
    <w:rsid w:val="0032255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22553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916474"/>
    <w:pPr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916474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916474"/>
    <w:rPr>
      <w:vertAlign w:val="superscript"/>
    </w:rPr>
  </w:style>
  <w:style w:type="character" w:styleId="af3">
    <w:name w:val="annotation reference"/>
    <w:basedOn w:val="a0"/>
    <w:rsid w:val="0073005D"/>
    <w:rPr>
      <w:sz w:val="16"/>
      <w:szCs w:val="16"/>
    </w:rPr>
  </w:style>
  <w:style w:type="paragraph" w:styleId="af4">
    <w:name w:val="annotation text"/>
    <w:basedOn w:val="a"/>
    <w:link w:val="af5"/>
    <w:rsid w:val="0073005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3005D"/>
    <w:rPr>
      <w:rFonts w:ascii="Calibri" w:eastAsia="SimSun" w:hAnsi="Calibri" w:cs="Calibri"/>
      <w:kern w:val="1"/>
      <w:lang w:eastAsia="ar-SA"/>
    </w:rPr>
  </w:style>
  <w:style w:type="paragraph" w:styleId="af6">
    <w:name w:val="annotation subject"/>
    <w:basedOn w:val="af4"/>
    <w:next w:val="af4"/>
    <w:link w:val="af7"/>
    <w:rsid w:val="0073005D"/>
    <w:rPr>
      <w:b/>
      <w:bCs/>
    </w:rPr>
  </w:style>
  <w:style w:type="character" w:customStyle="1" w:styleId="af7">
    <w:name w:val="Тема примечания Знак"/>
    <w:basedOn w:val="af5"/>
    <w:link w:val="af6"/>
    <w:rsid w:val="0073005D"/>
    <w:rPr>
      <w:rFonts w:ascii="Calibri" w:eastAsia="SimSun" w:hAnsi="Calibri" w:cs="Calibri"/>
      <w:b/>
      <w:bCs/>
      <w:kern w:val="1"/>
      <w:lang w:eastAsia="ar-SA"/>
    </w:rPr>
  </w:style>
  <w:style w:type="character" w:styleId="af8">
    <w:name w:val="Strong"/>
    <w:basedOn w:val="a0"/>
    <w:uiPriority w:val="22"/>
    <w:qFormat/>
    <w:rsid w:val="00F14C97"/>
    <w:rPr>
      <w:b/>
      <w:bCs/>
    </w:rPr>
  </w:style>
  <w:style w:type="paragraph" w:customStyle="1" w:styleId="c1">
    <w:name w:val="c1"/>
    <w:basedOn w:val="a"/>
    <w:rsid w:val="00E164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E1647E"/>
  </w:style>
  <w:style w:type="paragraph" w:styleId="af9">
    <w:name w:val="No Spacing"/>
    <w:uiPriority w:val="1"/>
    <w:qFormat/>
    <w:rsid w:val="00E1647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1647E"/>
    <w:rPr>
      <w:rFonts w:ascii="Calibri" w:eastAsia="SimSun" w:hAnsi="Calibri" w:cs="Calibri"/>
      <w:kern w:val="1"/>
      <w:sz w:val="22"/>
      <w:szCs w:val="22"/>
      <w:lang w:eastAsia="ar-SA"/>
    </w:rPr>
  </w:style>
  <w:style w:type="table" w:customStyle="1" w:styleId="2">
    <w:name w:val="Сетка таблицы2"/>
    <w:basedOn w:val="a1"/>
    <w:next w:val="ad"/>
    <w:uiPriority w:val="59"/>
    <w:rsid w:val="00E164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basedOn w:val="a0"/>
    <w:uiPriority w:val="20"/>
    <w:qFormat/>
    <w:rsid w:val="00781BC6"/>
    <w:rPr>
      <w:i/>
      <w:iCs/>
    </w:rPr>
  </w:style>
  <w:style w:type="character" w:customStyle="1" w:styleId="s1">
    <w:name w:val="s1"/>
    <w:basedOn w:val="a0"/>
    <w:rsid w:val="00C20CE6"/>
  </w:style>
  <w:style w:type="paragraph" w:customStyle="1" w:styleId="p13">
    <w:name w:val="p13"/>
    <w:basedOn w:val="a"/>
    <w:rsid w:val="00C20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01213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uiPriority w:val="99"/>
    <w:locked/>
    <w:rsid w:val="0092127B"/>
    <w:rPr>
      <w:sz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2127B"/>
    <w:pPr>
      <w:widowControl w:val="0"/>
      <w:shd w:val="clear" w:color="auto" w:fill="FFFFFF"/>
      <w:suppressAutoHyphens w:val="0"/>
      <w:spacing w:after="420" w:line="240" w:lineRule="atLeast"/>
      <w:ind w:hanging="16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b">
    <w:name w:val="Основной текст_"/>
    <w:link w:val="14"/>
    <w:rsid w:val="0092127B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b"/>
    <w:rsid w:val="0092127B"/>
    <w:pPr>
      <w:widowControl w:val="0"/>
      <w:shd w:val="clear" w:color="auto" w:fill="FFFFFF"/>
      <w:suppressAutoHyphens w:val="0"/>
      <w:spacing w:after="240" w:line="269" w:lineRule="exact"/>
      <w:jc w:val="both"/>
    </w:pPr>
    <w:rPr>
      <w:rFonts w:ascii="Lucida Sans Unicode" w:eastAsia="Lucida Sans Unicode" w:hAnsi="Lucida Sans Unicode" w:cs="Lucida Sans Unicode"/>
      <w:spacing w:val="-6"/>
      <w:kern w:val="0"/>
      <w:sz w:val="19"/>
      <w:szCs w:val="19"/>
      <w:lang w:eastAsia="ru-RU"/>
    </w:rPr>
  </w:style>
  <w:style w:type="paragraph" w:customStyle="1" w:styleId="Default">
    <w:name w:val="Default"/>
    <w:uiPriority w:val="99"/>
    <w:rsid w:val="00F666B3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layout">
    <w:name w:val="layout"/>
    <w:basedOn w:val="a0"/>
    <w:rsid w:val="00F71050"/>
  </w:style>
  <w:style w:type="character" w:customStyle="1" w:styleId="15">
    <w:name w:val="Неразрешенное упоминание1"/>
    <w:basedOn w:val="a0"/>
    <w:uiPriority w:val="99"/>
    <w:semiHidden/>
    <w:unhideWhenUsed/>
    <w:rsid w:val="006458D7"/>
    <w:rPr>
      <w:color w:val="605E5C"/>
      <w:shd w:val="clear" w:color="auto" w:fill="E1DFDD"/>
    </w:rPr>
  </w:style>
  <w:style w:type="paragraph" w:styleId="afc">
    <w:name w:val="endnote text"/>
    <w:basedOn w:val="a"/>
    <w:link w:val="afd"/>
    <w:semiHidden/>
    <w:unhideWhenUsed/>
    <w:rsid w:val="0034071E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34071E"/>
    <w:rPr>
      <w:rFonts w:ascii="Calibri" w:eastAsia="SimSun" w:hAnsi="Calibri" w:cs="Calibri"/>
      <w:kern w:val="1"/>
      <w:lang w:eastAsia="ar-SA"/>
    </w:rPr>
  </w:style>
  <w:style w:type="character" w:styleId="afe">
    <w:name w:val="endnote reference"/>
    <w:basedOn w:val="a0"/>
    <w:semiHidden/>
    <w:unhideWhenUsed/>
    <w:rsid w:val="0034071E"/>
    <w:rPr>
      <w:vertAlign w:val="superscript"/>
    </w:rPr>
  </w:style>
  <w:style w:type="table" w:customStyle="1" w:styleId="16">
    <w:name w:val="Сетка таблицы1"/>
    <w:basedOn w:val="a1"/>
    <w:next w:val="ad"/>
    <w:uiPriority w:val="59"/>
    <w:rsid w:val="009D3F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B1196C"/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C6545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0D75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F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16883"/>
  </w:style>
  <w:style w:type="character" w:customStyle="1" w:styleId="a3">
    <w:name w:val="Верхний колонтитул Знак"/>
    <w:basedOn w:val="1"/>
    <w:rsid w:val="00A16883"/>
  </w:style>
  <w:style w:type="character" w:customStyle="1" w:styleId="a4">
    <w:name w:val="Нижний колонтитул Знак"/>
    <w:basedOn w:val="1"/>
    <w:rsid w:val="00A16883"/>
  </w:style>
  <w:style w:type="paragraph" w:customStyle="1" w:styleId="10">
    <w:name w:val="Заголовок1"/>
    <w:basedOn w:val="a"/>
    <w:next w:val="a5"/>
    <w:rsid w:val="00A168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16883"/>
    <w:pPr>
      <w:spacing w:after="120"/>
    </w:pPr>
  </w:style>
  <w:style w:type="paragraph" w:styleId="a6">
    <w:name w:val="List"/>
    <w:basedOn w:val="a5"/>
    <w:rsid w:val="00A16883"/>
    <w:rPr>
      <w:rFonts w:cs="Mangal"/>
    </w:rPr>
  </w:style>
  <w:style w:type="paragraph" w:customStyle="1" w:styleId="11">
    <w:name w:val="Название1"/>
    <w:basedOn w:val="a"/>
    <w:rsid w:val="00A168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A16883"/>
    <w:pPr>
      <w:suppressLineNumbers/>
    </w:pPr>
    <w:rPr>
      <w:rFonts w:cs="Mangal"/>
    </w:rPr>
  </w:style>
  <w:style w:type="paragraph" w:styleId="a7">
    <w:name w:val="header"/>
    <w:basedOn w:val="a"/>
    <w:rsid w:val="00A1688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rsid w:val="00A1688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Без интервала1"/>
    <w:rsid w:val="00A16883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Balloon Text"/>
    <w:basedOn w:val="a"/>
    <w:link w:val="aa"/>
    <w:rsid w:val="002F3D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F3D6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9E0D8A"/>
    <w:pPr>
      <w:ind w:left="720"/>
      <w:contextualSpacing/>
    </w:pPr>
  </w:style>
  <w:style w:type="table" w:styleId="ad">
    <w:name w:val="Table Grid"/>
    <w:basedOn w:val="a1"/>
    <w:uiPriority w:val="39"/>
    <w:rsid w:val="00877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C969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uiPriority w:val="99"/>
    <w:rsid w:val="0032255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22553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916474"/>
    <w:pPr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916474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916474"/>
    <w:rPr>
      <w:vertAlign w:val="superscript"/>
    </w:rPr>
  </w:style>
  <w:style w:type="character" w:styleId="af3">
    <w:name w:val="annotation reference"/>
    <w:basedOn w:val="a0"/>
    <w:rsid w:val="0073005D"/>
    <w:rPr>
      <w:sz w:val="16"/>
      <w:szCs w:val="16"/>
    </w:rPr>
  </w:style>
  <w:style w:type="paragraph" w:styleId="af4">
    <w:name w:val="annotation text"/>
    <w:basedOn w:val="a"/>
    <w:link w:val="af5"/>
    <w:rsid w:val="0073005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3005D"/>
    <w:rPr>
      <w:rFonts w:ascii="Calibri" w:eastAsia="SimSun" w:hAnsi="Calibri" w:cs="Calibri"/>
      <w:kern w:val="1"/>
      <w:lang w:eastAsia="ar-SA"/>
    </w:rPr>
  </w:style>
  <w:style w:type="paragraph" w:styleId="af6">
    <w:name w:val="annotation subject"/>
    <w:basedOn w:val="af4"/>
    <w:next w:val="af4"/>
    <w:link w:val="af7"/>
    <w:rsid w:val="0073005D"/>
    <w:rPr>
      <w:b/>
      <w:bCs/>
    </w:rPr>
  </w:style>
  <w:style w:type="character" w:customStyle="1" w:styleId="af7">
    <w:name w:val="Тема примечания Знак"/>
    <w:basedOn w:val="af5"/>
    <w:link w:val="af6"/>
    <w:rsid w:val="0073005D"/>
    <w:rPr>
      <w:rFonts w:ascii="Calibri" w:eastAsia="SimSun" w:hAnsi="Calibri" w:cs="Calibri"/>
      <w:b/>
      <w:bCs/>
      <w:kern w:val="1"/>
      <w:lang w:eastAsia="ar-SA"/>
    </w:rPr>
  </w:style>
  <w:style w:type="character" w:styleId="af8">
    <w:name w:val="Strong"/>
    <w:basedOn w:val="a0"/>
    <w:uiPriority w:val="22"/>
    <w:qFormat/>
    <w:rsid w:val="00F14C97"/>
    <w:rPr>
      <w:b/>
      <w:bCs/>
    </w:rPr>
  </w:style>
  <w:style w:type="paragraph" w:customStyle="1" w:styleId="c1">
    <w:name w:val="c1"/>
    <w:basedOn w:val="a"/>
    <w:rsid w:val="00E164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E1647E"/>
  </w:style>
  <w:style w:type="paragraph" w:styleId="af9">
    <w:name w:val="No Spacing"/>
    <w:uiPriority w:val="1"/>
    <w:qFormat/>
    <w:rsid w:val="00E1647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1647E"/>
    <w:rPr>
      <w:rFonts w:ascii="Calibri" w:eastAsia="SimSun" w:hAnsi="Calibri" w:cs="Calibri"/>
      <w:kern w:val="1"/>
      <w:sz w:val="22"/>
      <w:szCs w:val="22"/>
      <w:lang w:eastAsia="ar-SA"/>
    </w:rPr>
  </w:style>
  <w:style w:type="table" w:customStyle="1" w:styleId="2">
    <w:name w:val="Сетка таблицы2"/>
    <w:basedOn w:val="a1"/>
    <w:next w:val="ad"/>
    <w:uiPriority w:val="59"/>
    <w:rsid w:val="00E164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basedOn w:val="a0"/>
    <w:uiPriority w:val="20"/>
    <w:qFormat/>
    <w:rsid w:val="00781BC6"/>
    <w:rPr>
      <w:i/>
      <w:iCs/>
    </w:rPr>
  </w:style>
  <w:style w:type="character" w:customStyle="1" w:styleId="s1">
    <w:name w:val="s1"/>
    <w:basedOn w:val="a0"/>
    <w:rsid w:val="00C20CE6"/>
  </w:style>
  <w:style w:type="paragraph" w:customStyle="1" w:styleId="p13">
    <w:name w:val="p13"/>
    <w:basedOn w:val="a"/>
    <w:rsid w:val="00C20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01213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uiPriority w:val="99"/>
    <w:locked/>
    <w:rsid w:val="0092127B"/>
    <w:rPr>
      <w:sz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2127B"/>
    <w:pPr>
      <w:widowControl w:val="0"/>
      <w:shd w:val="clear" w:color="auto" w:fill="FFFFFF"/>
      <w:suppressAutoHyphens w:val="0"/>
      <w:spacing w:after="420" w:line="240" w:lineRule="atLeast"/>
      <w:ind w:hanging="16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b">
    <w:name w:val="Основной текст_"/>
    <w:link w:val="14"/>
    <w:rsid w:val="0092127B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b"/>
    <w:rsid w:val="0092127B"/>
    <w:pPr>
      <w:widowControl w:val="0"/>
      <w:shd w:val="clear" w:color="auto" w:fill="FFFFFF"/>
      <w:suppressAutoHyphens w:val="0"/>
      <w:spacing w:after="240" w:line="269" w:lineRule="exact"/>
      <w:jc w:val="both"/>
    </w:pPr>
    <w:rPr>
      <w:rFonts w:ascii="Lucida Sans Unicode" w:eastAsia="Lucida Sans Unicode" w:hAnsi="Lucida Sans Unicode" w:cs="Lucida Sans Unicode"/>
      <w:spacing w:val="-6"/>
      <w:kern w:val="0"/>
      <w:sz w:val="19"/>
      <w:szCs w:val="19"/>
      <w:lang w:eastAsia="ru-RU"/>
    </w:rPr>
  </w:style>
  <w:style w:type="paragraph" w:customStyle="1" w:styleId="Default">
    <w:name w:val="Default"/>
    <w:uiPriority w:val="99"/>
    <w:rsid w:val="00F666B3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layout">
    <w:name w:val="layout"/>
    <w:basedOn w:val="a0"/>
    <w:rsid w:val="00F71050"/>
  </w:style>
  <w:style w:type="character" w:customStyle="1" w:styleId="15">
    <w:name w:val="Неразрешенное упоминание1"/>
    <w:basedOn w:val="a0"/>
    <w:uiPriority w:val="99"/>
    <w:semiHidden/>
    <w:unhideWhenUsed/>
    <w:rsid w:val="006458D7"/>
    <w:rPr>
      <w:color w:val="605E5C"/>
      <w:shd w:val="clear" w:color="auto" w:fill="E1DFDD"/>
    </w:rPr>
  </w:style>
  <w:style w:type="paragraph" w:styleId="afc">
    <w:name w:val="endnote text"/>
    <w:basedOn w:val="a"/>
    <w:link w:val="afd"/>
    <w:semiHidden/>
    <w:unhideWhenUsed/>
    <w:rsid w:val="0034071E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34071E"/>
    <w:rPr>
      <w:rFonts w:ascii="Calibri" w:eastAsia="SimSun" w:hAnsi="Calibri" w:cs="Calibri"/>
      <w:kern w:val="1"/>
      <w:lang w:eastAsia="ar-SA"/>
    </w:rPr>
  </w:style>
  <w:style w:type="character" w:styleId="afe">
    <w:name w:val="endnote reference"/>
    <w:basedOn w:val="a0"/>
    <w:semiHidden/>
    <w:unhideWhenUsed/>
    <w:rsid w:val="0034071E"/>
    <w:rPr>
      <w:vertAlign w:val="superscript"/>
    </w:rPr>
  </w:style>
  <w:style w:type="table" w:customStyle="1" w:styleId="16">
    <w:name w:val="Сетка таблицы1"/>
    <w:basedOn w:val="a1"/>
    <w:next w:val="ad"/>
    <w:uiPriority w:val="59"/>
    <w:rsid w:val="009D3F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B1196C"/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C6545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0D7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yktsu.ru/anketa/xvii-mezhdunarodnaya-nauchnaya-konferentsiya-semiozis-i-kultur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EC33-6AAF-4610-AA47-AFF56048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Ардышева Татьяна Сергеевна</dc:creator>
  <cp:lastModifiedBy>Губарь Людмила Николаевна</cp:lastModifiedBy>
  <cp:revision>2</cp:revision>
  <cp:lastPrinted>2023-02-09T13:41:00Z</cp:lastPrinted>
  <dcterms:created xsi:type="dcterms:W3CDTF">2026-03-19T09:12:00Z</dcterms:created>
  <dcterms:modified xsi:type="dcterms:W3CDTF">2026-03-19T09:12:00Z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