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8C" w:rsidRPr="006C4D8C" w:rsidRDefault="006C4D8C" w:rsidP="006C4D8C">
      <w:pPr>
        <w:jc w:val="right"/>
        <w:rPr>
          <w:sz w:val="28"/>
          <w:szCs w:val="28"/>
        </w:rPr>
      </w:pPr>
      <w:r w:rsidRPr="006C4D8C">
        <w:rPr>
          <w:b/>
          <w:sz w:val="28"/>
          <w:szCs w:val="28"/>
        </w:rPr>
        <w:t>Плоцкая Ольга Андреевна</w:t>
      </w:r>
      <w:r w:rsidRPr="006C4D8C">
        <w:rPr>
          <w:sz w:val="28"/>
          <w:szCs w:val="28"/>
        </w:rPr>
        <w:t xml:space="preserve">, </w:t>
      </w:r>
    </w:p>
    <w:p w:rsidR="006C4D8C" w:rsidRPr="006C4D8C" w:rsidRDefault="006C4D8C" w:rsidP="006C4D8C">
      <w:pPr>
        <w:jc w:val="right"/>
        <w:rPr>
          <w:i/>
          <w:sz w:val="28"/>
          <w:szCs w:val="28"/>
        </w:rPr>
      </w:pPr>
      <w:r w:rsidRPr="006C4D8C">
        <w:rPr>
          <w:i/>
          <w:sz w:val="28"/>
          <w:szCs w:val="28"/>
        </w:rPr>
        <w:t>заведующий кафедрой</w:t>
      </w:r>
    </w:p>
    <w:p w:rsidR="006C4D8C" w:rsidRPr="006C4D8C" w:rsidRDefault="006C4D8C" w:rsidP="006C4D8C">
      <w:pPr>
        <w:jc w:val="right"/>
        <w:rPr>
          <w:i/>
          <w:sz w:val="28"/>
          <w:szCs w:val="28"/>
        </w:rPr>
      </w:pPr>
      <w:r w:rsidRPr="006C4D8C">
        <w:rPr>
          <w:i/>
          <w:sz w:val="28"/>
          <w:szCs w:val="28"/>
        </w:rPr>
        <w:t xml:space="preserve">Теории государства и права и основ правоведения </w:t>
      </w:r>
    </w:p>
    <w:p w:rsidR="006C4D8C" w:rsidRPr="006C4D8C" w:rsidRDefault="006C4D8C" w:rsidP="006C4D8C">
      <w:pPr>
        <w:jc w:val="right"/>
        <w:rPr>
          <w:i/>
          <w:sz w:val="28"/>
          <w:szCs w:val="28"/>
        </w:rPr>
      </w:pPr>
      <w:r w:rsidRPr="006C4D8C">
        <w:rPr>
          <w:i/>
          <w:sz w:val="28"/>
          <w:szCs w:val="28"/>
        </w:rPr>
        <w:t xml:space="preserve">Института истории и права </w:t>
      </w:r>
    </w:p>
    <w:p w:rsidR="006C4D8C" w:rsidRPr="006C4D8C" w:rsidRDefault="006C4D8C" w:rsidP="006C4D8C">
      <w:pPr>
        <w:jc w:val="right"/>
        <w:rPr>
          <w:i/>
          <w:sz w:val="28"/>
          <w:szCs w:val="28"/>
        </w:rPr>
      </w:pPr>
      <w:r w:rsidRPr="006C4D8C">
        <w:rPr>
          <w:i/>
          <w:sz w:val="28"/>
          <w:szCs w:val="28"/>
        </w:rPr>
        <w:t>ФГБОУ ВПО «Сыктывкарский государственный университет»</w:t>
      </w:r>
    </w:p>
    <w:p w:rsidR="006C4D8C" w:rsidRPr="006C4D8C" w:rsidRDefault="006C4D8C" w:rsidP="006C4D8C">
      <w:pPr>
        <w:jc w:val="right"/>
        <w:rPr>
          <w:sz w:val="28"/>
          <w:szCs w:val="28"/>
        </w:rPr>
      </w:pPr>
      <w:r w:rsidRPr="006C4D8C">
        <w:rPr>
          <w:i/>
          <w:sz w:val="28"/>
          <w:szCs w:val="28"/>
        </w:rPr>
        <w:t>кандидат юридических наук, доцент,</w:t>
      </w:r>
    </w:p>
    <w:p w:rsidR="006C4D8C" w:rsidRPr="006C4D8C" w:rsidRDefault="006C4D8C" w:rsidP="006C4D8C">
      <w:pPr>
        <w:keepNext/>
        <w:keepLines/>
        <w:ind w:firstLine="709"/>
        <w:jc w:val="right"/>
        <w:outlineLvl w:val="0"/>
        <w:rPr>
          <w:rFonts w:ascii="Calibri" w:eastAsia="Calibri" w:hAnsi="Calibri"/>
          <w:sz w:val="22"/>
          <w:szCs w:val="22"/>
          <w:lang w:eastAsia="en-US"/>
        </w:rPr>
      </w:pPr>
      <w:r w:rsidRPr="006C4D8C">
        <w:rPr>
          <w:bCs/>
          <w:i/>
          <w:iCs/>
          <w:sz w:val="28"/>
          <w:szCs w:val="28"/>
          <w:lang w:val="en-US"/>
        </w:rPr>
        <w:t>e</w:t>
      </w:r>
      <w:r w:rsidRPr="006C4D8C">
        <w:rPr>
          <w:bCs/>
          <w:i/>
          <w:iCs/>
          <w:sz w:val="28"/>
          <w:szCs w:val="28"/>
        </w:rPr>
        <w:t>-</w:t>
      </w:r>
      <w:r w:rsidRPr="006C4D8C">
        <w:rPr>
          <w:bCs/>
          <w:i/>
          <w:iCs/>
          <w:sz w:val="28"/>
          <w:szCs w:val="28"/>
          <w:lang w:val="en-US"/>
        </w:rPr>
        <w:t>mail</w:t>
      </w:r>
      <w:r w:rsidRPr="006C4D8C">
        <w:rPr>
          <w:bCs/>
          <w:i/>
          <w:iCs/>
          <w:sz w:val="28"/>
          <w:szCs w:val="28"/>
        </w:rPr>
        <w:t xml:space="preserve">: </w:t>
      </w:r>
      <w:hyperlink r:id="rId8" w:history="1">
        <w:r w:rsidRPr="006C4D8C">
          <w:rPr>
            <w:bCs/>
            <w:i/>
            <w:iCs/>
            <w:sz w:val="28"/>
            <w:szCs w:val="28"/>
            <w:lang w:val="en-US"/>
          </w:rPr>
          <w:t>olga</w:t>
        </w:r>
        <w:r w:rsidRPr="006C4D8C">
          <w:rPr>
            <w:bCs/>
            <w:i/>
            <w:iCs/>
            <w:sz w:val="28"/>
            <w:szCs w:val="28"/>
          </w:rPr>
          <w:t>.</w:t>
        </w:r>
        <w:r w:rsidRPr="006C4D8C">
          <w:rPr>
            <w:bCs/>
            <w:i/>
            <w:iCs/>
            <w:sz w:val="28"/>
            <w:szCs w:val="28"/>
            <w:lang w:val="en-US"/>
          </w:rPr>
          <w:t>plockaya</w:t>
        </w:r>
        <w:r w:rsidRPr="006C4D8C">
          <w:rPr>
            <w:bCs/>
            <w:i/>
            <w:iCs/>
            <w:sz w:val="28"/>
            <w:szCs w:val="28"/>
          </w:rPr>
          <w:t>@</w:t>
        </w:r>
        <w:r w:rsidRPr="006C4D8C">
          <w:rPr>
            <w:bCs/>
            <w:i/>
            <w:iCs/>
            <w:sz w:val="28"/>
            <w:szCs w:val="28"/>
            <w:lang w:val="en-US"/>
          </w:rPr>
          <w:t>mail</w:t>
        </w:r>
        <w:r w:rsidRPr="006C4D8C">
          <w:rPr>
            <w:bCs/>
            <w:i/>
            <w:iCs/>
            <w:sz w:val="28"/>
            <w:szCs w:val="28"/>
          </w:rPr>
          <w:t>.</w:t>
        </w:r>
        <w:r w:rsidRPr="006C4D8C">
          <w:rPr>
            <w:bCs/>
            <w:i/>
            <w:iCs/>
            <w:sz w:val="28"/>
            <w:szCs w:val="28"/>
            <w:lang w:val="en-US"/>
          </w:rPr>
          <w:t>ru</w:t>
        </w:r>
      </w:hyperlink>
    </w:p>
    <w:p w:rsidR="00D7476F" w:rsidRDefault="00D7476F" w:rsidP="00D7476F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</w:rPr>
      </w:pPr>
    </w:p>
    <w:p w:rsidR="00D7476F" w:rsidRPr="00810759" w:rsidRDefault="00D7476F" w:rsidP="00D7476F">
      <w:pPr>
        <w:autoSpaceDE w:val="0"/>
        <w:autoSpaceDN w:val="0"/>
        <w:adjustRightInd w:val="0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Юдин Егор Витальевич</w:t>
      </w:r>
    </w:p>
    <w:p w:rsidR="00D7476F" w:rsidRPr="00810759" w:rsidRDefault="00D7476F" w:rsidP="00D7476F">
      <w:pPr>
        <w:autoSpaceDE w:val="0"/>
        <w:autoSpaceDN w:val="0"/>
        <w:adjustRightInd w:val="0"/>
        <w:jc w:val="right"/>
        <w:rPr>
          <w:i/>
          <w:sz w:val="28"/>
          <w:szCs w:val="28"/>
        </w:rPr>
      </w:pPr>
      <w:r w:rsidRPr="00810759">
        <w:rPr>
          <w:i/>
          <w:sz w:val="28"/>
          <w:szCs w:val="28"/>
        </w:rPr>
        <w:t>Сыктывкарский государственный университет</w:t>
      </w:r>
    </w:p>
    <w:p w:rsidR="00D7476F" w:rsidRPr="00503AFB" w:rsidRDefault="00D7476F" w:rsidP="00D7476F">
      <w:pPr>
        <w:jc w:val="right"/>
        <w:rPr>
          <w:i/>
          <w:sz w:val="28"/>
          <w:szCs w:val="28"/>
          <w:lang w:val="en-US"/>
        </w:rPr>
      </w:pPr>
      <w:r w:rsidRPr="00810759">
        <w:rPr>
          <w:bCs/>
          <w:i/>
          <w:iCs/>
          <w:sz w:val="28"/>
          <w:szCs w:val="28"/>
          <w:lang w:val="en-US"/>
        </w:rPr>
        <w:t>e</w:t>
      </w:r>
      <w:r w:rsidRPr="00503AFB">
        <w:rPr>
          <w:bCs/>
          <w:i/>
          <w:iCs/>
          <w:sz w:val="28"/>
          <w:szCs w:val="28"/>
          <w:lang w:val="en-US"/>
        </w:rPr>
        <w:t>-</w:t>
      </w:r>
      <w:r w:rsidRPr="00810759">
        <w:rPr>
          <w:bCs/>
          <w:i/>
          <w:iCs/>
          <w:sz w:val="28"/>
          <w:szCs w:val="28"/>
          <w:lang w:val="en-US"/>
        </w:rPr>
        <w:t>mail</w:t>
      </w:r>
      <w:r w:rsidRPr="00503AFB">
        <w:rPr>
          <w:bCs/>
          <w:i/>
          <w:iCs/>
          <w:sz w:val="28"/>
          <w:szCs w:val="28"/>
          <w:lang w:val="en-US"/>
        </w:rPr>
        <w:t xml:space="preserve">: </w:t>
      </w:r>
      <w:r>
        <w:rPr>
          <w:bCs/>
          <w:i/>
          <w:iCs/>
          <w:sz w:val="28"/>
          <w:szCs w:val="28"/>
          <w:lang w:val="en-US"/>
        </w:rPr>
        <w:t>ArtemisFowl95@mail.ru</w:t>
      </w:r>
    </w:p>
    <w:p w:rsidR="00003446" w:rsidRPr="006C4D8C" w:rsidRDefault="00003446" w:rsidP="00D7476F">
      <w:pPr>
        <w:spacing w:line="360" w:lineRule="auto"/>
        <w:ind w:firstLine="709"/>
        <w:jc w:val="right"/>
        <w:rPr>
          <w:b/>
          <w:sz w:val="28"/>
          <w:szCs w:val="28"/>
        </w:rPr>
      </w:pPr>
    </w:p>
    <w:p w:rsidR="005A05B7" w:rsidRPr="00540098" w:rsidRDefault="0077733E" w:rsidP="005A05B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Полисемичность </w:t>
      </w:r>
      <w:r w:rsidR="005A05B7">
        <w:rPr>
          <w:b/>
          <w:sz w:val="28"/>
          <w:szCs w:val="28"/>
        </w:rPr>
        <w:t>об</w:t>
      </w:r>
      <w:r w:rsidR="005A05B7" w:rsidRPr="002A355B">
        <w:rPr>
          <w:b/>
          <w:sz w:val="28"/>
          <w:szCs w:val="28"/>
        </w:rPr>
        <w:t>ычно</w:t>
      </w:r>
      <w:r>
        <w:rPr>
          <w:b/>
          <w:sz w:val="28"/>
          <w:szCs w:val="28"/>
        </w:rPr>
        <w:t>-правовой категории «пас» у</w:t>
      </w:r>
      <w:r w:rsidR="005A05B7" w:rsidRPr="002A355B">
        <w:rPr>
          <w:b/>
          <w:sz w:val="28"/>
          <w:szCs w:val="28"/>
        </w:rPr>
        <w:t xml:space="preserve"> коми (зырян)</w:t>
      </w:r>
      <w:r w:rsidR="005A05B7" w:rsidRPr="00540098">
        <w:rPr>
          <w:b/>
          <w:sz w:val="28"/>
          <w:szCs w:val="28"/>
        </w:rPr>
        <w:t xml:space="preserve"> </w:t>
      </w:r>
    </w:p>
    <w:p w:rsidR="00E858AA" w:rsidRDefault="00E858AA" w:rsidP="00326610">
      <w:pPr>
        <w:spacing w:after="100" w:line="360" w:lineRule="auto"/>
        <w:ind w:firstLine="720"/>
        <w:jc w:val="both"/>
        <w:rPr>
          <w:sz w:val="28"/>
          <w:szCs w:val="28"/>
        </w:rPr>
      </w:pPr>
    </w:p>
    <w:p w:rsidR="00326610" w:rsidRPr="006C4D8C" w:rsidRDefault="002A355B" w:rsidP="006C4D8C">
      <w:pPr>
        <w:spacing w:after="100"/>
        <w:ind w:firstLine="720"/>
        <w:jc w:val="both"/>
      </w:pPr>
      <w:r w:rsidRPr="006C4D8C">
        <w:t xml:space="preserve">Исследование </w:t>
      </w:r>
      <w:r w:rsidR="0077733E" w:rsidRPr="006C4D8C">
        <w:t xml:space="preserve">полисемичности обычно-правовой категории «пас» у коми (зырян), его </w:t>
      </w:r>
      <w:r w:rsidRPr="006C4D8C">
        <w:t xml:space="preserve">правового значения </w:t>
      </w:r>
      <w:r w:rsidR="0095042C" w:rsidRPr="006C4D8C">
        <w:t>в обычном праве коми (зырян)</w:t>
      </w:r>
      <w:r w:rsidRPr="006C4D8C">
        <w:t>, сегодня</w:t>
      </w:r>
      <w:r w:rsidR="00326610" w:rsidRPr="006C4D8C">
        <w:t>, под влиянием процессов экономической и политической интеграции, распространения европейских правовых ценностей представляется все более актуальным.</w:t>
      </w:r>
      <w:r w:rsidR="008374D0" w:rsidRPr="006C4D8C">
        <w:t xml:space="preserve"> В</w:t>
      </w:r>
      <w:r w:rsidR="00326610" w:rsidRPr="006C4D8C">
        <w:t>ажно</w:t>
      </w:r>
      <w:r w:rsidR="008374D0" w:rsidRPr="006C4D8C">
        <w:t>сть сохранения региональной</w:t>
      </w:r>
      <w:r w:rsidR="00326610" w:rsidRPr="006C4D8C">
        <w:t xml:space="preserve"> национальн</w:t>
      </w:r>
      <w:r w:rsidR="008374D0" w:rsidRPr="006C4D8C">
        <w:t>ой</w:t>
      </w:r>
      <w:r w:rsidR="00326610" w:rsidRPr="006C4D8C">
        <w:t xml:space="preserve"> политик</w:t>
      </w:r>
      <w:r w:rsidR="008374D0" w:rsidRPr="006C4D8C">
        <w:t>и</w:t>
      </w:r>
      <w:r w:rsidR="00326610" w:rsidRPr="006C4D8C">
        <w:t>, этнически</w:t>
      </w:r>
      <w:r w:rsidR="008374D0" w:rsidRPr="006C4D8C">
        <w:t>х традиционных</w:t>
      </w:r>
      <w:r w:rsidR="00326610" w:rsidRPr="006C4D8C">
        <w:t xml:space="preserve"> ценност</w:t>
      </w:r>
      <w:r w:rsidR="008374D0" w:rsidRPr="006C4D8C">
        <w:t>ей</w:t>
      </w:r>
      <w:r w:rsidR="00326610" w:rsidRPr="006C4D8C">
        <w:t>, в том, числе об</w:t>
      </w:r>
      <w:r w:rsidR="008374D0" w:rsidRPr="006C4D8C">
        <w:t>ычного</w:t>
      </w:r>
      <w:r w:rsidR="00326610" w:rsidRPr="006C4D8C">
        <w:t xml:space="preserve"> прав</w:t>
      </w:r>
      <w:r w:rsidR="008374D0" w:rsidRPr="006C4D8C">
        <w:t>а народов населяющих территорию России</w:t>
      </w:r>
      <w:r w:rsidR="00326610" w:rsidRPr="006C4D8C">
        <w:t>,</w:t>
      </w:r>
      <w:r w:rsidR="008374D0" w:rsidRPr="006C4D8C">
        <w:t xml:space="preserve"> связанна</w:t>
      </w:r>
      <w:r w:rsidR="00326610" w:rsidRPr="006C4D8C">
        <w:t xml:space="preserve"> с защитой этнических традиционных укладов и образов жизни </w:t>
      </w:r>
      <w:r w:rsidR="008374D0" w:rsidRPr="006C4D8C">
        <w:t xml:space="preserve">аборигенного населения. Эти вопросы </w:t>
      </w:r>
      <w:r w:rsidR="00326610" w:rsidRPr="006C4D8C">
        <w:t>рассматриваются даже на уровне международной организации странами БРИКС.</w:t>
      </w:r>
    </w:p>
    <w:p w:rsidR="0095042C" w:rsidRPr="006C4D8C" w:rsidRDefault="002A355B" w:rsidP="006C4D8C">
      <w:pPr>
        <w:ind w:firstLine="709"/>
        <w:jc w:val="both"/>
      </w:pPr>
      <w:r w:rsidRPr="006C4D8C">
        <w:t>Юридические обычаи,</w:t>
      </w:r>
      <w:r w:rsidR="0095042C" w:rsidRPr="006C4D8C">
        <w:t xml:space="preserve"> </w:t>
      </w:r>
      <w:r w:rsidR="008374D0" w:rsidRPr="006C4D8C">
        <w:t xml:space="preserve">обычно-правовые категории, </w:t>
      </w:r>
      <w:r w:rsidR="0095042C" w:rsidRPr="006C4D8C">
        <w:t>обычно-правовые институты</w:t>
      </w:r>
      <w:r w:rsidR="001423FA" w:rsidRPr="006C4D8C">
        <w:t>,</w:t>
      </w:r>
      <w:r w:rsidRPr="006C4D8C">
        <w:t xml:space="preserve"> веками формировавшиеся в </w:t>
      </w:r>
      <w:r w:rsidR="0095042C" w:rsidRPr="006C4D8C">
        <w:t xml:space="preserve">обычном этническом </w:t>
      </w:r>
      <w:r w:rsidRPr="006C4D8C">
        <w:t xml:space="preserve">праве коми (зырян), являлись </w:t>
      </w:r>
      <w:r w:rsidR="0095042C" w:rsidRPr="006C4D8C">
        <w:t xml:space="preserve">регуляторами </w:t>
      </w:r>
      <w:r w:rsidRPr="006C4D8C">
        <w:t xml:space="preserve">процесса обеспечения жизнедеятельности </w:t>
      </w:r>
      <w:r w:rsidR="008374D0" w:rsidRPr="006C4D8C">
        <w:t xml:space="preserve">всего </w:t>
      </w:r>
      <w:r w:rsidR="00CC591A" w:rsidRPr="006C4D8C">
        <w:t xml:space="preserve">зырянского </w:t>
      </w:r>
      <w:r w:rsidRPr="006C4D8C">
        <w:t xml:space="preserve">общества. </w:t>
      </w:r>
    </w:p>
    <w:p w:rsidR="008374D0" w:rsidRPr="006C4D8C" w:rsidRDefault="008374D0" w:rsidP="006C4D8C">
      <w:pPr>
        <w:spacing w:after="100"/>
        <w:ind w:firstLine="720"/>
        <w:jc w:val="both"/>
      </w:pPr>
      <w:r w:rsidRPr="006C4D8C">
        <w:t xml:space="preserve">Обычно-правовые категории, также как и обычное этническое право в нашей стране долгий период времени оставалось мало изученным правовым феноменом, что вполне объяснимо с позиции марксистско-ленинской теории права. Однако, многие современные международные экономические процессы, достаточно эффективно регулируется с помощью правовых обычаев, деловых обыкновений, что в очередной раз подтверждает их эффективность в регулировании тех сфер общественной жизни, где невозможно осуществить полную государственную централизацию.   </w:t>
      </w:r>
    </w:p>
    <w:p w:rsidR="008374D0" w:rsidRPr="006C4D8C" w:rsidRDefault="008374D0" w:rsidP="006C4D8C">
      <w:pPr>
        <w:ind w:firstLine="709"/>
        <w:jc w:val="both"/>
      </w:pPr>
      <w:r w:rsidRPr="006C4D8C">
        <w:t xml:space="preserve"> «Пасы»</w:t>
      </w:r>
      <w:r w:rsidR="00D1730D" w:rsidRPr="006C4D8C">
        <w:t>,</w:t>
      </w:r>
      <w:r w:rsidRPr="006C4D8C">
        <w:t xml:space="preserve"> имея</w:t>
      </w:r>
      <w:r w:rsidR="00D1730D" w:rsidRPr="006C4D8C">
        <w:t>,</w:t>
      </w:r>
      <w:r w:rsidRPr="006C4D8C">
        <w:t xml:space="preserve"> прежде всего,</w:t>
      </w:r>
      <w:r w:rsidR="00F40E60" w:rsidRPr="006C4D8C">
        <w:t xml:space="preserve"> </w:t>
      </w:r>
      <w:r w:rsidRPr="006C4D8C">
        <w:t>правовое значения родовых знаков собственности в обычном этническом праве у коми (зырян), являются национальным достоянием и частью национальной правовой культуры, представляя собой</w:t>
      </w:r>
      <w:r w:rsidR="00672209" w:rsidRPr="006C4D8C">
        <w:t xml:space="preserve"> самобытный способ закрепления прав собственника в </w:t>
      </w:r>
      <w:r w:rsidRPr="006C4D8C">
        <w:t xml:space="preserve"> зырянско</w:t>
      </w:r>
      <w:r w:rsidR="00672209" w:rsidRPr="006C4D8C">
        <w:t>м традиционном</w:t>
      </w:r>
      <w:r w:rsidRPr="006C4D8C">
        <w:t xml:space="preserve"> обществ</w:t>
      </w:r>
      <w:r w:rsidR="00672209" w:rsidRPr="006C4D8C">
        <w:t>е</w:t>
      </w:r>
      <w:r w:rsidRPr="006C4D8C">
        <w:t xml:space="preserve">, </w:t>
      </w:r>
      <w:r w:rsidR="00672209" w:rsidRPr="006C4D8C">
        <w:t xml:space="preserve">и регламентируя способы поведения и соблюдения </w:t>
      </w:r>
      <w:r w:rsidRPr="006C4D8C">
        <w:t>необходимых моделей поведения участникам социальных отношений.</w:t>
      </w:r>
    </w:p>
    <w:p w:rsidR="002A355B" w:rsidRPr="006C4D8C" w:rsidRDefault="008374D0" w:rsidP="006C4D8C">
      <w:pPr>
        <w:ind w:firstLine="709"/>
        <w:jc w:val="both"/>
      </w:pPr>
      <w:r w:rsidRPr="006C4D8C">
        <w:t>Отдельное специ</w:t>
      </w:r>
      <w:r w:rsidR="00672209" w:rsidRPr="006C4D8C">
        <w:t>али</w:t>
      </w:r>
      <w:r w:rsidRPr="006C4D8C">
        <w:t>зированное</w:t>
      </w:r>
      <w:r w:rsidR="002A355B" w:rsidRPr="006C4D8C">
        <w:t xml:space="preserve"> комплексное изучение</w:t>
      </w:r>
      <w:r w:rsidR="001423FA" w:rsidRPr="006C4D8C">
        <w:t>,</w:t>
      </w:r>
      <w:r w:rsidR="003A6AB1" w:rsidRPr="006C4D8C">
        <w:t xml:space="preserve"> посвященное </w:t>
      </w:r>
      <w:r w:rsidRPr="006C4D8C">
        <w:t xml:space="preserve">полисемичности такой обычно-правовой категории как «пас» у коми (зырян), а также определения его правового значения в обычном праве коми (зырян), </w:t>
      </w:r>
      <w:r w:rsidR="002A355B" w:rsidRPr="006C4D8C">
        <w:t>не составляло самостоятельного предмета исследования научных работ. Однако,</w:t>
      </w:r>
      <w:r w:rsidR="001423FA" w:rsidRPr="006C4D8C">
        <w:t xml:space="preserve"> </w:t>
      </w:r>
      <w:r w:rsidR="003A6AB1" w:rsidRPr="006C4D8C">
        <w:t xml:space="preserve">некоторые </w:t>
      </w:r>
      <w:r w:rsidR="002A355B" w:rsidRPr="006C4D8C">
        <w:t xml:space="preserve">аспекты </w:t>
      </w:r>
      <w:r w:rsidR="003A6AB1" w:rsidRPr="006C4D8C">
        <w:t xml:space="preserve">рассматриваемой темы </w:t>
      </w:r>
      <w:r w:rsidR="002A355B" w:rsidRPr="006C4D8C">
        <w:t>неоднократно находились в центре внимания российских ученых в различные периоды.</w:t>
      </w:r>
    </w:p>
    <w:p w:rsidR="002A355B" w:rsidRPr="006C4D8C" w:rsidRDefault="00672209" w:rsidP="006C4D8C">
      <w:pPr>
        <w:ind w:firstLine="709"/>
        <w:jc w:val="both"/>
        <w:rPr>
          <w:rFonts w:eastAsia="Calibri"/>
          <w:lang w:eastAsia="en-US"/>
        </w:rPr>
      </w:pPr>
      <w:r w:rsidRPr="006C4D8C">
        <w:lastRenderedPageBreak/>
        <w:t xml:space="preserve">Так, в </w:t>
      </w:r>
      <w:r w:rsidR="002A355B" w:rsidRPr="006C4D8C">
        <w:t>дореволюционной российской литературе некоторые вопросы посвященные</w:t>
      </w:r>
      <w:r w:rsidR="000C17AF" w:rsidRPr="006C4D8C">
        <w:t xml:space="preserve"> </w:t>
      </w:r>
      <w:r w:rsidRPr="006C4D8C">
        <w:t>тамгам, клеймам, пасам, способам их нанесения и применения</w:t>
      </w:r>
      <w:r w:rsidR="001423FA" w:rsidRPr="006C4D8C">
        <w:t xml:space="preserve"> </w:t>
      </w:r>
      <w:r w:rsidR="002A355B" w:rsidRPr="006C4D8C">
        <w:t xml:space="preserve">у коми (зырян) в прошлом рассматривались в работах </w:t>
      </w:r>
      <w:r w:rsidR="00CC591A" w:rsidRPr="006C4D8C">
        <w:t xml:space="preserve">Ф.А. Арсеньева, </w:t>
      </w:r>
      <w:r w:rsidR="001A1A1A" w:rsidRPr="006C4D8C">
        <w:t xml:space="preserve">Е.А. Балова, </w:t>
      </w:r>
      <w:r w:rsidR="00BA6D12" w:rsidRPr="006C4D8C">
        <w:t>В.Е. Кичина,</w:t>
      </w:r>
      <w:r w:rsidR="001423FA" w:rsidRPr="006C4D8C">
        <w:t xml:space="preserve"> </w:t>
      </w:r>
      <w:r w:rsidR="000C17AF" w:rsidRPr="006C4D8C">
        <w:t>К</w:t>
      </w:r>
      <w:r w:rsidR="002A355B" w:rsidRPr="006C4D8C">
        <w:t>.</w:t>
      </w:r>
      <w:r w:rsidR="000C17AF" w:rsidRPr="006C4D8C">
        <w:t>А.</w:t>
      </w:r>
      <w:r w:rsidR="002A355B" w:rsidRPr="006C4D8C">
        <w:t xml:space="preserve"> Попова</w:t>
      </w:r>
      <w:r w:rsidR="004B7554" w:rsidRPr="006C4D8C">
        <w:t xml:space="preserve"> </w:t>
      </w:r>
      <w:r w:rsidR="002A355B" w:rsidRPr="006C4D8C">
        <w:rPr>
          <w:vertAlign w:val="superscript"/>
        </w:rPr>
        <w:footnoteReference w:id="1"/>
      </w:r>
      <w:r w:rsidR="00CC591A" w:rsidRPr="006C4D8C">
        <w:t xml:space="preserve"> и др</w:t>
      </w:r>
      <w:r w:rsidR="002A355B" w:rsidRPr="006C4D8C">
        <w:rPr>
          <w:rFonts w:eastAsia="Calibri"/>
          <w:lang w:eastAsia="en-US"/>
        </w:rPr>
        <w:t xml:space="preserve">. </w:t>
      </w:r>
    </w:p>
    <w:p w:rsidR="002A355B" w:rsidRPr="006C4D8C" w:rsidRDefault="002A355B" w:rsidP="006C4D8C">
      <w:pPr>
        <w:ind w:firstLine="709"/>
        <w:jc w:val="both"/>
      </w:pPr>
      <w:r w:rsidRPr="006C4D8C">
        <w:t xml:space="preserve">В научных трудах ученых </w:t>
      </w:r>
      <w:r w:rsidR="004B7554" w:rsidRPr="006C4D8C">
        <w:t xml:space="preserve">советского периода </w:t>
      </w:r>
      <w:r w:rsidRPr="006C4D8C">
        <w:t xml:space="preserve">раскрывались общие сведения о </w:t>
      </w:r>
      <w:r w:rsidR="005E6CFA" w:rsidRPr="006C4D8C">
        <w:t>некоторы</w:t>
      </w:r>
      <w:r w:rsidR="0095524D" w:rsidRPr="006C4D8C">
        <w:t>х</w:t>
      </w:r>
      <w:r w:rsidR="001423FA" w:rsidRPr="006C4D8C">
        <w:t xml:space="preserve"> </w:t>
      </w:r>
      <w:r w:rsidRPr="006C4D8C">
        <w:t>правов</w:t>
      </w:r>
      <w:r w:rsidR="005E6CFA" w:rsidRPr="006C4D8C">
        <w:t>ы</w:t>
      </w:r>
      <w:r w:rsidR="0095524D" w:rsidRPr="006C4D8C">
        <w:t>х институтах в различных сферах общественной жизни, а т</w:t>
      </w:r>
      <w:r w:rsidRPr="006C4D8C">
        <w:t xml:space="preserve">акже этнические особенности понимания </w:t>
      </w:r>
      <w:r w:rsidR="0095524D" w:rsidRPr="006C4D8C">
        <w:t>права собственности</w:t>
      </w:r>
      <w:r w:rsidR="004B7554" w:rsidRPr="006C4D8C">
        <w:t xml:space="preserve"> </w:t>
      </w:r>
      <w:r w:rsidRPr="006C4D8C">
        <w:rPr>
          <w:vertAlign w:val="superscript"/>
        </w:rPr>
        <w:footnoteReference w:id="2"/>
      </w:r>
      <w:r w:rsidRPr="006C4D8C">
        <w:t>.</w:t>
      </w:r>
    </w:p>
    <w:p w:rsidR="00306666" w:rsidRPr="006C4D8C" w:rsidRDefault="002A355B" w:rsidP="006C4D8C">
      <w:pPr>
        <w:ind w:firstLine="709"/>
        <w:jc w:val="both"/>
      </w:pPr>
      <w:r w:rsidRPr="006C4D8C">
        <w:t>В современных исследованиях практически нет специальных юридических работ, посвященных изучению</w:t>
      </w:r>
      <w:r w:rsidR="00CE6F55" w:rsidRPr="006C4D8C">
        <w:t xml:space="preserve"> правового значения </w:t>
      </w:r>
      <w:r w:rsidR="0095524D" w:rsidRPr="006C4D8C">
        <w:t>родовых знаков собственности в обычном этническом праве коми (зырян)</w:t>
      </w:r>
      <w:r w:rsidRPr="006C4D8C">
        <w:t>. Отдельные работы в рамках историко-правовых, этнографических</w:t>
      </w:r>
      <w:r w:rsidR="004B7554" w:rsidRPr="006C4D8C">
        <w:t xml:space="preserve">, культурологических, искусствоведческих исследований </w:t>
      </w:r>
      <w:r w:rsidRPr="006C4D8C">
        <w:rPr>
          <w:vertAlign w:val="superscript"/>
        </w:rPr>
        <w:footnoteReference w:id="3"/>
      </w:r>
      <w:r w:rsidR="004B7554" w:rsidRPr="006C4D8C">
        <w:t xml:space="preserve"> </w:t>
      </w:r>
      <w:r w:rsidR="0095524D" w:rsidRPr="006C4D8C">
        <w:t xml:space="preserve">только </w:t>
      </w:r>
      <w:r w:rsidRPr="006C4D8C">
        <w:t xml:space="preserve">частично касались </w:t>
      </w:r>
      <w:r w:rsidR="0095524D" w:rsidRPr="006C4D8C">
        <w:t>рассматриваемой проблемы</w:t>
      </w:r>
      <w:r w:rsidR="000E0728" w:rsidRPr="006C4D8C">
        <w:t>.</w:t>
      </w:r>
    </w:p>
    <w:p w:rsidR="00540098" w:rsidRPr="006C4D8C" w:rsidRDefault="002A355B" w:rsidP="006C4D8C">
      <w:pPr>
        <w:ind w:firstLine="709"/>
        <w:jc w:val="both"/>
      </w:pPr>
      <w:r w:rsidRPr="006C4D8C">
        <w:t xml:space="preserve">В настоящей работе предпринята попытка проведения анализа </w:t>
      </w:r>
      <w:r w:rsidR="0054219F" w:rsidRPr="006C4D8C">
        <w:t>родовых знаков собственности  (пасов) в обычном этническом праве коми (зырян),</w:t>
      </w:r>
      <w:r w:rsidR="004B7554" w:rsidRPr="006C4D8C">
        <w:t xml:space="preserve"> их полисемичности, </w:t>
      </w:r>
      <w:r w:rsidR="0054219F" w:rsidRPr="006C4D8C">
        <w:t>а</w:t>
      </w:r>
      <w:r w:rsidRPr="006C4D8C">
        <w:t xml:space="preserve"> также </w:t>
      </w:r>
      <w:r w:rsidR="0054219F" w:rsidRPr="006C4D8C">
        <w:t>их правового значения.</w:t>
      </w:r>
    </w:p>
    <w:p w:rsidR="00540098" w:rsidRPr="006C4D8C" w:rsidRDefault="004B7554" w:rsidP="006C4D8C">
      <w:pPr>
        <w:ind w:firstLine="709"/>
        <w:jc w:val="both"/>
      </w:pPr>
      <w:r w:rsidRPr="006C4D8C">
        <w:t>Т</w:t>
      </w:r>
      <w:r w:rsidR="007525C4" w:rsidRPr="006C4D8C">
        <w:t>амга, клеймо, пас</w:t>
      </w:r>
      <w:r w:rsidRPr="006C4D8C">
        <w:t xml:space="preserve">, все это, прежде всего юридические знаки, которые были </w:t>
      </w:r>
      <w:r w:rsidR="007525C4" w:rsidRPr="006C4D8C">
        <w:t>достаточно распространены</w:t>
      </w:r>
      <w:r w:rsidRPr="006C4D8C">
        <w:t xml:space="preserve"> как правовое явление у</w:t>
      </w:r>
      <w:r w:rsidR="007525C4" w:rsidRPr="006C4D8C">
        <w:t xml:space="preserve"> российских финно-угорских народов. </w:t>
      </w:r>
      <w:r w:rsidRPr="006C4D8C">
        <w:t>Большое распространение они получили и у</w:t>
      </w:r>
      <w:r w:rsidR="007525C4" w:rsidRPr="006C4D8C">
        <w:t xml:space="preserve"> коми (зырян)</w:t>
      </w:r>
      <w:r w:rsidRPr="006C4D8C">
        <w:t xml:space="preserve">, </w:t>
      </w:r>
      <w:r w:rsidR="007C0D9F" w:rsidRPr="006C4D8C">
        <w:t>О</w:t>
      </w:r>
      <w:r w:rsidR="00540098" w:rsidRPr="006C4D8C">
        <w:t>ни играли значительную роль в «охотничьем праве».</w:t>
      </w:r>
    </w:p>
    <w:p w:rsidR="00A34B1D" w:rsidRPr="006C4D8C" w:rsidRDefault="004B7554" w:rsidP="006C4D8C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6C4D8C">
        <w:rPr>
          <w:rFonts w:ascii="Times New Roman" w:hAnsi="Times New Roman"/>
          <w:sz w:val="24"/>
          <w:szCs w:val="24"/>
        </w:rPr>
        <w:t>В соответствии с зырянскими обычно-правовыми нормами, коми охотник приобретал п</w:t>
      </w:r>
      <w:r w:rsidR="0021687F" w:rsidRPr="006C4D8C">
        <w:rPr>
          <w:rFonts w:ascii="Times New Roman" w:hAnsi="Times New Roman"/>
          <w:sz w:val="24"/>
          <w:szCs w:val="24"/>
        </w:rPr>
        <w:t>раво</w:t>
      </w:r>
      <w:r w:rsidR="00545153" w:rsidRPr="006C4D8C">
        <w:rPr>
          <w:rFonts w:ascii="Times New Roman" w:hAnsi="Times New Roman"/>
          <w:sz w:val="24"/>
          <w:szCs w:val="24"/>
        </w:rPr>
        <w:t xml:space="preserve"> собственности на охотничьи угодья </w:t>
      </w:r>
      <w:r w:rsidR="0021687F" w:rsidRPr="006C4D8C">
        <w:rPr>
          <w:rFonts w:ascii="Times New Roman" w:hAnsi="Times New Roman"/>
          <w:sz w:val="24"/>
          <w:szCs w:val="24"/>
        </w:rPr>
        <w:t xml:space="preserve">после </w:t>
      </w:r>
      <w:r w:rsidR="00C354B1" w:rsidRPr="006C4D8C">
        <w:rPr>
          <w:rFonts w:ascii="Times New Roman" w:hAnsi="Times New Roman"/>
          <w:sz w:val="24"/>
          <w:szCs w:val="24"/>
        </w:rPr>
        <w:t xml:space="preserve">сооружения </w:t>
      </w:r>
      <w:r w:rsidR="0021687F" w:rsidRPr="006C4D8C">
        <w:rPr>
          <w:rFonts w:ascii="Times New Roman" w:hAnsi="Times New Roman"/>
          <w:sz w:val="24"/>
          <w:szCs w:val="24"/>
        </w:rPr>
        <w:t xml:space="preserve">в неосвоенной еще никем лесной местности на определенном участке </w:t>
      </w:r>
      <w:r w:rsidR="00545153" w:rsidRPr="006C4D8C">
        <w:rPr>
          <w:rFonts w:ascii="Times New Roman" w:hAnsi="Times New Roman"/>
          <w:sz w:val="24"/>
          <w:szCs w:val="24"/>
        </w:rPr>
        <w:t>охотничь</w:t>
      </w:r>
      <w:r w:rsidR="0021687F" w:rsidRPr="006C4D8C">
        <w:rPr>
          <w:rFonts w:ascii="Times New Roman" w:hAnsi="Times New Roman"/>
          <w:sz w:val="24"/>
          <w:szCs w:val="24"/>
        </w:rPr>
        <w:t>ей избы</w:t>
      </w:r>
      <w:r w:rsidR="00545153" w:rsidRPr="006C4D8C">
        <w:rPr>
          <w:rFonts w:ascii="Times New Roman" w:hAnsi="Times New Roman"/>
          <w:sz w:val="24"/>
          <w:szCs w:val="24"/>
        </w:rPr>
        <w:t xml:space="preserve"> («вор керка»)</w:t>
      </w:r>
      <w:r w:rsidR="0021687F" w:rsidRPr="006C4D8C">
        <w:rPr>
          <w:rFonts w:ascii="Times New Roman" w:hAnsi="Times New Roman"/>
          <w:sz w:val="24"/>
          <w:szCs w:val="24"/>
        </w:rPr>
        <w:t>.</w:t>
      </w:r>
      <w:r w:rsidRPr="006C4D8C">
        <w:rPr>
          <w:rFonts w:ascii="Times New Roman" w:hAnsi="Times New Roman"/>
          <w:sz w:val="24"/>
          <w:szCs w:val="24"/>
        </w:rPr>
        <w:t xml:space="preserve"> </w:t>
      </w:r>
      <w:r w:rsidR="0021687F" w:rsidRPr="006C4D8C">
        <w:rPr>
          <w:rFonts w:ascii="Times New Roman" w:hAnsi="Times New Roman"/>
          <w:sz w:val="24"/>
          <w:szCs w:val="24"/>
        </w:rPr>
        <w:t>Юридически такое право собственности возникало после установления на избе и предметах</w:t>
      </w:r>
      <w:r w:rsidR="001423FA" w:rsidRPr="006C4D8C">
        <w:rPr>
          <w:rFonts w:ascii="Times New Roman" w:hAnsi="Times New Roman"/>
          <w:sz w:val="24"/>
          <w:szCs w:val="24"/>
        </w:rPr>
        <w:t>,</w:t>
      </w:r>
      <w:r w:rsidR="0021687F" w:rsidRPr="006C4D8C">
        <w:rPr>
          <w:rFonts w:ascii="Times New Roman" w:hAnsi="Times New Roman"/>
          <w:sz w:val="24"/>
          <w:szCs w:val="24"/>
        </w:rPr>
        <w:t xml:space="preserve"> окружавших ее</w:t>
      </w:r>
      <w:r w:rsidR="00556D7A" w:rsidRPr="006C4D8C">
        <w:rPr>
          <w:rFonts w:ascii="Times New Roman" w:hAnsi="Times New Roman"/>
          <w:sz w:val="24"/>
          <w:szCs w:val="24"/>
        </w:rPr>
        <w:t>, а также деревьях</w:t>
      </w:r>
      <w:r w:rsidR="001423FA" w:rsidRPr="006C4D8C">
        <w:rPr>
          <w:rFonts w:ascii="Times New Roman" w:hAnsi="Times New Roman"/>
          <w:sz w:val="24"/>
          <w:szCs w:val="24"/>
        </w:rPr>
        <w:t>,</w:t>
      </w:r>
      <w:r w:rsidR="00556D7A" w:rsidRPr="006C4D8C">
        <w:rPr>
          <w:rFonts w:ascii="Times New Roman" w:hAnsi="Times New Roman"/>
          <w:sz w:val="24"/>
          <w:szCs w:val="24"/>
        </w:rPr>
        <w:t xml:space="preserve"> </w:t>
      </w:r>
      <w:r w:rsidR="001423FA" w:rsidRPr="006C4D8C">
        <w:rPr>
          <w:rFonts w:ascii="Times New Roman" w:hAnsi="Times New Roman"/>
          <w:sz w:val="24"/>
          <w:szCs w:val="24"/>
        </w:rPr>
        <w:t>расположенных</w:t>
      </w:r>
      <w:r w:rsidR="009851C1" w:rsidRPr="006C4D8C">
        <w:rPr>
          <w:rFonts w:ascii="Times New Roman" w:hAnsi="Times New Roman"/>
          <w:sz w:val="24"/>
          <w:szCs w:val="24"/>
        </w:rPr>
        <w:t xml:space="preserve"> по направлению путика</w:t>
      </w:r>
      <w:r w:rsidR="001423FA" w:rsidRPr="006C4D8C">
        <w:rPr>
          <w:rFonts w:ascii="Times New Roman" w:hAnsi="Times New Roman"/>
          <w:sz w:val="24"/>
          <w:szCs w:val="24"/>
        </w:rPr>
        <w:t>,</w:t>
      </w:r>
      <w:r w:rsidR="0097544C" w:rsidRPr="006C4D8C">
        <w:rPr>
          <w:rFonts w:ascii="Times New Roman" w:hAnsi="Times New Roman"/>
          <w:sz w:val="24"/>
          <w:szCs w:val="24"/>
        </w:rPr>
        <w:t xml:space="preserve"> </w:t>
      </w:r>
      <w:r w:rsidR="00540098" w:rsidRPr="006C4D8C">
        <w:rPr>
          <w:rFonts w:ascii="Times New Roman" w:hAnsi="Times New Roman"/>
          <w:sz w:val="24"/>
          <w:szCs w:val="24"/>
        </w:rPr>
        <w:t>родовых (</w:t>
      </w:r>
      <w:r w:rsidR="0021687F" w:rsidRPr="006C4D8C">
        <w:rPr>
          <w:rFonts w:ascii="Times New Roman" w:hAnsi="Times New Roman"/>
          <w:sz w:val="24"/>
          <w:szCs w:val="24"/>
        </w:rPr>
        <w:t>клейменных</w:t>
      </w:r>
      <w:r w:rsidR="00540098" w:rsidRPr="006C4D8C">
        <w:rPr>
          <w:rFonts w:ascii="Times New Roman" w:hAnsi="Times New Roman"/>
          <w:sz w:val="24"/>
          <w:szCs w:val="24"/>
        </w:rPr>
        <w:t>)</w:t>
      </w:r>
      <w:r w:rsidRPr="006C4D8C">
        <w:rPr>
          <w:rFonts w:ascii="Times New Roman" w:hAnsi="Times New Roman"/>
          <w:sz w:val="24"/>
          <w:szCs w:val="24"/>
        </w:rPr>
        <w:t xml:space="preserve"> </w:t>
      </w:r>
      <w:r w:rsidR="00545153" w:rsidRPr="006C4D8C">
        <w:rPr>
          <w:rFonts w:ascii="Times New Roman" w:hAnsi="Times New Roman"/>
          <w:sz w:val="24"/>
          <w:szCs w:val="24"/>
        </w:rPr>
        <w:t>знако</w:t>
      </w:r>
      <w:r w:rsidR="0021687F" w:rsidRPr="006C4D8C">
        <w:rPr>
          <w:rFonts w:ascii="Times New Roman" w:hAnsi="Times New Roman"/>
          <w:sz w:val="24"/>
          <w:szCs w:val="24"/>
        </w:rPr>
        <w:t>в</w:t>
      </w:r>
      <w:r w:rsidR="003378B9" w:rsidRPr="006C4D8C">
        <w:rPr>
          <w:rFonts w:ascii="Times New Roman" w:hAnsi="Times New Roman"/>
          <w:sz w:val="24"/>
          <w:szCs w:val="24"/>
        </w:rPr>
        <w:t xml:space="preserve"> собственности </w:t>
      </w:r>
      <w:r w:rsidR="00545153" w:rsidRPr="006C4D8C">
        <w:rPr>
          <w:rFonts w:ascii="Times New Roman" w:hAnsi="Times New Roman"/>
          <w:sz w:val="24"/>
          <w:szCs w:val="24"/>
        </w:rPr>
        <w:t>«пас</w:t>
      </w:r>
      <w:r w:rsidR="003378B9" w:rsidRPr="006C4D8C">
        <w:rPr>
          <w:rFonts w:ascii="Times New Roman" w:hAnsi="Times New Roman"/>
          <w:sz w:val="24"/>
          <w:szCs w:val="24"/>
        </w:rPr>
        <w:t>ов</w:t>
      </w:r>
      <w:r w:rsidR="00545153" w:rsidRPr="006C4D8C">
        <w:rPr>
          <w:rFonts w:ascii="Times New Roman" w:hAnsi="Times New Roman"/>
          <w:sz w:val="24"/>
          <w:szCs w:val="24"/>
        </w:rPr>
        <w:t>»</w:t>
      </w:r>
      <w:r w:rsidR="003378B9" w:rsidRPr="006C4D8C">
        <w:rPr>
          <w:rFonts w:ascii="Times New Roman" w:hAnsi="Times New Roman"/>
          <w:sz w:val="24"/>
          <w:szCs w:val="24"/>
        </w:rPr>
        <w:t>.</w:t>
      </w:r>
      <w:r w:rsidRPr="006C4D8C">
        <w:rPr>
          <w:rFonts w:ascii="Times New Roman" w:hAnsi="Times New Roman"/>
          <w:sz w:val="24"/>
          <w:szCs w:val="24"/>
        </w:rPr>
        <w:t xml:space="preserve"> </w:t>
      </w:r>
      <w:r w:rsidR="003378B9" w:rsidRPr="006C4D8C">
        <w:rPr>
          <w:rFonts w:ascii="Times New Roman" w:hAnsi="Times New Roman"/>
          <w:sz w:val="24"/>
          <w:szCs w:val="24"/>
        </w:rPr>
        <w:t>«Пасы»</w:t>
      </w:r>
      <w:r w:rsidR="004A4B83" w:rsidRPr="006C4D8C">
        <w:rPr>
          <w:rFonts w:ascii="Times New Roman" w:hAnsi="Times New Roman"/>
          <w:sz w:val="24"/>
          <w:szCs w:val="24"/>
        </w:rPr>
        <w:t xml:space="preserve"> являясь</w:t>
      </w:r>
      <w:r w:rsidR="00032D23" w:rsidRPr="006C4D8C">
        <w:rPr>
          <w:rFonts w:ascii="Times New Roman" w:hAnsi="Times New Roman"/>
          <w:sz w:val="24"/>
          <w:szCs w:val="24"/>
        </w:rPr>
        <w:t xml:space="preserve"> условны</w:t>
      </w:r>
      <w:r w:rsidR="004A4B83" w:rsidRPr="006C4D8C">
        <w:rPr>
          <w:rFonts w:ascii="Times New Roman" w:hAnsi="Times New Roman"/>
          <w:sz w:val="24"/>
          <w:szCs w:val="24"/>
        </w:rPr>
        <w:t>ми</w:t>
      </w:r>
      <w:r w:rsidR="00032D23" w:rsidRPr="006C4D8C">
        <w:rPr>
          <w:rFonts w:ascii="Times New Roman" w:hAnsi="Times New Roman"/>
          <w:sz w:val="24"/>
          <w:szCs w:val="24"/>
        </w:rPr>
        <w:t xml:space="preserve"> родовы</w:t>
      </w:r>
      <w:r w:rsidR="004A4B83" w:rsidRPr="006C4D8C">
        <w:rPr>
          <w:rFonts w:ascii="Times New Roman" w:hAnsi="Times New Roman"/>
          <w:sz w:val="24"/>
          <w:szCs w:val="24"/>
        </w:rPr>
        <w:t>ми</w:t>
      </w:r>
      <w:r w:rsidR="00032D23" w:rsidRPr="006C4D8C">
        <w:rPr>
          <w:rFonts w:ascii="Times New Roman" w:hAnsi="Times New Roman"/>
          <w:sz w:val="24"/>
          <w:szCs w:val="24"/>
        </w:rPr>
        <w:t xml:space="preserve"> знак</w:t>
      </w:r>
      <w:r w:rsidR="004A4B83" w:rsidRPr="006C4D8C">
        <w:rPr>
          <w:rFonts w:ascii="Times New Roman" w:hAnsi="Times New Roman"/>
          <w:sz w:val="24"/>
          <w:szCs w:val="24"/>
        </w:rPr>
        <w:t>ами</w:t>
      </w:r>
      <w:r w:rsidR="00032D23" w:rsidRPr="006C4D8C">
        <w:rPr>
          <w:rFonts w:ascii="Times New Roman" w:hAnsi="Times New Roman"/>
          <w:sz w:val="24"/>
          <w:szCs w:val="24"/>
        </w:rPr>
        <w:t>, по которым можно было отличать</w:t>
      </w:r>
      <w:r w:rsidR="004A4B83" w:rsidRPr="006C4D8C">
        <w:rPr>
          <w:rFonts w:ascii="Times New Roman" w:hAnsi="Times New Roman"/>
          <w:sz w:val="24"/>
          <w:szCs w:val="24"/>
        </w:rPr>
        <w:t xml:space="preserve"> те или иные </w:t>
      </w:r>
      <w:r w:rsidR="00032D23" w:rsidRPr="006C4D8C">
        <w:rPr>
          <w:rFonts w:ascii="Times New Roman" w:hAnsi="Times New Roman"/>
          <w:sz w:val="24"/>
          <w:szCs w:val="24"/>
        </w:rPr>
        <w:t>вещи, переходящие вместе с имуществом к мужчине в роде,</w:t>
      </w:r>
      <w:r w:rsidR="003378B9" w:rsidRPr="006C4D8C">
        <w:rPr>
          <w:rFonts w:ascii="Times New Roman" w:hAnsi="Times New Roman"/>
          <w:sz w:val="24"/>
          <w:szCs w:val="24"/>
        </w:rPr>
        <w:t xml:space="preserve"> устанавливались также на </w:t>
      </w:r>
      <w:r w:rsidR="00545153" w:rsidRPr="006C4D8C">
        <w:rPr>
          <w:rFonts w:ascii="Times New Roman" w:hAnsi="Times New Roman"/>
          <w:sz w:val="24"/>
          <w:szCs w:val="24"/>
        </w:rPr>
        <w:t>путик</w:t>
      </w:r>
      <w:r w:rsidR="003378B9" w:rsidRPr="006C4D8C">
        <w:rPr>
          <w:rFonts w:ascii="Times New Roman" w:hAnsi="Times New Roman"/>
          <w:sz w:val="24"/>
          <w:szCs w:val="24"/>
        </w:rPr>
        <w:t>ах</w:t>
      </w:r>
      <w:r w:rsidR="004F73C2" w:rsidRPr="006C4D8C">
        <w:rPr>
          <w:rFonts w:ascii="Times New Roman" w:hAnsi="Times New Roman"/>
          <w:color w:val="000000"/>
          <w:sz w:val="24"/>
          <w:szCs w:val="24"/>
        </w:rPr>
        <w:t xml:space="preserve"> (охотничьих тропах)</w:t>
      </w:r>
      <w:r w:rsidR="00904AAC" w:rsidRPr="006C4D8C">
        <w:rPr>
          <w:rFonts w:ascii="Times New Roman" w:hAnsi="Times New Roman"/>
          <w:sz w:val="24"/>
          <w:szCs w:val="24"/>
        </w:rPr>
        <w:t xml:space="preserve">. </w:t>
      </w:r>
      <w:r w:rsidR="00545153" w:rsidRPr="006C4D8C">
        <w:rPr>
          <w:rFonts w:ascii="Times New Roman" w:hAnsi="Times New Roman"/>
          <w:sz w:val="24"/>
          <w:szCs w:val="24"/>
        </w:rPr>
        <w:t>С этого момент</w:t>
      </w:r>
      <w:r w:rsidR="001423FA" w:rsidRPr="006C4D8C">
        <w:rPr>
          <w:rFonts w:ascii="Times New Roman" w:hAnsi="Times New Roman"/>
          <w:sz w:val="24"/>
          <w:szCs w:val="24"/>
        </w:rPr>
        <w:t>а весь участок леса</w:t>
      </w:r>
      <w:r w:rsidR="00545153" w:rsidRPr="006C4D8C">
        <w:rPr>
          <w:rFonts w:ascii="Times New Roman" w:hAnsi="Times New Roman"/>
          <w:sz w:val="24"/>
          <w:szCs w:val="24"/>
        </w:rPr>
        <w:t xml:space="preserve"> </w:t>
      </w:r>
      <w:r w:rsidR="008D6755" w:rsidRPr="006C4D8C">
        <w:rPr>
          <w:rFonts w:ascii="Times New Roman" w:hAnsi="Times New Roman"/>
          <w:sz w:val="24"/>
          <w:szCs w:val="24"/>
        </w:rPr>
        <w:t>с путиками,</w:t>
      </w:r>
      <w:r w:rsidR="00083A68" w:rsidRPr="006C4D8C">
        <w:rPr>
          <w:rFonts w:ascii="Times New Roman" w:hAnsi="Times New Roman"/>
          <w:sz w:val="24"/>
          <w:szCs w:val="24"/>
        </w:rPr>
        <w:t xml:space="preserve"> с расположенными на них</w:t>
      </w:r>
      <w:r w:rsidR="001423FA" w:rsidRPr="006C4D8C">
        <w:rPr>
          <w:rFonts w:ascii="Times New Roman" w:hAnsi="Times New Roman"/>
          <w:sz w:val="24"/>
          <w:szCs w:val="24"/>
        </w:rPr>
        <w:t xml:space="preserve"> </w:t>
      </w:r>
      <w:r w:rsidR="00083A68" w:rsidRPr="006C4D8C">
        <w:rPr>
          <w:rFonts w:ascii="Times New Roman" w:hAnsi="Times New Roman"/>
          <w:sz w:val="24"/>
          <w:szCs w:val="24"/>
        </w:rPr>
        <w:t xml:space="preserve">ловушками </w:t>
      </w:r>
      <w:r w:rsidR="008D6755" w:rsidRPr="006C4D8C">
        <w:rPr>
          <w:rFonts w:ascii="Times New Roman" w:hAnsi="Times New Roman"/>
          <w:sz w:val="24"/>
          <w:szCs w:val="24"/>
        </w:rPr>
        <w:t>считал</w:t>
      </w:r>
      <w:r w:rsidR="004A4B83" w:rsidRPr="006C4D8C">
        <w:rPr>
          <w:rFonts w:ascii="Times New Roman" w:hAnsi="Times New Roman"/>
          <w:sz w:val="24"/>
          <w:szCs w:val="24"/>
        </w:rPr>
        <w:t>и</w:t>
      </w:r>
      <w:r w:rsidR="008D6755" w:rsidRPr="006C4D8C">
        <w:rPr>
          <w:rFonts w:ascii="Times New Roman" w:hAnsi="Times New Roman"/>
          <w:sz w:val="24"/>
          <w:szCs w:val="24"/>
        </w:rPr>
        <w:t>с</w:t>
      </w:r>
      <w:r w:rsidR="004A4B83" w:rsidRPr="006C4D8C">
        <w:rPr>
          <w:rFonts w:ascii="Times New Roman" w:hAnsi="Times New Roman"/>
          <w:sz w:val="24"/>
          <w:szCs w:val="24"/>
        </w:rPr>
        <w:t>ь</w:t>
      </w:r>
      <w:r w:rsidR="00545153" w:rsidRPr="006C4D8C">
        <w:rPr>
          <w:rFonts w:ascii="Times New Roman" w:hAnsi="Times New Roman"/>
          <w:sz w:val="24"/>
          <w:szCs w:val="24"/>
        </w:rPr>
        <w:t xml:space="preserve"> собственностью промысловика</w:t>
      </w:r>
      <w:r w:rsidR="00083A68" w:rsidRPr="006C4D8C">
        <w:rPr>
          <w:rFonts w:ascii="Times New Roman" w:hAnsi="Times New Roman"/>
          <w:sz w:val="24"/>
          <w:szCs w:val="24"/>
        </w:rPr>
        <w:t xml:space="preserve"> и его семьи</w:t>
      </w:r>
      <w:r w:rsidR="008D6755" w:rsidRPr="006C4D8C">
        <w:rPr>
          <w:rFonts w:ascii="Times New Roman" w:hAnsi="Times New Roman"/>
          <w:sz w:val="24"/>
          <w:szCs w:val="24"/>
        </w:rPr>
        <w:t>, «пасы» которого свидетельствовали об этом</w:t>
      </w:r>
      <w:r w:rsidR="00545153" w:rsidRPr="006C4D8C">
        <w:rPr>
          <w:rFonts w:ascii="Times New Roman" w:hAnsi="Times New Roman"/>
          <w:sz w:val="24"/>
          <w:szCs w:val="24"/>
        </w:rPr>
        <w:t>.</w:t>
      </w:r>
    </w:p>
    <w:p w:rsidR="00540098" w:rsidRPr="006C4D8C" w:rsidRDefault="006E4042" w:rsidP="006C4D8C">
      <w:pPr>
        <w:pStyle w:val="a6"/>
        <w:ind w:firstLine="708"/>
        <w:rPr>
          <w:rFonts w:ascii="Times New Roman" w:hAnsi="Times New Roman"/>
          <w:sz w:val="24"/>
          <w:szCs w:val="24"/>
        </w:rPr>
      </w:pPr>
      <w:r w:rsidRPr="006C4D8C">
        <w:rPr>
          <w:rFonts w:ascii="Times New Roman" w:hAnsi="Times New Roman"/>
          <w:sz w:val="24"/>
          <w:szCs w:val="24"/>
        </w:rPr>
        <w:t>О</w:t>
      </w:r>
      <w:r w:rsidR="00FE37FE" w:rsidRPr="006C4D8C">
        <w:rPr>
          <w:rFonts w:ascii="Times New Roman" w:hAnsi="Times New Roman"/>
          <w:sz w:val="24"/>
          <w:szCs w:val="24"/>
        </w:rPr>
        <w:t>бычно-право</w:t>
      </w:r>
      <w:r w:rsidRPr="006C4D8C">
        <w:rPr>
          <w:rFonts w:ascii="Times New Roman" w:hAnsi="Times New Roman"/>
          <w:sz w:val="24"/>
          <w:szCs w:val="24"/>
        </w:rPr>
        <w:t>вые</w:t>
      </w:r>
      <w:r w:rsidR="00FE37FE" w:rsidRPr="006C4D8C">
        <w:rPr>
          <w:rFonts w:ascii="Times New Roman" w:hAnsi="Times New Roman"/>
          <w:sz w:val="24"/>
          <w:szCs w:val="24"/>
        </w:rPr>
        <w:t xml:space="preserve"> </w:t>
      </w:r>
      <w:r w:rsidRPr="006C4D8C">
        <w:rPr>
          <w:rFonts w:ascii="Times New Roman" w:hAnsi="Times New Roman"/>
          <w:sz w:val="24"/>
          <w:szCs w:val="24"/>
        </w:rPr>
        <w:t xml:space="preserve">нормы определяли </w:t>
      </w:r>
      <w:r w:rsidR="00FE37FE" w:rsidRPr="006C4D8C">
        <w:rPr>
          <w:rFonts w:ascii="Times New Roman" w:hAnsi="Times New Roman"/>
          <w:sz w:val="24"/>
          <w:szCs w:val="24"/>
        </w:rPr>
        <w:t xml:space="preserve">путик неделимым предметом владения. </w:t>
      </w:r>
      <w:r w:rsidR="0031071B" w:rsidRPr="006C4D8C">
        <w:rPr>
          <w:rFonts w:ascii="Times New Roman" w:hAnsi="Times New Roman"/>
          <w:sz w:val="24"/>
          <w:szCs w:val="24"/>
        </w:rPr>
        <w:t xml:space="preserve">Так как разделить ловушки и путик по частям являлось неоправданным действием, потому что </w:t>
      </w:r>
      <w:r w:rsidR="0031071B" w:rsidRPr="006C4D8C">
        <w:rPr>
          <w:rFonts w:ascii="Times New Roman" w:hAnsi="Times New Roman"/>
          <w:sz w:val="24"/>
          <w:szCs w:val="24"/>
        </w:rPr>
        <w:lastRenderedPageBreak/>
        <w:t xml:space="preserve">новому владельцу пришлось бы на своей выделенной части устанавливать собственные «пасы»,  охотничью избу («вор керка»), уменьшать количество ловушек, соответственно распределять более прибыльные места с ловушками. </w:t>
      </w:r>
    </w:p>
    <w:p w:rsidR="00460467" w:rsidRPr="006C4D8C" w:rsidRDefault="006E4042" w:rsidP="006C4D8C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6C4D8C">
        <w:rPr>
          <w:rFonts w:ascii="Times New Roman" w:hAnsi="Times New Roman"/>
          <w:sz w:val="24"/>
          <w:szCs w:val="24"/>
        </w:rPr>
        <w:t>С</w:t>
      </w:r>
      <w:r w:rsidR="007B7F63" w:rsidRPr="006C4D8C">
        <w:rPr>
          <w:rFonts w:ascii="Times New Roman" w:hAnsi="Times New Roman"/>
          <w:sz w:val="24"/>
          <w:szCs w:val="24"/>
        </w:rPr>
        <w:t>емьи устанавливали на собственных</w:t>
      </w:r>
      <w:r w:rsidRPr="006C4D8C">
        <w:rPr>
          <w:rFonts w:ascii="Times New Roman" w:hAnsi="Times New Roman"/>
          <w:sz w:val="24"/>
          <w:szCs w:val="24"/>
        </w:rPr>
        <w:t xml:space="preserve"> промысловых</w:t>
      </w:r>
      <w:r w:rsidR="007B7F63" w:rsidRPr="006C4D8C">
        <w:rPr>
          <w:rFonts w:ascii="Times New Roman" w:hAnsi="Times New Roman"/>
          <w:sz w:val="24"/>
          <w:szCs w:val="24"/>
        </w:rPr>
        <w:t xml:space="preserve"> охотничьих территориях </w:t>
      </w:r>
      <w:r w:rsidR="00545153" w:rsidRPr="006C4D8C">
        <w:rPr>
          <w:rFonts w:ascii="Times New Roman" w:hAnsi="Times New Roman"/>
          <w:sz w:val="24"/>
          <w:szCs w:val="24"/>
        </w:rPr>
        <w:t>ловушки. Обыч</w:t>
      </w:r>
      <w:r w:rsidR="00384217" w:rsidRPr="006C4D8C">
        <w:rPr>
          <w:rFonts w:ascii="Times New Roman" w:hAnsi="Times New Roman"/>
          <w:sz w:val="24"/>
          <w:szCs w:val="24"/>
        </w:rPr>
        <w:t xml:space="preserve">но-правовые нормы регламентировали </w:t>
      </w:r>
      <w:r w:rsidR="00545153" w:rsidRPr="006C4D8C">
        <w:rPr>
          <w:rFonts w:ascii="Times New Roman" w:hAnsi="Times New Roman"/>
          <w:sz w:val="24"/>
          <w:szCs w:val="24"/>
        </w:rPr>
        <w:t xml:space="preserve">порядок, при котором </w:t>
      </w:r>
      <w:r w:rsidR="00384217" w:rsidRPr="006C4D8C">
        <w:rPr>
          <w:rFonts w:ascii="Times New Roman" w:hAnsi="Times New Roman"/>
          <w:sz w:val="24"/>
          <w:szCs w:val="24"/>
        </w:rPr>
        <w:t>добыча, попавшая</w:t>
      </w:r>
      <w:r w:rsidR="00AB347C" w:rsidRPr="006C4D8C">
        <w:rPr>
          <w:rFonts w:ascii="Times New Roman" w:hAnsi="Times New Roman"/>
          <w:sz w:val="24"/>
          <w:szCs w:val="24"/>
        </w:rPr>
        <w:t xml:space="preserve"> в ловушки</w:t>
      </w:r>
      <w:r w:rsidRPr="006C4D8C">
        <w:rPr>
          <w:rFonts w:ascii="Times New Roman" w:hAnsi="Times New Roman"/>
          <w:sz w:val="24"/>
          <w:szCs w:val="24"/>
        </w:rPr>
        <w:t>, в сети</w:t>
      </w:r>
      <w:r w:rsidR="00AB347C" w:rsidRPr="006C4D8C">
        <w:rPr>
          <w:rFonts w:ascii="Times New Roman" w:hAnsi="Times New Roman"/>
          <w:sz w:val="24"/>
          <w:szCs w:val="24"/>
        </w:rPr>
        <w:t xml:space="preserve"> или оставленная</w:t>
      </w:r>
      <w:r w:rsidR="00545153" w:rsidRPr="006C4D8C">
        <w:rPr>
          <w:rFonts w:ascii="Times New Roman" w:hAnsi="Times New Roman"/>
          <w:sz w:val="24"/>
          <w:szCs w:val="24"/>
        </w:rPr>
        <w:t xml:space="preserve"> при промысле в </w:t>
      </w:r>
      <w:r w:rsidR="00AB347C" w:rsidRPr="006C4D8C">
        <w:rPr>
          <w:rFonts w:ascii="Times New Roman" w:hAnsi="Times New Roman"/>
          <w:sz w:val="24"/>
          <w:szCs w:val="24"/>
        </w:rPr>
        <w:t xml:space="preserve">охотничьих </w:t>
      </w:r>
      <w:r w:rsidR="00545153" w:rsidRPr="006C4D8C">
        <w:rPr>
          <w:rFonts w:ascii="Times New Roman" w:hAnsi="Times New Roman"/>
          <w:sz w:val="24"/>
          <w:szCs w:val="24"/>
        </w:rPr>
        <w:t>угодьях общего пользования</w:t>
      </w:r>
      <w:r w:rsidR="00384217" w:rsidRPr="006C4D8C">
        <w:rPr>
          <w:rFonts w:ascii="Times New Roman" w:hAnsi="Times New Roman"/>
          <w:sz w:val="24"/>
          <w:szCs w:val="24"/>
        </w:rPr>
        <w:t xml:space="preserve"> со знаком - </w:t>
      </w:r>
      <w:r w:rsidR="00545153" w:rsidRPr="006C4D8C">
        <w:rPr>
          <w:rFonts w:ascii="Times New Roman" w:hAnsi="Times New Roman"/>
          <w:sz w:val="24"/>
          <w:szCs w:val="24"/>
        </w:rPr>
        <w:t>«пасом»</w:t>
      </w:r>
      <w:r w:rsidR="00384217" w:rsidRPr="006C4D8C">
        <w:rPr>
          <w:rFonts w:ascii="Times New Roman" w:hAnsi="Times New Roman"/>
          <w:sz w:val="24"/>
          <w:szCs w:val="24"/>
        </w:rPr>
        <w:t xml:space="preserve"> конкретного</w:t>
      </w:r>
      <w:r w:rsidR="00545153" w:rsidRPr="006C4D8C">
        <w:rPr>
          <w:rFonts w:ascii="Times New Roman" w:hAnsi="Times New Roman"/>
          <w:sz w:val="24"/>
          <w:szCs w:val="24"/>
        </w:rPr>
        <w:t xml:space="preserve"> промысловика, </w:t>
      </w:r>
      <w:r w:rsidR="00384217" w:rsidRPr="006C4D8C">
        <w:rPr>
          <w:rFonts w:ascii="Times New Roman" w:hAnsi="Times New Roman"/>
          <w:sz w:val="24"/>
          <w:szCs w:val="24"/>
        </w:rPr>
        <w:t>являлась неприкосновенной для друг</w:t>
      </w:r>
      <w:r w:rsidR="00545153" w:rsidRPr="006C4D8C">
        <w:rPr>
          <w:rFonts w:ascii="Times New Roman" w:hAnsi="Times New Roman"/>
          <w:sz w:val="24"/>
          <w:szCs w:val="24"/>
        </w:rPr>
        <w:t xml:space="preserve">их. </w:t>
      </w:r>
      <w:r w:rsidRPr="006C4D8C">
        <w:rPr>
          <w:rFonts w:ascii="Times New Roman" w:hAnsi="Times New Roman"/>
          <w:sz w:val="24"/>
          <w:szCs w:val="24"/>
        </w:rPr>
        <w:t xml:space="preserve">Никто не имел права присвоить себе эту добычу, за исключением такого случая, как употребления в пищу небольшой части добычи. </w:t>
      </w:r>
    </w:p>
    <w:p w:rsidR="00CB59DE" w:rsidRPr="006C4D8C" w:rsidRDefault="006E4042" w:rsidP="006C4D8C">
      <w:pPr>
        <w:pStyle w:val="a6"/>
        <w:ind w:firstLine="709"/>
        <w:rPr>
          <w:rFonts w:ascii="Times New Roman" w:hAnsi="Times New Roman"/>
          <w:sz w:val="24"/>
          <w:szCs w:val="24"/>
        </w:rPr>
      </w:pPr>
      <w:r w:rsidRPr="006C4D8C">
        <w:rPr>
          <w:rFonts w:ascii="Times New Roman" w:hAnsi="Times New Roman"/>
          <w:sz w:val="24"/>
          <w:szCs w:val="24"/>
        </w:rPr>
        <w:t>«</w:t>
      </w:r>
      <w:r w:rsidR="007525C4" w:rsidRPr="006C4D8C">
        <w:rPr>
          <w:rFonts w:ascii="Times New Roman" w:hAnsi="Times New Roman"/>
          <w:sz w:val="24"/>
          <w:szCs w:val="24"/>
        </w:rPr>
        <w:t>Пас</w:t>
      </w:r>
      <w:r w:rsidRPr="006C4D8C">
        <w:rPr>
          <w:rFonts w:ascii="Times New Roman" w:hAnsi="Times New Roman"/>
          <w:sz w:val="24"/>
          <w:szCs w:val="24"/>
        </w:rPr>
        <w:t>»</w:t>
      </w:r>
      <w:r w:rsidR="007525C4" w:rsidRPr="006C4D8C">
        <w:rPr>
          <w:rFonts w:ascii="Times New Roman" w:hAnsi="Times New Roman"/>
          <w:sz w:val="24"/>
          <w:szCs w:val="24"/>
        </w:rPr>
        <w:t xml:space="preserve">, выполняя роль знака родовой и семейной принадлежности, являлся у коми (зырян) знаком собственности, который наносился на </w:t>
      </w:r>
      <w:r w:rsidRPr="006C4D8C">
        <w:rPr>
          <w:rFonts w:ascii="Times New Roman" w:hAnsi="Times New Roman"/>
          <w:sz w:val="24"/>
          <w:szCs w:val="24"/>
        </w:rPr>
        <w:t xml:space="preserve">различные </w:t>
      </w:r>
      <w:r w:rsidR="007525C4" w:rsidRPr="006C4D8C">
        <w:rPr>
          <w:rFonts w:ascii="Times New Roman" w:hAnsi="Times New Roman"/>
          <w:sz w:val="24"/>
          <w:szCs w:val="24"/>
        </w:rPr>
        <w:t>предметы, принадлежащие к</w:t>
      </w:r>
      <w:r w:rsidR="001423FA" w:rsidRPr="006C4D8C">
        <w:rPr>
          <w:rFonts w:ascii="Times New Roman" w:hAnsi="Times New Roman"/>
          <w:sz w:val="24"/>
          <w:szCs w:val="24"/>
        </w:rPr>
        <w:t xml:space="preserve">онкретному собственнику. </w:t>
      </w:r>
      <w:r w:rsidR="00573F3F" w:rsidRPr="006C4D8C">
        <w:rPr>
          <w:rFonts w:ascii="Times New Roman" w:hAnsi="Times New Roman"/>
          <w:sz w:val="24"/>
          <w:szCs w:val="24"/>
        </w:rPr>
        <w:t>«</w:t>
      </w:r>
      <w:r w:rsidR="001423FA" w:rsidRPr="006C4D8C">
        <w:rPr>
          <w:rFonts w:ascii="Times New Roman" w:hAnsi="Times New Roman"/>
          <w:sz w:val="24"/>
          <w:szCs w:val="24"/>
        </w:rPr>
        <w:t>Пасы</w:t>
      </w:r>
      <w:r w:rsidR="00573F3F" w:rsidRPr="006C4D8C">
        <w:rPr>
          <w:rFonts w:ascii="Times New Roman" w:hAnsi="Times New Roman"/>
          <w:sz w:val="24"/>
          <w:szCs w:val="24"/>
        </w:rPr>
        <w:t>»</w:t>
      </w:r>
      <w:r w:rsidR="001423FA" w:rsidRPr="006C4D8C">
        <w:rPr>
          <w:rFonts w:ascii="Times New Roman" w:hAnsi="Times New Roman"/>
          <w:sz w:val="24"/>
          <w:szCs w:val="24"/>
        </w:rPr>
        <w:t xml:space="preserve"> чаще всего</w:t>
      </w:r>
      <w:r w:rsidR="007525C4" w:rsidRPr="006C4D8C">
        <w:rPr>
          <w:rFonts w:ascii="Times New Roman" w:hAnsi="Times New Roman"/>
          <w:sz w:val="24"/>
          <w:szCs w:val="24"/>
        </w:rPr>
        <w:t xml:space="preserve"> нарезались на деревянной поверхности бытовых предметов: прялок, посуды, снастей для охоты и рыбалки, хозяйственных инструментов. </w:t>
      </w:r>
    </w:p>
    <w:p w:rsidR="007525C4" w:rsidRPr="006C4D8C" w:rsidRDefault="00573F3F" w:rsidP="006C4D8C">
      <w:pPr>
        <w:ind w:firstLine="708"/>
        <w:jc w:val="both"/>
      </w:pPr>
      <w:r w:rsidRPr="006C4D8C">
        <w:t>Необходимо отметить, что</w:t>
      </w:r>
      <w:r w:rsidR="00316CB9" w:rsidRPr="006C4D8C">
        <w:t xml:space="preserve"> </w:t>
      </w:r>
      <w:r w:rsidRPr="006C4D8C">
        <w:t>«п</w:t>
      </w:r>
      <w:r w:rsidR="00316CB9" w:rsidRPr="006C4D8C">
        <w:t>ас</w:t>
      </w:r>
      <w:r w:rsidRPr="006C4D8C">
        <w:t>»</w:t>
      </w:r>
      <w:r w:rsidR="007525C4" w:rsidRPr="006C4D8C">
        <w:t xml:space="preserve"> выполнял не только роль знака</w:t>
      </w:r>
      <w:r w:rsidR="001423FA" w:rsidRPr="006C4D8C">
        <w:t>,</w:t>
      </w:r>
      <w:r w:rsidR="007525C4" w:rsidRPr="006C4D8C">
        <w:t xml:space="preserve"> закрепляющего право собственности. </w:t>
      </w:r>
      <w:r w:rsidRPr="006C4D8C">
        <w:t>Так, К. Королев и Э. Савельева считают, что</w:t>
      </w:r>
      <w:r w:rsidR="007525C4" w:rsidRPr="006C4D8C">
        <w:t xml:space="preserve"> «тамга выполнял три задачи: служил знаком родовой принадлежности, оберегом и орнаментальным мотивом, украшавшим, например, одежду. Когда отмирала магическая функция – сохранялась функция фамильной принадлежности или собственности. Когда же исчезала последняя – оставался орнамент из пас-мотивов, неся в себе лишь декоративную функцию»</w:t>
      </w:r>
      <w:r w:rsidRPr="006C4D8C">
        <w:t xml:space="preserve"> </w:t>
      </w:r>
      <w:r w:rsidR="007525C4" w:rsidRPr="006C4D8C">
        <w:rPr>
          <w:vertAlign w:val="superscript"/>
        </w:rPr>
        <w:footnoteReference w:id="4"/>
      </w:r>
      <w:r w:rsidR="007525C4" w:rsidRPr="006C4D8C">
        <w:t xml:space="preserve">.  </w:t>
      </w:r>
      <w:r w:rsidRPr="006C4D8C">
        <w:t xml:space="preserve">Функции пасов </w:t>
      </w:r>
      <w:r w:rsidR="007525C4" w:rsidRPr="006C4D8C">
        <w:t>П.С.</w:t>
      </w:r>
      <w:r w:rsidRPr="006C4D8C">
        <w:t xml:space="preserve"> </w:t>
      </w:r>
      <w:r w:rsidR="007525C4" w:rsidRPr="006C4D8C">
        <w:t xml:space="preserve">Ефименко определяет </w:t>
      </w:r>
      <w:r w:rsidRPr="006C4D8C">
        <w:t xml:space="preserve">следующим образом: </w:t>
      </w:r>
      <w:r w:rsidR="007525C4" w:rsidRPr="006C4D8C">
        <w:t xml:space="preserve"> «...</w:t>
      </w:r>
      <w:r w:rsidRPr="006C4D8C">
        <w:t>э</w:t>
      </w:r>
      <w:r w:rsidR="007525C4" w:rsidRPr="006C4D8C">
        <w:t>ти знаки особенно большую роль играли на русском севере. Клейма или меты употреблялись то, как знак собственности, то как торговые, межевые, или просто личные знаки. Ими «пятнали» скот, отмечались деревья в связи с пчеловодством, смолокурением, охотой и лесным промыслом. Знаки ставились при сплаве леса и дров по северным рекам. Они употреблялись при размежевании и разделе покосов»</w:t>
      </w:r>
      <w:r w:rsidRPr="006C4D8C">
        <w:t xml:space="preserve"> </w:t>
      </w:r>
      <w:r w:rsidR="007525C4" w:rsidRPr="006C4D8C">
        <w:rPr>
          <w:rFonts w:eastAsia="Calibri"/>
          <w:vertAlign w:val="superscript"/>
          <w:lang w:eastAsia="en-US"/>
        </w:rPr>
        <w:footnoteReference w:id="5"/>
      </w:r>
      <w:r w:rsidR="007525C4" w:rsidRPr="006C4D8C">
        <w:t xml:space="preserve">. </w:t>
      </w:r>
    </w:p>
    <w:p w:rsidR="00726EE3" w:rsidRPr="006C4D8C" w:rsidRDefault="00726EE3" w:rsidP="006C4D8C">
      <w:pPr>
        <w:tabs>
          <w:tab w:val="left" w:pos="540"/>
        </w:tabs>
        <w:ind w:firstLine="709"/>
        <w:jc w:val="both"/>
      </w:pPr>
      <w:r w:rsidRPr="006C4D8C">
        <w:t xml:space="preserve">Один из первых исследователей зырянской азбуки, составитель русско-зырянского словаря, П.И. Савваитов зафиксировал понятие «пас» как знак, заметка, примета, клеймо, тамга. Пасы он связывал со способом времяисчисления и, отсылая к преданию о Стефане Пермском Епифания Премудрого, приписывал составление деревянного календаря зырянскому просветителю. Он отмечал, что </w:t>
      </w:r>
      <w:r w:rsidR="004E32A5" w:rsidRPr="006C4D8C">
        <w:t>«</w:t>
      </w:r>
      <w:r w:rsidRPr="006C4D8C">
        <w:t>у финских народов издавна был подобный способ время</w:t>
      </w:r>
      <w:r w:rsidR="004E32A5" w:rsidRPr="006C4D8C">
        <w:t xml:space="preserve"> </w:t>
      </w:r>
      <w:r w:rsidRPr="006C4D8C">
        <w:t>исчисления, например, посредством медных, каменных или деревянных брусков, палочек, дощечек и пр</w:t>
      </w:r>
      <w:r w:rsidR="001F3F52" w:rsidRPr="006C4D8C">
        <w:t>.</w:t>
      </w:r>
      <w:r w:rsidR="004E32A5" w:rsidRPr="006C4D8C">
        <w:t xml:space="preserve">» </w:t>
      </w:r>
      <w:r w:rsidRPr="006C4D8C">
        <w:rPr>
          <w:rStyle w:val="a5"/>
        </w:rPr>
        <w:footnoteReference w:id="6"/>
      </w:r>
      <w:r w:rsidRPr="006C4D8C">
        <w:t>.</w:t>
      </w:r>
    </w:p>
    <w:p w:rsidR="007525C4" w:rsidRPr="006C4D8C" w:rsidRDefault="00DB7715" w:rsidP="006C4D8C">
      <w:pPr>
        <w:ind w:firstLine="709"/>
        <w:jc w:val="both"/>
      </w:pPr>
      <w:r w:rsidRPr="006C4D8C">
        <w:t xml:space="preserve">Необходимо отметить, что </w:t>
      </w:r>
      <w:r w:rsidR="004E32A5" w:rsidRPr="006C4D8C">
        <w:t xml:space="preserve">«пасы» у коми (зырян) </w:t>
      </w:r>
      <w:r w:rsidR="007525C4" w:rsidRPr="006C4D8C">
        <w:t>служи</w:t>
      </w:r>
      <w:r w:rsidR="004E32A5" w:rsidRPr="006C4D8C">
        <w:t>ли также</w:t>
      </w:r>
      <w:r w:rsidRPr="006C4D8C">
        <w:t xml:space="preserve"> и средством </w:t>
      </w:r>
      <w:r w:rsidR="007525C4" w:rsidRPr="006C4D8C">
        <w:t>украшения</w:t>
      </w:r>
      <w:r w:rsidR="00626D5A" w:rsidRPr="006C4D8C">
        <w:t xml:space="preserve"> в зырянской </w:t>
      </w:r>
      <w:r w:rsidR="001F3F52" w:rsidRPr="006C4D8C">
        <w:t>орнаменталистике</w:t>
      </w:r>
      <w:r w:rsidR="007525C4" w:rsidRPr="006C4D8C">
        <w:t xml:space="preserve">. По мнению А.С. Сидорова и Л.С. Грибовой, именно «пасы-тамги послужили основой орнаментальных мотивов коми. Владелец паса (нимпаса) и члены его семьи ставили знак на любой принадлежащий им предмет и объект их семейной собственности – земельные угодья, охотничьи тропы, орудия труда, бытовые предметы, утварь и т.п. Поныне жители некоторых деревень безошибочно определяют принадлежность того или иного паса» </w:t>
      </w:r>
      <w:r w:rsidR="007525C4" w:rsidRPr="006C4D8C">
        <w:rPr>
          <w:vertAlign w:val="superscript"/>
        </w:rPr>
        <w:footnoteReference w:id="7"/>
      </w:r>
      <w:r w:rsidR="007525C4" w:rsidRPr="006C4D8C">
        <w:t>.</w:t>
      </w:r>
    </w:p>
    <w:p w:rsidR="00700441" w:rsidRPr="006C4D8C" w:rsidRDefault="00DB7715" w:rsidP="006C4D8C">
      <w:pPr>
        <w:ind w:firstLine="709"/>
        <w:jc w:val="both"/>
      </w:pPr>
      <w:r w:rsidRPr="006C4D8C">
        <w:t xml:space="preserve">По мнению </w:t>
      </w:r>
      <w:r w:rsidR="00700441" w:rsidRPr="006C4D8C">
        <w:t>Л.С. Грибов</w:t>
      </w:r>
      <w:r w:rsidRPr="006C4D8C">
        <w:t>ой пасы являлись семиотическим элементом.</w:t>
      </w:r>
      <w:r w:rsidR="00700441" w:rsidRPr="006C4D8C">
        <w:t xml:space="preserve"> </w:t>
      </w:r>
      <w:r w:rsidR="00085C5F" w:rsidRPr="006C4D8C">
        <w:t>«</w:t>
      </w:r>
      <w:r w:rsidR="00700441" w:rsidRPr="006C4D8C">
        <w:t>Другой наиболее вероятной основой многих его мотивов…служили на определённой ступени социально-экономического развития общества, тамги – пасы – знаки родовой и семейной принадлежности и собственности… Единичные изолированные мотивы орнаментального искусства коми аналогичны пасам…</w:t>
      </w:r>
      <w:r w:rsidR="00D1730D" w:rsidRPr="006C4D8C">
        <w:t xml:space="preserve"> </w:t>
      </w:r>
      <w:r w:rsidR="00700441" w:rsidRPr="006C4D8C">
        <w:t xml:space="preserve">Основным и, очевидно, первичным материалом для </w:t>
      </w:r>
      <w:r w:rsidR="00700441" w:rsidRPr="006C4D8C">
        <w:lastRenderedPageBreak/>
        <w:t>нанесения пасов таёжные народы использовали дерево и бересту, из которых производили орудия труда, утварь, посуду и т</w:t>
      </w:r>
      <w:r w:rsidR="00D1730D" w:rsidRPr="006C4D8C">
        <w:t>.</w:t>
      </w:r>
      <w:r w:rsidR="00700441" w:rsidRPr="006C4D8C">
        <w:t>д…»</w:t>
      </w:r>
      <w:r w:rsidR="00626D5A" w:rsidRPr="006C4D8C">
        <w:t xml:space="preserve"> </w:t>
      </w:r>
      <w:r w:rsidR="00700441" w:rsidRPr="006C4D8C">
        <w:rPr>
          <w:rStyle w:val="a5"/>
        </w:rPr>
        <w:footnoteReference w:id="8"/>
      </w:r>
      <w:r w:rsidR="00700441" w:rsidRPr="006C4D8C">
        <w:t>.</w:t>
      </w:r>
    </w:p>
    <w:p w:rsidR="00D03D21" w:rsidRPr="006C4D8C" w:rsidRDefault="00085C5F" w:rsidP="006C4D8C">
      <w:pPr>
        <w:ind w:firstLine="709"/>
        <w:jc w:val="both"/>
      </w:pPr>
      <w:r w:rsidRPr="006C4D8C">
        <w:t xml:space="preserve">Разделяя позицию </w:t>
      </w:r>
      <w:r w:rsidR="00D03D21" w:rsidRPr="006C4D8C">
        <w:t>А.С. Сидоров</w:t>
      </w:r>
      <w:r w:rsidRPr="006C4D8C">
        <w:t>а</w:t>
      </w:r>
      <w:r w:rsidR="00D03D21" w:rsidRPr="006C4D8C">
        <w:t xml:space="preserve"> </w:t>
      </w:r>
      <w:r w:rsidRPr="006C4D8C">
        <w:t>необходимо выделить</w:t>
      </w:r>
      <w:r w:rsidR="00626D5A" w:rsidRPr="006C4D8C">
        <w:t xml:space="preserve"> современное значение «пасов»</w:t>
      </w:r>
      <w:r w:rsidR="00D03D21" w:rsidRPr="006C4D8C">
        <w:t xml:space="preserve">, </w:t>
      </w:r>
      <w:r w:rsidRPr="006C4D8C">
        <w:t>так как</w:t>
      </w:r>
      <w:r w:rsidR="00D03D21" w:rsidRPr="006C4D8C">
        <w:t xml:space="preserve"> </w:t>
      </w:r>
      <w:r w:rsidR="00626D5A" w:rsidRPr="006C4D8C">
        <w:t>«</w:t>
      </w:r>
      <w:r w:rsidR="00D03D21" w:rsidRPr="006C4D8C">
        <w:t>сегодня знаки собственности у зырян служат, в большинстве случаев, для различения семейной собственности отдельных хозяйств и поэтому имеют чисто юридическую функцию, однако в прошлом они играли более существенную роль. Такое значение этих знаков подтверждается материалом общей этнографии, особенно наблюдениями у таких народов, которые еще не потеряли черты тотемистической или родовой жизни. На этой примитивной ступени развития эти знаки, поскольку они представляли тотем, были связаны с религиозным культом и символизировали тотемистическое общество с их божественным родоначальником тотемом во всем разнообразии его проявлений. Пасы служат материалом для исследования общественной организации и правовых воззрений как современного населения коми зырян, так и предшествующих поколений</w:t>
      </w:r>
      <w:r w:rsidR="00626D5A" w:rsidRPr="006C4D8C">
        <w:t xml:space="preserve">» </w:t>
      </w:r>
      <w:r w:rsidR="00D03D21" w:rsidRPr="006C4D8C">
        <w:rPr>
          <w:rStyle w:val="a5"/>
        </w:rPr>
        <w:footnoteReference w:id="9"/>
      </w:r>
      <w:r w:rsidR="00D03D21" w:rsidRPr="006C4D8C">
        <w:t>.</w:t>
      </w:r>
      <w:r w:rsidR="00936684" w:rsidRPr="006C4D8C">
        <w:t xml:space="preserve"> В лесной избушке пасы иногда вырезалис</w:t>
      </w:r>
      <w:r w:rsidR="00CB14B5" w:rsidRPr="006C4D8C">
        <w:t xml:space="preserve">ь на козлах очага. </w:t>
      </w:r>
      <w:r w:rsidR="00626D5A" w:rsidRPr="006C4D8C">
        <w:t>«П</w:t>
      </w:r>
      <w:r w:rsidR="00150004" w:rsidRPr="006C4D8C">
        <w:t>раво владения или пользования определенным земельным участком местным жителем признавалось не только благодаря выполнению производственных работ на этой земле, но и благодаря простой фиксации с помощью знака собственности. Пас также передавался по наследству от отца к сыну</w:t>
      </w:r>
      <w:r w:rsidR="00726EE3" w:rsidRPr="006C4D8C">
        <w:t>, причем к младшему</w:t>
      </w:r>
      <w:r w:rsidR="00150004" w:rsidRPr="006C4D8C">
        <w:t xml:space="preserve">. </w:t>
      </w:r>
      <w:r w:rsidR="00CB14B5" w:rsidRPr="006C4D8C">
        <w:t>Так как отец отделяет от себя обычно сначала более взрослых сыновей и остается в большинстве случаев с младшим сыном, то последний получает и отцовский пас-знак вместе с долей земли из наследственной собственности</w:t>
      </w:r>
      <w:r w:rsidR="00A5292B" w:rsidRPr="006C4D8C">
        <w:t>. Но такое наследование отцовского пас-знака младшим сыном все же не является обязательным; нередко случается так, что младший сын отделяется от отца раньше, чем другие братья (например, если старший брат долгое время находится на военной службе), в таком случае отцовский пас-знак может оказаться не у младшего, а у других братьев</w:t>
      </w:r>
      <w:r w:rsidR="00626D5A" w:rsidRPr="006C4D8C">
        <w:t xml:space="preserve">» </w:t>
      </w:r>
      <w:r w:rsidR="00CB14B5" w:rsidRPr="006C4D8C">
        <w:rPr>
          <w:rStyle w:val="a5"/>
        </w:rPr>
        <w:footnoteReference w:id="10"/>
      </w:r>
      <w:r w:rsidR="00CB14B5" w:rsidRPr="006C4D8C">
        <w:t xml:space="preserve">. </w:t>
      </w:r>
      <w:r w:rsidR="00626D5A" w:rsidRPr="006C4D8C">
        <w:t>«</w:t>
      </w:r>
      <w:r w:rsidR="00150004" w:rsidRPr="006C4D8C">
        <w:t>Мужчина, который переходит в дом своей жены, то есть в ее хозяйство, уже имеющее свой пас, принимает пас своей жены</w:t>
      </w:r>
      <w:r w:rsidR="00726EE3" w:rsidRPr="006C4D8C">
        <w:t>. Пасы превращаются в личные знаки собственности из-за постепенного преобразования родовых знаков в буквенные инициалы или монограммы</w:t>
      </w:r>
      <w:r w:rsidR="00626D5A" w:rsidRPr="006C4D8C">
        <w:t>»</w:t>
      </w:r>
      <w:r w:rsidR="001F3F52" w:rsidRPr="006C4D8C">
        <w:t xml:space="preserve"> </w:t>
      </w:r>
      <w:r w:rsidR="00726EE3" w:rsidRPr="006C4D8C">
        <w:rPr>
          <w:rStyle w:val="a5"/>
        </w:rPr>
        <w:footnoteReference w:id="11"/>
      </w:r>
      <w:r w:rsidR="00726EE3" w:rsidRPr="006C4D8C">
        <w:t>.</w:t>
      </w:r>
    </w:p>
    <w:p w:rsidR="00CB14B5" w:rsidRPr="006C4D8C" w:rsidRDefault="00626D5A" w:rsidP="006C4D8C">
      <w:pPr>
        <w:ind w:firstLine="709"/>
        <w:jc w:val="both"/>
      </w:pPr>
      <w:r w:rsidRPr="006C4D8C">
        <w:t xml:space="preserve">«Пасы» представляли собой геометрические </w:t>
      </w:r>
      <w:r w:rsidR="00CB14B5" w:rsidRPr="006C4D8C">
        <w:t>знаки</w:t>
      </w:r>
      <w:r w:rsidRPr="006C4D8C">
        <w:t xml:space="preserve"> и фигуры, которые интерпретировали  сцены охоты, элементы и части тела промысловых животных.</w:t>
      </w:r>
    </w:p>
    <w:p w:rsidR="007525C4" w:rsidRPr="006C4D8C" w:rsidRDefault="007167F8" w:rsidP="006C4D8C">
      <w:pPr>
        <w:ind w:firstLine="709"/>
        <w:jc w:val="both"/>
      </w:pPr>
      <w:r w:rsidRPr="006C4D8C">
        <w:t xml:space="preserve">Из-за своей геометрической </w:t>
      </w:r>
      <w:r w:rsidR="007525C4" w:rsidRPr="006C4D8C">
        <w:t xml:space="preserve">фигуры, </w:t>
      </w:r>
      <w:r w:rsidRPr="006C4D8C">
        <w:t xml:space="preserve">многие исследователи «пасы» наделяют </w:t>
      </w:r>
      <w:r w:rsidR="001423FA" w:rsidRPr="006C4D8C">
        <w:t>магическ</w:t>
      </w:r>
      <w:r w:rsidRPr="006C4D8C">
        <w:t>ой</w:t>
      </w:r>
      <w:r w:rsidR="001423FA" w:rsidRPr="006C4D8C">
        <w:t xml:space="preserve"> функци</w:t>
      </w:r>
      <w:r w:rsidRPr="006C4D8C">
        <w:t>ей</w:t>
      </w:r>
      <w:r w:rsidR="001423FA" w:rsidRPr="006C4D8C">
        <w:t xml:space="preserve">. </w:t>
      </w:r>
      <w:r w:rsidR="007525C4" w:rsidRPr="006C4D8C">
        <w:t>Ровные геометрические фигуры в виде ромба или крестов в соответствии с мифическими и магическими представлениями коми народа являлись благоприятными символами для их владельца.</w:t>
      </w:r>
      <w:r w:rsidR="008A4C76" w:rsidRPr="006C4D8C">
        <w:t xml:space="preserve"> «</w:t>
      </w:r>
      <w:r w:rsidR="007525C4" w:rsidRPr="006C4D8C">
        <w:t>У предков коми в глубокой древности пасы могли играть значительную роль и в происхождении орнамента. Представляют значительный интерес факты использования пасов на символических изображениях сложных образов пермского звериного стиля</w:t>
      </w:r>
      <w:r w:rsidR="008A4C76" w:rsidRPr="006C4D8C">
        <w:t>»</w:t>
      </w:r>
      <w:r w:rsidR="003718AA" w:rsidRPr="006C4D8C">
        <w:t xml:space="preserve"> </w:t>
      </w:r>
      <w:r w:rsidR="007525C4" w:rsidRPr="006C4D8C">
        <w:rPr>
          <w:vertAlign w:val="superscript"/>
        </w:rPr>
        <w:footnoteReference w:id="12"/>
      </w:r>
      <w:r w:rsidR="007525C4" w:rsidRPr="006C4D8C">
        <w:t xml:space="preserve">. </w:t>
      </w:r>
    </w:p>
    <w:p w:rsidR="00BE5C43" w:rsidRPr="006C4D8C" w:rsidRDefault="00BE5C43" w:rsidP="006C4D8C">
      <w:pPr>
        <w:spacing w:after="100"/>
        <w:ind w:firstLine="360"/>
        <w:jc w:val="both"/>
      </w:pPr>
      <w:r w:rsidRPr="006C4D8C">
        <w:t>Являясь одним из элементов обычно-правовой системы коми (зырян) «пас», появившийся в результате слияния правовых</w:t>
      </w:r>
      <w:r w:rsidR="00BA5BBA" w:rsidRPr="006C4D8C">
        <w:t xml:space="preserve"> </w:t>
      </w:r>
      <w:r w:rsidRPr="006C4D8C">
        <w:t xml:space="preserve">и </w:t>
      </w:r>
      <w:r w:rsidR="00BA5BBA" w:rsidRPr="006C4D8C">
        <w:t xml:space="preserve">иных </w:t>
      </w:r>
      <w:r w:rsidRPr="006C4D8C">
        <w:t>социальных</w:t>
      </w:r>
      <w:r w:rsidR="00BA5BBA" w:rsidRPr="006C4D8C">
        <w:t xml:space="preserve"> регуляторов, подкрепляясь нормами религиозного, мифологического и магического характера </w:t>
      </w:r>
      <w:r w:rsidRPr="006C4D8C">
        <w:t xml:space="preserve"> </w:t>
      </w:r>
      <w:r w:rsidR="00BA5BBA" w:rsidRPr="006C4D8C">
        <w:t xml:space="preserve">являлся </w:t>
      </w:r>
      <w:r w:rsidRPr="006C4D8C">
        <w:t>признава</w:t>
      </w:r>
      <w:r w:rsidR="00BA5BBA" w:rsidRPr="006C4D8C">
        <w:t>емой и общезначимой</w:t>
      </w:r>
      <w:r w:rsidRPr="006C4D8C">
        <w:t xml:space="preserve"> ценностью </w:t>
      </w:r>
      <w:r w:rsidR="00BA5BBA" w:rsidRPr="006C4D8C">
        <w:t>в зырянском обществе, которая применялась в обычно-правовой</w:t>
      </w:r>
      <w:r w:rsidRPr="006C4D8C">
        <w:t xml:space="preserve"> практик</w:t>
      </w:r>
      <w:r w:rsidR="007E78A5" w:rsidRPr="006C4D8C">
        <w:t xml:space="preserve">е коми народа. </w:t>
      </w:r>
      <w:r w:rsidR="00BA5BBA" w:rsidRPr="006C4D8C">
        <w:t>О</w:t>
      </w:r>
      <w:r w:rsidRPr="006C4D8C">
        <w:t>бычное этническое право</w:t>
      </w:r>
      <w:r w:rsidR="00BA5BBA" w:rsidRPr="006C4D8C">
        <w:t xml:space="preserve"> коми (зырян) </w:t>
      </w:r>
      <w:r w:rsidR="00BA5BBA" w:rsidRPr="006C4D8C">
        <w:lastRenderedPageBreak/>
        <w:t>наделяло «пас»</w:t>
      </w:r>
      <w:r w:rsidRPr="006C4D8C">
        <w:t xml:space="preserve"> высокой степенью легитимности, так как он отражая особенности этнического менталитета, этнической культуры основывалс</w:t>
      </w:r>
      <w:r w:rsidR="00BA5BBA" w:rsidRPr="006C4D8C">
        <w:t>я</w:t>
      </w:r>
      <w:r w:rsidRPr="006C4D8C">
        <w:t xml:space="preserve"> на архаичных, старинных дедовских установках, </w:t>
      </w:r>
      <w:r w:rsidR="00BA5BBA" w:rsidRPr="006C4D8C">
        <w:t>зарекомендовавших себя в веках.</w:t>
      </w:r>
    </w:p>
    <w:p w:rsidR="00A5292B" w:rsidRPr="006C4D8C" w:rsidRDefault="004622E5" w:rsidP="006C4D8C">
      <w:pPr>
        <w:ind w:firstLine="709"/>
        <w:jc w:val="both"/>
      </w:pPr>
      <w:r w:rsidRPr="006C4D8C">
        <w:t>Необходимо отметить сходство «пасов»</w:t>
      </w:r>
      <w:r w:rsidR="00026F1C" w:rsidRPr="006C4D8C">
        <w:t xml:space="preserve"> с некоторыми буквами</w:t>
      </w:r>
      <w:r w:rsidRPr="006C4D8C">
        <w:t xml:space="preserve"> кириллицы.</w:t>
      </w:r>
      <w:r w:rsidR="00026F1C" w:rsidRPr="006C4D8C">
        <w:t xml:space="preserve"> </w:t>
      </w:r>
      <w:r w:rsidRPr="006C4D8C">
        <w:t>«</w:t>
      </w:r>
      <w:r w:rsidR="00026F1C" w:rsidRPr="006C4D8C">
        <w:t xml:space="preserve">Применение букв (инициалов) вместо пасов, по мнению </w:t>
      </w:r>
      <w:r w:rsidRPr="006C4D8C">
        <w:t xml:space="preserve">А.С. </w:t>
      </w:r>
      <w:r w:rsidR="00026F1C" w:rsidRPr="006C4D8C">
        <w:t>Сидорова, берёт начало «в старые времена»</w:t>
      </w:r>
      <w:r w:rsidR="006C221F" w:rsidRPr="006C4D8C">
        <w:t xml:space="preserve"> </w:t>
      </w:r>
      <w:r w:rsidR="00026F1C" w:rsidRPr="006C4D8C">
        <w:rPr>
          <w:rStyle w:val="a5"/>
        </w:rPr>
        <w:footnoteReference w:id="13"/>
      </w:r>
      <w:r w:rsidR="00026F1C" w:rsidRPr="006C4D8C">
        <w:t>. В частности он приводит пример такого использования в Помоздино. При этом сообщает о случаях, где сходство знака с начальной буквой фамилии является случайным. А.С.Сидоров считает, нужно отличать от пас-знаков, которые являются знаками родовой собственности, так называемые «бирки», насечки на планках, представляющие собой счетные знаки, которые использовались при счете налогов.</w:t>
      </w:r>
      <w:r w:rsidR="00A5292B" w:rsidRPr="006C4D8C">
        <w:t xml:space="preserve"> Пас-знаки создавали</w:t>
      </w:r>
      <w:r w:rsidR="007E78A5" w:rsidRPr="006C4D8C">
        <w:t>сь</w:t>
      </w:r>
      <w:r w:rsidR="00A5292B" w:rsidRPr="006C4D8C">
        <w:t xml:space="preserve"> различными способами, которые зависели от свойств вещи. На стройматериалах, деревянных изделиях и деревьях они ставились преимущественно топором, на предметах хозяйственного употребления и рабочем инвентаре их вырезали с помощью ножа, на поленницы, смолистые деревянные поверхности наносили углем, на сухие деревянные или матерчатые вещи – смолой и т.д.</w:t>
      </w:r>
    </w:p>
    <w:p w:rsidR="00A5292B" w:rsidRPr="006C4D8C" w:rsidRDefault="00A5292B" w:rsidP="006C4D8C">
      <w:pPr>
        <w:ind w:firstLine="709"/>
        <w:jc w:val="both"/>
      </w:pPr>
      <w:r w:rsidRPr="006C4D8C">
        <w:t>Жители чужой деревни могли не знать, кому именно принадлежит какой-нибудь пас, однако они могли назвать семейную г</w:t>
      </w:r>
      <w:r w:rsidR="000120AD" w:rsidRPr="006C4D8C">
        <w:t>руппу, к которой он относится. «</w:t>
      </w:r>
      <w:r w:rsidRPr="006C4D8C">
        <w:t>Подобное групповое сходство семейных пас-знаков возможно потому, что в основе пас-знаков родственных семей лежат общие знаки: даже если они и отличаются друг от друга в своих деталях, все же наследуются они обычно от предков. Этот порядок наследования специфичен. Пас-знак выступает в качестве экспонента семейной собственности. Как только хозяйство разрушается и возникает новое хозяйство, должен возникать и новый пас-знак. Сын, отделившийся экономически от отца, получает от отцовской собственности свою долю, он становится независимым хозяином и создает для себя свой пас-знак. При этом за основу он берет отцовский пас-знак и изменяет его, дополняя к нему, в большинстве случаев, какой- либо новый элемент, как это делали другие финно-угорские и тюрко-татарские народы</w:t>
      </w:r>
      <w:r w:rsidR="000120AD" w:rsidRPr="006C4D8C">
        <w:t xml:space="preserve">» </w:t>
      </w:r>
      <w:r w:rsidRPr="006C4D8C">
        <w:rPr>
          <w:rStyle w:val="a5"/>
        </w:rPr>
        <w:footnoteReference w:id="14"/>
      </w:r>
      <w:r w:rsidRPr="006C4D8C">
        <w:t>.</w:t>
      </w:r>
      <w:r w:rsidR="00F23A5D" w:rsidRPr="006C4D8C">
        <w:t xml:space="preserve"> </w:t>
      </w:r>
      <w:r w:rsidR="000120AD" w:rsidRPr="006C4D8C">
        <w:t>«</w:t>
      </w:r>
      <w:r w:rsidR="00F23A5D" w:rsidRPr="006C4D8C">
        <w:t>Изменение пас-знаков идет не только по пути прибавления к ним дополнительных элементов, но иногда, хотя и не так часто, так же и через опускание некоторых элементов, которые присутствовали в прежнем пас-знаке</w:t>
      </w:r>
      <w:r w:rsidR="000120AD" w:rsidRPr="006C4D8C">
        <w:t xml:space="preserve">» </w:t>
      </w:r>
      <w:r w:rsidR="00F23A5D" w:rsidRPr="006C4D8C">
        <w:rPr>
          <w:rStyle w:val="a5"/>
        </w:rPr>
        <w:footnoteReference w:id="15"/>
      </w:r>
      <w:r w:rsidR="00F23A5D" w:rsidRPr="006C4D8C">
        <w:t>. В некоторых случаях пас-знаки удваиваются. Различающиеся по своему назначению и использованию формы родовых и семейных знаков претерпели существенное развитие. В большинстве случаев оно демонстрирует скорее тенденцию к упрощению, чем к усложнению. Очертания знаков, с точки зрения изображенных предметов, упрощаются, схематизируются и дают иногда ключ к интерпретации стилизованных в них мотивов орнаментики.</w:t>
      </w:r>
    </w:p>
    <w:p w:rsidR="007525C4" w:rsidRPr="006C4D8C" w:rsidRDefault="006C221F" w:rsidP="006C4D8C">
      <w:pPr>
        <w:ind w:firstLine="709"/>
        <w:jc w:val="both"/>
      </w:pPr>
      <w:r w:rsidRPr="006C4D8C">
        <w:t>Н</w:t>
      </w:r>
      <w:r w:rsidR="008A4C76" w:rsidRPr="006C4D8C">
        <w:t>а наш взгляд,</w:t>
      </w:r>
      <w:r w:rsidR="007525C4" w:rsidRPr="006C4D8C">
        <w:t xml:space="preserve"> пасы не просто являлись знаком собственности, а </w:t>
      </w:r>
      <w:r w:rsidR="001423FA" w:rsidRPr="006C4D8C">
        <w:t xml:space="preserve">были </w:t>
      </w:r>
      <w:r w:rsidR="007525C4" w:rsidRPr="006C4D8C">
        <w:t>своего рода штампом</w:t>
      </w:r>
      <w:r w:rsidR="001423FA" w:rsidRPr="006C4D8C">
        <w:t>,</w:t>
      </w:r>
      <w:r w:rsidR="007525C4" w:rsidRPr="006C4D8C">
        <w:t xml:space="preserve"> закрепляющим право собственника на ту или иную вещь. Кроме того, нельзя отрицать также и определенную этническую нагрузку, которую нес пас. Пасы у коми народа отличались не только от родовых знаков других северных народов, но и от различных этнических групп коми</w:t>
      </w:r>
      <w:r w:rsidR="008A4C76" w:rsidRPr="006C4D8C">
        <w:t>, так как у каждого з</w:t>
      </w:r>
      <w:r w:rsidR="008A4C76" w:rsidRPr="006C4D8C">
        <w:rPr>
          <w:iCs/>
        </w:rPr>
        <w:t>ырянского социокультурного этнического типа, (удорский, ижемский, вымский, верхнепечорский, сысольский, прилузский, нижневыче</w:t>
      </w:r>
      <w:r w:rsidR="001423FA" w:rsidRPr="006C4D8C">
        <w:rPr>
          <w:iCs/>
        </w:rPr>
        <w:t>годский, верхневычегодский) была</w:t>
      </w:r>
      <w:r w:rsidR="008A4C76" w:rsidRPr="006C4D8C">
        <w:rPr>
          <w:iCs/>
        </w:rPr>
        <w:t xml:space="preserve"> своя особенность в структуре паса. </w:t>
      </w:r>
      <w:r w:rsidR="007525C4" w:rsidRPr="006C4D8C">
        <w:t xml:space="preserve"> По</w:t>
      </w:r>
      <w:r w:rsidR="008A4C76" w:rsidRPr="006C4D8C">
        <w:t xml:space="preserve"> его</w:t>
      </w:r>
      <w:r w:rsidR="007525C4" w:rsidRPr="006C4D8C">
        <w:t xml:space="preserve"> структуре можно </w:t>
      </w:r>
      <w:r w:rsidR="008A4C76" w:rsidRPr="006C4D8C">
        <w:t xml:space="preserve">было </w:t>
      </w:r>
      <w:r w:rsidR="007525C4" w:rsidRPr="006C4D8C">
        <w:t>определить принадлежность владельца паса к той или иной этнической группе коми</w:t>
      </w:r>
      <w:r w:rsidR="00957BF0" w:rsidRPr="006C4D8C">
        <w:t xml:space="preserve"> (зырян)</w:t>
      </w:r>
      <w:r w:rsidR="007525C4" w:rsidRPr="006C4D8C">
        <w:t>.</w:t>
      </w:r>
    </w:p>
    <w:p w:rsidR="00974340" w:rsidRPr="006C4D8C" w:rsidRDefault="007E78A5" w:rsidP="006C4D8C">
      <w:pPr>
        <w:ind w:firstLine="709"/>
        <w:jc w:val="both"/>
      </w:pPr>
      <w:r w:rsidRPr="006C4D8C">
        <w:lastRenderedPageBreak/>
        <w:t>«П</w:t>
      </w:r>
      <w:r w:rsidR="00974340" w:rsidRPr="006C4D8C">
        <w:t>асы</w:t>
      </w:r>
      <w:r w:rsidRPr="006C4D8C">
        <w:t>»</w:t>
      </w:r>
      <w:r w:rsidR="00974340" w:rsidRPr="006C4D8C">
        <w:t xml:space="preserve"> применялись вместо подписей на прошениях, жалобах и тому подобных бумагах или служили вместо печати; их ставили на убитой и оставленной добыче, чтобы никто не воспользовался ею в отсутствие хозяина. Это был способ отличать свое имущество от чужого. </w:t>
      </w:r>
    </w:p>
    <w:p w:rsidR="00991F39" w:rsidRPr="006C4D8C" w:rsidRDefault="00F50E11" w:rsidP="006C4D8C">
      <w:pPr>
        <w:spacing w:after="100"/>
        <w:ind w:firstLine="708"/>
        <w:jc w:val="both"/>
      </w:pPr>
      <w:r w:rsidRPr="006C4D8C">
        <w:rPr>
          <w:color w:val="000000"/>
        </w:rPr>
        <w:t>В обычном этническом праве коми (зырян) символическая система, являясь одним из видов объективации</w:t>
      </w:r>
      <w:r w:rsidR="001423FA" w:rsidRPr="006C4D8C">
        <w:rPr>
          <w:color w:val="000000"/>
        </w:rPr>
        <w:t xml:space="preserve"> обычно-правового опыта, мог</w:t>
      </w:r>
      <w:r w:rsidRPr="006C4D8C">
        <w:rPr>
          <w:color w:val="000000"/>
        </w:rPr>
        <w:t>ла передавать</w:t>
      </w:r>
      <w:r w:rsidR="001423FA" w:rsidRPr="006C4D8C">
        <w:rPr>
          <w:color w:val="000000"/>
        </w:rPr>
        <w:t>ся потомкам</w:t>
      </w:r>
      <w:r w:rsidRPr="006C4D8C">
        <w:rPr>
          <w:color w:val="000000"/>
        </w:rPr>
        <w:t xml:space="preserve"> путем воспроизведения знания о существовавших обычаях. По мнению И.Б. Ломакиной «символы выступают как устойчивые элементы культурного континуума и функционируют как механизмы памяти культуры. Смысловые возможности символа шире и богаче, чем их данная реализация. Элементарные по своему выражению символы обладают большей культурно-смысловой емкостью, чем сложные» </w:t>
      </w:r>
      <w:r w:rsidRPr="006C4D8C">
        <w:rPr>
          <w:vertAlign w:val="superscript"/>
        </w:rPr>
        <w:footnoteReference w:id="16"/>
      </w:r>
      <w:r w:rsidRPr="006C4D8C">
        <w:t>. Поэтому, такой символ у коми (зырян)</w:t>
      </w:r>
      <w:r w:rsidR="001423FA" w:rsidRPr="006C4D8C">
        <w:t>,</w:t>
      </w:r>
      <w:r w:rsidRPr="006C4D8C">
        <w:t xml:space="preserve"> как «пас» являясь социальным символом, адаптированным под социальную ситуацию,  расценивается исследователями в различных культурно-смысловых значениях. </w:t>
      </w:r>
    </w:p>
    <w:p w:rsidR="00297920" w:rsidRPr="006C4D8C" w:rsidRDefault="00F50E11" w:rsidP="006C4D8C">
      <w:pPr>
        <w:spacing w:after="100"/>
        <w:ind w:firstLine="708"/>
        <w:jc w:val="both"/>
      </w:pPr>
      <w:r w:rsidRPr="006C4D8C">
        <w:t>«Пас» не существует сам по себе, он выражен в определенной форме и напрямую связан с системой ценностей</w:t>
      </w:r>
      <w:r w:rsidR="001423FA" w:rsidRPr="006C4D8C">
        <w:t>,</w:t>
      </w:r>
      <w:r w:rsidRPr="006C4D8C">
        <w:t xml:space="preserve"> сформировавшихся у коми народа. Используя терминологию, введенную К.Г. Юнгом, «пас» можно назвать архетипом. «Архетип означает (печать, отпечаток) определённое образование архаического характера, включающее, равно как и по форме, так и по содержанию мифологические мотивы»</w:t>
      </w:r>
      <w:r w:rsidR="000120AD" w:rsidRPr="006C4D8C">
        <w:t xml:space="preserve"> </w:t>
      </w:r>
      <w:r w:rsidRPr="006C4D8C">
        <w:rPr>
          <w:vertAlign w:val="superscript"/>
        </w:rPr>
        <w:footnoteReference w:id="17"/>
      </w:r>
      <w:r w:rsidRPr="006C4D8C">
        <w:t>.</w:t>
      </w:r>
      <w:r w:rsidR="00BC6EC6" w:rsidRPr="006C4D8C">
        <w:t xml:space="preserve"> </w:t>
      </w:r>
      <w:r w:rsidR="000120AD" w:rsidRPr="006C4D8C">
        <w:t xml:space="preserve"> «</w:t>
      </w:r>
      <w:r w:rsidR="00BC6EC6" w:rsidRPr="006C4D8C">
        <w:t>Архетипы - это формы восприятия и осмысления действительности. Они повторяют, разрабатывают сходный опыт переживаний в разных поколениях</w:t>
      </w:r>
      <w:r w:rsidR="000120AD" w:rsidRPr="006C4D8C">
        <w:t xml:space="preserve">» </w:t>
      </w:r>
      <w:r w:rsidR="00BC6EC6" w:rsidRPr="006C4D8C">
        <w:rPr>
          <w:rStyle w:val="a5"/>
        </w:rPr>
        <w:footnoteReference w:id="18"/>
      </w:r>
      <w:r w:rsidR="00BC6EC6" w:rsidRPr="006C4D8C">
        <w:t>.</w:t>
      </w:r>
      <w:r w:rsidRPr="006C4D8C">
        <w:t xml:space="preserve">  С правовой позиции «пас» обозначал права собственника на определенную вещь и защищал, оповещая окружающих,</w:t>
      </w:r>
      <w:r w:rsidR="001423FA" w:rsidRPr="006C4D8C">
        <w:t xml:space="preserve"> что</w:t>
      </w:r>
      <w:r w:rsidRPr="006C4D8C">
        <w:t xml:space="preserve"> это</w:t>
      </w:r>
      <w:r w:rsidR="001423FA" w:rsidRPr="006C4D8C">
        <w:t xml:space="preserve"> его</w:t>
      </w:r>
      <w:r w:rsidRPr="006C4D8C">
        <w:t xml:space="preserve"> право собственности.</w:t>
      </w:r>
      <w:r w:rsidR="00297920" w:rsidRPr="006C4D8C">
        <w:t xml:space="preserve"> Благодаря ему упорядочивались общественных отношений в социуме путем определения субъектного состава правоотношений юридических фактов; формирования системы прав и обязанностей субъектов правоотношений; определялась система правового воздействия, направленная на охрану и защиту общественных и личных отношений различными правовыми средствами.</w:t>
      </w:r>
    </w:p>
    <w:p w:rsidR="00F50E11" w:rsidRPr="006C4D8C" w:rsidRDefault="00F50E11" w:rsidP="006C4D8C">
      <w:pPr>
        <w:spacing w:after="100"/>
        <w:ind w:firstLine="708"/>
        <w:jc w:val="both"/>
      </w:pPr>
      <w:r w:rsidRPr="006C4D8C">
        <w:t xml:space="preserve"> Поэтому совокупность данных прав</w:t>
      </w:r>
      <w:r w:rsidR="001423FA" w:rsidRPr="006C4D8C">
        <w:t xml:space="preserve"> собственника вещи, закрепленных</w:t>
      </w:r>
      <w:r w:rsidRPr="006C4D8C">
        <w:t xml:space="preserve"> пасом, образуя исходные понятия, фиксировались </w:t>
      </w:r>
      <w:r w:rsidR="00991F39" w:rsidRPr="006C4D8C">
        <w:t>в</w:t>
      </w:r>
      <w:r w:rsidRPr="006C4D8C">
        <w:t xml:space="preserve"> культурной памяти коми народа и проецировались в обычаях, отражая особенности национальной правовой культуры коми (зырян). С помощью таких элементов семиотической системы</w:t>
      </w:r>
      <w:r w:rsidR="00804675" w:rsidRPr="006C4D8C">
        <w:t>,</w:t>
      </w:r>
      <w:r w:rsidRPr="006C4D8C">
        <w:t xml:space="preserve"> как «пас» в коми этнокультурной общности, происходило универсальное обычно-правовое взаимодействие членов такой общности. </w:t>
      </w:r>
    </w:p>
    <w:p w:rsidR="00590FE6" w:rsidRPr="006C4D8C" w:rsidRDefault="00590FE6" w:rsidP="006C4D8C">
      <w:pPr>
        <w:spacing w:after="100"/>
        <w:ind w:firstLine="708"/>
        <w:jc w:val="both"/>
      </w:pPr>
      <w:r w:rsidRPr="006C4D8C">
        <w:t>Причем необходимости обеспечения мерами государственного принуждения и защиты как самого «паса», так и охраняемых им прав не требовалось. «Пас», являясь результатом или продуктом определенного общественного мировоззрения и выступая одним из элементов системы ценностей определенной социальной группы людей, на ранних стадиях развития человеческого общества в правовой государственной защите не нуждается, поэтому защиту обес</w:t>
      </w:r>
      <w:r w:rsidR="007E78A5" w:rsidRPr="006C4D8C">
        <w:t>печивает не санкция государства</w:t>
      </w:r>
      <w:r w:rsidRPr="006C4D8C">
        <w:t xml:space="preserve">, а морально-нравственное воздействие всего общества. </w:t>
      </w:r>
    </w:p>
    <w:p w:rsidR="00991F39" w:rsidRPr="006C4D8C" w:rsidRDefault="00101B6B" w:rsidP="006C4D8C">
      <w:pPr>
        <w:spacing w:after="100"/>
        <w:ind w:firstLine="708"/>
        <w:jc w:val="both"/>
      </w:pPr>
      <w:r w:rsidRPr="006C4D8C">
        <w:t>Пас играл важную роль в обеспечении эффективного осуществления членами зырянских общин хозяйственно-экономической</w:t>
      </w:r>
      <w:r w:rsidR="00804675" w:rsidRPr="006C4D8C">
        <w:t xml:space="preserve"> деятельности</w:t>
      </w:r>
      <w:r w:rsidR="007E78A5" w:rsidRPr="006C4D8C">
        <w:t>.</w:t>
      </w:r>
      <w:r w:rsidRPr="006C4D8C">
        <w:t xml:space="preserve">  </w:t>
      </w:r>
      <w:r w:rsidR="00991F39" w:rsidRPr="006C4D8C">
        <w:t xml:space="preserve">Кроме того, в коми филологии существует мнение о том, что пасы являлись основой для прапермской азбуки, </w:t>
      </w:r>
      <w:r w:rsidR="00991F39" w:rsidRPr="006C4D8C">
        <w:lastRenderedPageBreak/>
        <w:t xml:space="preserve">существовавшей у зырян до появления кириллицы, принесенной Стефаном Пермским в </w:t>
      </w:r>
      <w:r w:rsidR="00991F39" w:rsidRPr="006C4D8C">
        <w:rPr>
          <w:lang w:val="en-US"/>
        </w:rPr>
        <w:t>XIV</w:t>
      </w:r>
      <w:r w:rsidR="00991F39" w:rsidRPr="006C4D8C">
        <w:t xml:space="preserve"> веке.</w:t>
      </w:r>
    </w:p>
    <w:p w:rsidR="007525C4" w:rsidRPr="006C4D8C" w:rsidRDefault="00706BC3" w:rsidP="006C4D8C">
      <w:pPr>
        <w:ind w:firstLine="709"/>
        <w:jc w:val="both"/>
      </w:pPr>
      <w:r w:rsidRPr="006C4D8C">
        <w:t>Таким образом</w:t>
      </w:r>
      <w:r w:rsidR="007525C4" w:rsidRPr="006C4D8C">
        <w:t xml:space="preserve">, </w:t>
      </w:r>
      <w:r w:rsidRPr="006C4D8C">
        <w:t>«</w:t>
      </w:r>
      <w:r w:rsidR="00F50E11" w:rsidRPr="006C4D8C">
        <w:t>пасы</w:t>
      </w:r>
      <w:r w:rsidRPr="006C4D8C">
        <w:t>» являясь</w:t>
      </w:r>
      <w:r w:rsidR="00F50E11" w:rsidRPr="006C4D8C">
        <w:t xml:space="preserve"> одн</w:t>
      </w:r>
      <w:r w:rsidRPr="006C4D8C">
        <w:t>им</w:t>
      </w:r>
      <w:r w:rsidR="00F50E11" w:rsidRPr="006C4D8C">
        <w:t xml:space="preserve"> </w:t>
      </w:r>
      <w:r w:rsidR="00F50E11" w:rsidRPr="006C4D8C">
        <w:rPr>
          <w:color w:val="000000"/>
        </w:rPr>
        <w:t>из видов объективации обычно-правового опыта, котор</w:t>
      </w:r>
      <w:r w:rsidR="007E78A5" w:rsidRPr="006C4D8C">
        <w:rPr>
          <w:color w:val="000000"/>
        </w:rPr>
        <w:t>ый</w:t>
      </w:r>
      <w:r w:rsidR="00804675" w:rsidRPr="006C4D8C">
        <w:rPr>
          <w:color w:val="000000"/>
        </w:rPr>
        <w:t xml:space="preserve"> передавал</w:t>
      </w:r>
      <w:r w:rsidR="007E78A5" w:rsidRPr="006C4D8C">
        <w:rPr>
          <w:color w:val="000000"/>
        </w:rPr>
        <w:t>ся</w:t>
      </w:r>
      <w:r w:rsidR="00804675" w:rsidRPr="006C4D8C">
        <w:rPr>
          <w:color w:val="000000"/>
        </w:rPr>
        <w:t xml:space="preserve"> потомкам</w:t>
      </w:r>
      <w:r w:rsidR="00F50E11" w:rsidRPr="006C4D8C">
        <w:rPr>
          <w:color w:val="000000"/>
        </w:rPr>
        <w:t xml:space="preserve"> путем воспроизведения знания о существовавших обычаях</w:t>
      </w:r>
      <w:r w:rsidRPr="006C4D8C">
        <w:rPr>
          <w:color w:val="000000"/>
        </w:rPr>
        <w:t>,</w:t>
      </w:r>
      <w:r w:rsidR="007525C4" w:rsidRPr="006C4D8C">
        <w:t xml:space="preserve"> выполняли различные роли, отводившиеся им обычн</w:t>
      </w:r>
      <w:r w:rsidR="00875184" w:rsidRPr="006C4D8C">
        <w:t>ым этническим правом</w:t>
      </w:r>
      <w:r w:rsidR="007525C4" w:rsidRPr="006C4D8C">
        <w:t>, такие как: знак соб</w:t>
      </w:r>
      <w:r w:rsidR="00804675" w:rsidRPr="006C4D8C">
        <w:t>ственности, использование их в</w:t>
      </w:r>
      <w:r w:rsidR="007525C4" w:rsidRPr="006C4D8C">
        <w:t>место подписи владельца, знак родовой и семейной принадлежности, основа орнаментальных мотивов и т.</w:t>
      </w:r>
      <w:r w:rsidR="007E78A5" w:rsidRPr="006C4D8C">
        <w:t xml:space="preserve"> </w:t>
      </w:r>
      <w:r w:rsidR="007525C4" w:rsidRPr="006C4D8C">
        <w:t xml:space="preserve">д.  </w:t>
      </w:r>
      <w:r w:rsidRPr="006C4D8C">
        <w:t>Появившиеся</w:t>
      </w:r>
      <w:r w:rsidR="007525C4" w:rsidRPr="006C4D8C">
        <w:t xml:space="preserve"> у </w:t>
      </w:r>
      <w:r w:rsidR="00957BF0" w:rsidRPr="006C4D8C">
        <w:t>коми (зырян)</w:t>
      </w:r>
      <w:r w:rsidR="007525C4" w:rsidRPr="006C4D8C">
        <w:t xml:space="preserve"> в глубокой древности юридические знаки</w:t>
      </w:r>
      <w:r w:rsidR="00957BF0" w:rsidRPr="006C4D8C">
        <w:t xml:space="preserve"> – пасы в современной правовой действительности </w:t>
      </w:r>
      <w:r w:rsidR="007525C4" w:rsidRPr="006C4D8C">
        <w:t>не потеряли своей обычно-правовой актуальности.</w:t>
      </w:r>
    </w:p>
    <w:p w:rsidR="00614D0A" w:rsidRPr="00F40E60" w:rsidRDefault="00614D0A" w:rsidP="00614D0A">
      <w:pPr>
        <w:jc w:val="both"/>
        <w:rPr>
          <w:sz w:val="28"/>
          <w:szCs w:val="28"/>
        </w:rPr>
      </w:pPr>
    </w:p>
    <w:sectPr w:rsidR="00614D0A" w:rsidRPr="00F40E60" w:rsidSect="00C242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41" w:rsidRDefault="00EE6E41" w:rsidP="00753B55">
      <w:r>
        <w:separator/>
      </w:r>
    </w:p>
  </w:endnote>
  <w:endnote w:type="continuationSeparator" w:id="0">
    <w:p w:rsidR="00EE6E41" w:rsidRDefault="00EE6E41" w:rsidP="00753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41" w:rsidRDefault="00EE6E41" w:rsidP="00753B55">
      <w:r>
        <w:separator/>
      </w:r>
    </w:p>
  </w:footnote>
  <w:footnote w:type="continuationSeparator" w:id="0">
    <w:p w:rsidR="00EE6E41" w:rsidRDefault="00EE6E41" w:rsidP="00753B55">
      <w:r>
        <w:continuationSeparator/>
      </w:r>
    </w:p>
  </w:footnote>
  <w:footnote w:id="1">
    <w:p w:rsidR="002A355B" w:rsidRPr="00A05C2F" w:rsidRDefault="002A355B" w:rsidP="00A94D13">
      <w:pPr>
        <w:autoSpaceDE w:val="0"/>
        <w:autoSpaceDN w:val="0"/>
        <w:adjustRightInd w:val="0"/>
        <w:jc w:val="both"/>
      </w:pPr>
      <w:r w:rsidRPr="00A05C2F">
        <w:rPr>
          <w:rStyle w:val="a5"/>
        </w:rPr>
        <w:footnoteRef/>
      </w:r>
      <w:r w:rsidR="001A1A1A" w:rsidRPr="00A05C2F">
        <w:t xml:space="preserve">Балов Е.А. Охота за белкой и другими пушными зверями в Устьсысольском, Яренском и Сольвычегодском уездах // Вологодские губернские ведомости. 1840. </w:t>
      </w:r>
      <w:r w:rsidR="00D34780" w:rsidRPr="00A05C2F">
        <w:t>№</w:t>
      </w:r>
      <w:r w:rsidR="001A1A1A" w:rsidRPr="00A05C2F">
        <w:t xml:space="preserve">№ 14-15;  </w:t>
      </w:r>
      <w:r w:rsidR="00D34780" w:rsidRPr="00A05C2F">
        <w:t>Арсеньев Ф.А. Зырянская корреспонденция  //</w:t>
      </w:r>
      <w:r w:rsidR="00D34780" w:rsidRPr="00A05C2F">
        <w:rPr>
          <w:rFonts w:eastAsia="TimesNewRomanPSMT"/>
          <w:lang w:eastAsia="en-US"/>
        </w:rPr>
        <w:t xml:space="preserve"> Зыряне и зырянский край в литературных документах XIX века / общ.ред. В.А. Лимеровой. Сыктывкар, 2010;</w:t>
      </w:r>
      <w:r w:rsidR="00BA6D12" w:rsidRPr="00A05C2F">
        <w:t>Кичин В.Е. Нечто об Усть-Сысольске // Вологодские губернские ведомости. 1865. № 34;</w:t>
      </w:r>
      <w:r w:rsidR="009E3D61" w:rsidRPr="00A05C2F">
        <w:t xml:space="preserve"> Попов К. Охотничье право собственности у зырян </w:t>
      </w:r>
      <w:hyperlink r:id="rId1" w:history="1">
        <w:r w:rsidR="009E3D61" w:rsidRPr="00A05C2F">
          <w:rPr>
            <w:rStyle w:val="aa"/>
            <w:color w:val="auto"/>
          </w:rPr>
          <w:t>http://www.artlad.ru/magazine/all</w:t>
        </w:r>
      </w:hyperlink>
      <w:r w:rsidR="009E3D61" w:rsidRPr="00A05C2F">
        <w:t>: (Дата обращения: 29.05.2013);</w:t>
      </w:r>
      <w:r w:rsidR="000C17AF" w:rsidRPr="00A05C2F">
        <w:t>Попов К.А. Зыряне и зырянский край //</w:t>
      </w:r>
      <w:r w:rsidR="000C17AF" w:rsidRPr="00A05C2F">
        <w:rPr>
          <w:rFonts w:eastAsia="TimesNewRomanPSMT"/>
          <w:lang w:eastAsia="en-US"/>
        </w:rPr>
        <w:t xml:space="preserve"> Зыряне и зырянский край в литературных документах XIX века / общ.ред. В.А. Лимеровой</w:t>
      </w:r>
      <w:r w:rsidR="003A6AB1">
        <w:rPr>
          <w:rFonts w:eastAsia="TimesNewRomanPSMT"/>
          <w:lang w:eastAsia="en-US"/>
        </w:rPr>
        <w:t>. Сыктывкар, 2010.</w:t>
      </w:r>
    </w:p>
  </w:footnote>
  <w:footnote w:id="2">
    <w:p w:rsidR="002A355B" w:rsidRPr="002C7F07" w:rsidRDefault="002A355B" w:rsidP="00A94D1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jc w:val="both"/>
      </w:pPr>
      <w:r w:rsidRPr="002C7F07">
        <w:rPr>
          <w:rStyle w:val="a5"/>
        </w:rPr>
        <w:footnoteRef/>
      </w:r>
      <w:r w:rsidRPr="002C7F07">
        <w:rPr>
          <w:spacing w:val="5"/>
        </w:rPr>
        <w:t>Очерки по истории Коми АССР. Под ред. К.В. Сивкова. Сыктывкар</w:t>
      </w:r>
      <w:r w:rsidR="000E0728" w:rsidRPr="002C7F07">
        <w:rPr>
          <w:spacing w:val="5"/>
        </w:rPr>
        <w:t xml:space="preserve">, </w:t>
      </w:r>
      <w:r w:rsidRPr="002C7F07">
        <w:rPr>
          <w:spacing w:val="5"/>
        </w:rPr>
        <w:t xml:space="preserve">1955; </w:t>
      </w:r>
      <w:r w:rsidR="00306666" w:rsidRPr="002C7F07">
        <w:t>Конаков Н.Д. Охотничье право собственности и охотничья мораль у коми // Традиционная культура и быт народа коми. Сыктывкар, Вып.20.1978; Конаков Н.Д. Охотничьи артели у коми // Традиционная культура и быт народа коми. Сыктывкар,</w:t>
      </w:r>
      <w:r w:rsidR="00A94D13" w:rsidRPr="002C7F07">
        <w:t xml:space="preserve">Вып. 20. </w:t>
      </w:r>
      <w:r w:rsidR="00306666" w:rsidRPr="002C7F07">
        <w:t>197</w:t>
      </w:r>
      <w:r w:rsidR="00A94D13" w:rsidRPr="002C7F07">
        <w:t xml:space="preserve">9. </w:t>
      </w:r>
    </w:p>
  </w:footnote>
  <w:footnote w:id="3">
    <w:p w:rsidR="00EF2636" w:rsidRPr="00EF2636" w:rsidRDefault="002A355B" w:rsidP="00EF2636">
      <w:pPr>
        <w:autoSpaceDE w:val="0"/>
        <w:autoSpaceDN w:val="0"/>
        <w:adjustRightInd w:val="0"/>
        <w:jc w:val="both"/>
      </w:pPr>
      <w:r w:rsidRPr="00EF2636">
        <w:rPr>
          <w:rStyle w:val="a5"/>
        </w:rPr>
        <w:footnoteRef/>
      </w:r>
      <w:r w:rsidR="00306666" w:rsidRPr="00EF2636">
        <w:t>Традиционная культура народа коми. Этнографические очерки</w:t>
      </w:r>
      <w:r w:rsidR="000E0728" w:rsidRPr="00EF2636">
        <w:t>. Под</w:t>
      </w:r>
      <w:r w:rsidR="00306666" w:rsidRPr="00EF2636">
        <w:t xml:space="preserve"> ред. Н.Д. Конаков</w:t>
      </w:r>
      <w:r w:rsidR="000E0728" w:rsidRPr="00EF2636">
        <w:t>а</w:t>
      </w:r>
      <w:r w:rsidR="00306666" w:rsidRPr="00EF2636">
        <w:t>. Сыктывкар</w:t>
      </w:r>
      <w:r w:rsidR="000E0728" w:rsidRPr="00EF2636">
        <w:t>,</w:t>
      </w:r>
      <w:r w:rsidR="00306666" w:rsidRPr="00EF2636">
        <w:t xml:space="preserve"> 1994; </w:t>
      </w:r>
      <w:r w:rsidR="00EF2636" w:rsidRPr="00EF2636">
        <w:t xml:space="preserve">Плоцкая О.А. </w:t>
      </w:r>
      <w:r w:rsidR="00ED6587" w:rsidRPr="00EF2636">
        <w:t xml:space="preserve">Обычно-правовое регулирование земельных отношений у зырян в период индивидуального владения землей // История государства и права. 2013. </w:t>
      </w:r>
      <w:hyperlink r:id="rId2" w:history="1">
        <w:r w:rsidR="00ED6587" w:rsidRPr="00EF2636">
          <w:t>№ 10</w:t>
        </w:r>
        <w:r w:rsidR="00EF2636" w:rsidRPr="00EF2636">
          <w:t xml:space="preserve">; </w:t>
        </w:r>
      </w:hyperlink>
      <w:r w:rsidR="00EF2636" w:rsidRPr="00EF2636">
        <w:t xml:space="preserve">Плоцкая О.А. Регулирование обычно-правовыми нормами правового статуса женщин в браке у коми (зырян) в </w:t>
      </w:r>
      <w:r w:rsidR="00EF2636" w:rsidRPr="00EF2636">
        <w:rPr>
          <w:lang w:val="en-US"/>
        </w:rPr>
        <w:t>XIX</w:t>
      </w:r>
      <w:r w:rsidR="00EF2636" w:rsidRPr="00EF2636">
        <w:t xml:space="preserve"> – начале </w:t>
      </w:r>
      <w:r w:rsidR="00EF2636" w:rsidRPr="00EF2636">
        <w:rPr>
          <w:lang w:val="en-US"/>
        </w:rPr>
        <w:t>XX</w:t>
      </w:r>
      <w:r w:rsidR="00EF2636" w:rsidRPr="00EF2636">
        <w:t xml:space="preserve"> вв. // Семейное и жилищное право. 2013. № 4.</w:t>
      </w:r>
    </w:p>
    <w:p w:rsidR="00ED6587" w:rsidRPr="002C7F07" w:rsidRDefault="00ED6587" w:rsidP="00ED6587">
      <w:pPr>
        <w:autoSpaceDE w:val="0"/>
        <w:autoSpaceDN w:val="0"/>
        <w:adjustRightInd w:val="0"/>
        <w:jc w:val="both"/>
      </w:pPr>
    </w:p>
    <w:p w:rsidR="002A355B" w:rsidRPr="00A05C2F" w:rsidRDefault="002A355B" w:rsidP="00A05C2F">
      <w:pPr>
        <w:pStyle w:val="a3"/>
        <w:jc w:val="both"/>
        <w:rPr>
          <w:sz w:val="24"/>
          <w:szCs w:val="24"/>
        </w:rPr>
      </w:pPr>
    </w:p>
  </w:footnote>
  <w:footnote w:id="4">
    <w:p w:rsidR="007525C4" w:rsidRPr="002C7F07" w:rsidRDefault="007525C4" w:rsidP="007525C4">
      <w:pPr>
        <w:pStyle w:val="a6"/>
        <w:rPr>
          <w:rFonts w:ascii="Times New Roman" w:hAnsi="Times New Roman"/>
          <w:sz w:val="24"/>
          <w:szCs w:val="24"/>
        </w:rPr>
      </w:pPr>
      <w:r w:rsidRPr="002C7F07">
        <w:rPr>
          <w:rStyle w:val="a5"/>
          <w:rFonts w:ascii="Times New Roman" w:hAnsi="Times New Roman"/>
          <w:sz w:val="24"/>
          <w:szCs w:val="24"/>
        </w:rPr>
        <w:footnoteRef/>
      </w:r>
      <w:r w:rsidRPr="002C7F07">
        <w:rPr>
          <w:rFonts w:ascii="Times New Roman" w:hAnsi="Times New Roman"/>
          <w:sz w:val="24"/>
          <w:szCs w:val="24"/>
        </w:rPr>
        <w:t xml:space="preserve"> Королев К., Савельев Э. Вначале были пасы // Коми край далекий и близкий. М.-Сыктывкар, 2002. С. 82. </w:t>
      </w:r>
    </w:p>
  </w:footnote>
  <w:footnote w:id="5">
    <w:p w:rsidR="007525C4" w:rsidRPr="002C7F07" w:rsidRDefault="007525C4" w:rsidP="007525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182" w:lineRule="exact"/>
        <w:ind w:left="34"/>
        <w:jc w:val="both"/>
      </w:pPr>
      <w:r w:rsidRPr="002C7F07">
        <w:rPr>
          <w:rStyle w:val="a5"/>
        </w:rPr>
        <w:footnoteRef/>
      </w:r>
      <w:r w:rsidR="00316CB9" w:rsidRPr="002C7F07">
        <w:t xml:space="preserve">Ефименко П.С. </w:t>
      </w:r>
      <w:r w:rsidR="00316CB9" w:rsidRPr="002C7F07">
        <w:rPr>
          <w:rStyle w:val="post-align1"/>
          <w:color w:val="000000"/>
        </w:rPr>
        <w:t>Сборник народных юридических обычаев Архангельской губернии. М., 1869</w:t>
      </w:r>
      <w:r w:rsidRPr="002C7F07">
        <w:t>.</w:t>
      </w:r>
    </w:p>
  </w:footnote>
  <w:footnote w:id="6">
    <w:p w:rsidR="00726EE3" w:rsidRPr="00700441" w:rsidRDefault="00726EE3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="00700441" w:rsidRPr="00700441">
        <w:rPr>
          <w:sz w:val="24"/>
          <w:szCs w:val="24"/>
        </w:rPr>
        <w:t xml:space="preserve">В.В. Власова, И.Л. Жеребцов, Ю.А. Крашенинникова, А.Г. Мусанов, Ю.П. Шабаев. </w:t>
      </w:r>
      <w:r w:rsidRPr="00700441">
        <w:rPr>
          <w:sz w:val="24"/>
          <w:szCs w:val="24"/>
        </w:rPr>
        <w:t xml:space="preserve">Научное наследие А.С. Сидорова и гуманитарное знание. </w:t>
      </w:r>
      <w:r w:rsidR="00700441" w:rsidRPr="00700441">
        <w:rPr>
          <w:sz w:val="24"/>
          <w:szCs w:val="24"/>
        </w:rPr>
        <w:t>Сыктывкар, 2013. С. 5.</w:t>
      </w:r>
    </w:p>
  </w:footnote>
  <w:footnote w:id="7">
    <w:p w:rsidR="007525C4" w:rsidRDefault="007525C4" w:rsidP="007525C4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line="197" w:lineRule="exact"/>
        <w:jc w:val="both"/>
      </w:pPr>
      <w:r>
        <w:rPr>
          <w:rStyle w:val="a5"/>
        </w:rPr>
        <w:footnoteRef/>
      </w:r>
      <w:r>
        <w:t xml:space="preserve">Королев К., Савельев Э. Вначале были пасы // Коми край далекий и близкий. М.-Сыктывкар, 2002. С. 82. </w:t>
      </w:r>
    </w:p>
  </w:footnote>
  <w:footnote w:id="8">
    <w:p w:rsidR="00700441" w:rsidRPr="00700441" w:rsidRDefault="00700441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 w:rsidRPr="00700441">
        <w:t xml:space="preserve"> </w:t>
      </w:r>
      <w:r w:rsidRPr="00700441">
        <w:rPr>
          <w:sz w:val="24"/>
          <w:szCs w:val="24"/>
        </w:rPr>
        <w:t>В.В. Власова, И.Л. Жеребцов, Ю.А. Крашенинникова, А.Г. Мусанов, Ю.П. Шабаев. Научное наследие А.С. Сидорова и гуманитарное знание. Сыктывкар, 2013</w:t>
      </w:r>
      <w:r>
        <w:rPr>
          <w:sz w:val="24"/>
          <w:szCs w:val="24"/>
        </w:rPr>
        <w:t>. С. 8-9.</w:t>
      </w:r>
    </w:p>
  </w:footnote>
  <w:footnote w:id="9">
    <w:p w:rsidR="00D03D21" w:rsidRPr="00150004" w:rsidRDefault="00D03D21">
      <w:pPr>
        <w:pStyle w:val="a3"/>
        <w:rPr>
          <w:lang w:val="en-US"/>
        </w:rPr>
      </w:pPr>
      <w:r>
        <w:rPr>
          <w:rStyle w:val="a5"/>
        </w:rPr>
        <w:footnoteRef/>
      </w:r>
      <w:r w:rsidRPr="00700441">
        <w:rPr>
          <w:lang w:val="en-US"/>
        </w:rPr>
        <w:t xml:space="preserve">  </w:t>
      </w:r>
      <w:r w:rsidRPr="00D03D21">
        <w:rPr>
          <w:sz w:val="24"/>
          <w:szCs w:val="24"/>
          <w:lang w:val="en-US"/>
        </w:rPr>
        <w:t>Sidorov</w:t>
      </w:r>
      <w:r w:rsidRPr="00700441">
        <w:rPr>
          <w:sz w:val="24"/>
          <w:szCs w:val="24"/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>A</w:t>
      </w:r>
      <w:r w:rsidRPr="00700441">
        <w:rPr>
          <w:sz w:val="24"/>
          <w:szCs w:val="24"/>
          <w:lang w:val="en-US"/>
        </w:rPr>
        <w:t>.</w:t>
      </w:r>
      <w:r w:rsidRPr="00D03D21">
        <w:rPr>
          <w:sz w:val="24"/>
          <w:szCs w:val="24"/>
          <w:lang w:val="en-US"/>
        </w:rPr>
        <w:t>S</w:t>
      </w:r>
      <w:r w:rsidRPr="00700441">
        <w:rPr>
          <w:sz w:val="24"/>
          <w:szCs w:val="24"/>
          <w:lang w:val="en-US"/>
        </w:rPr>
        <w:t xml:space="preserve">. </w:t>
      </w:r>
      <w:r w:rsidRPr="00D03D21">
        <w:rPr>
          <w:sz w:val="24"/>
          <w:szCs w:val="24"/>
          <w:lang w:val="en-US"/>
        </w:rPr>
        <w:t xml:space="preserve">Eigentumsmarken (pas) der Syrjänen // Journal de la Société finno- ougrienne. </w:t>
      </w:r>
      <w:r w:rsidRPr="00150004">
        <w:rPr>
          <w:sz w:val="24"/>
          <w:szCs w:val="24"/>
          <w:lang w:val="en-US"/>
        </w:rPr>
        <w:t>T. 45. 1932. S. 1-34.</w:t>
      </w:r>
    </w:p>
  </w:footnote>
  <w:footnote w:id="10">
    <w:p w:rsidR="00CB14B5" w:rsidRPr="00A5292B" w:rsidRDefault="00CB14B5">
      <w:pPr>
        <w:pStyle w:val="a3"/>
      </w:pPr>
      <w:r>
        <w:rPr>
          <w:rStyle w:val="a5"/>
        </w:rPr>
        <w:footnoteRef/>
      </w:r>
      <w:r w:rsidRPr="00CB14B5">
        <w:rPr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>Sidorov</w:t>
      </w:r>
      <w:r w:rsidRPr="00700441">
        <w:rPr>
          <w:sz w:val="24"/>
          <w:szCs w:val="24"/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>A</w:t>
      </w:r>
      <w:r w:rsidRPr="00700441">
        <w:rPr>
          <w:sz w:val="24"/>
          <w:szCs w:val="24"/>
          <w:lang w:val="en-US"/>
        </w:rPr>
        <w:t>.</w:t>
      </w:r>
      <w:r w:rsidRPr="00D03D21">
        <w:rPr>
          <w:sz w:val="24"/>
          <w:szCs w:val="24"/>
          <w:lang w:val="en-US"/>
        </w:rPr>
        <w:t>S</w:t>
      </w:r>
      <w:r w:rsidRPr="00700441">
        <w:rPr>
          <w:sz w:val="24"/>
          <w:szCs w:val="24"/>
          <w:lang w:val="en-US"/>
        </w:rPr>
        <w:t xml:space="preserve">. </w:t>
      </w:r>
      <w:r w:rsidRPr="00D03D21">
        <w:rPr>
          <w:sz w:val="24"/>
          <w:szCs w:val="24"/>
          <w:lang w:val="en-US"/>
        </w:rPr>
        <w:t xml:space="preserve">Eigentumsmarken (pas) der Syrjänen // Journal de la Société finno- ougrienne. </w:t>
      </w:r>
      <w:r w:rsidRPr="00150004">
        <w:rPr>
          <w:sz w:val="24"/>
          <w:szCs w:val="24"/>
          <w:lang w:val="en-US"/>
        </w:rPr>
        <w:t>T. 45. 1932. S. 1-34.</w:t>
      </w:r>
    </w:p>
  </w:footnote>
  <w:footnote w:id="11">
    <w:p w:rsidR="00726EE3" w:rsidRPr="00CB14B5" w:rsidRDefault="00726EE3">
      <w:pPr>
        <w:pStyle w:val="a3"/>
        <w:rPr>
          <w:lang w:val="en-US"/>
        </w:rPr>
      </w:pPr>
      <w:r>
        <w:rPr>
          <w:rStyle w:val="a5"/>
        </w:rPr>
        <w:footnoteRef/>
      </w:r>
      <w:r w:rsidRPr="00726EE3">
        <w:rPr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 xml:space="preserve">Sidorov A.S. Eigentumsmarken (pas) der Syrjänen // Journal de la Société finno- ougrienne. </w:t>
      </w:r>
      <w:r w:rsidRPr="00D03D21">
        <w:rPr>
          <w:sz w:val="24"/>
          <w:szCs w:val="24"/>
        </w:rPr>
        <w:t xml:space="preserve">T. 45. 1932. </w:t>
      </w:r>
      <w:r w:rsidRPr="00CB14B5">
        <w:rPr>
          <w:sz w:val="24"/>
          <w:szCs w:val="24"/>
          <w:lang w:val="en-US"/>
        </w:rPr>
        <w:t>S. 7</w:t>
      </w:r>
    </w:p>
  </w:footnote>
  <w:footnote w:id="12">
    <w:p w:rsidR="007525C4" w:rsidRDefault="007525C4" w:rsidP="007525C4">
      <w:pPr>
        <w:pStyle w:val="ab"/>
        <w:ind w:left="0" w:firstLine="0"/>
        <w:jc w:val="both"/>
      </w:pPr>
      <w:r>
        <w:rPr>
          <w:rStyle w:val="a5"/>
        </w:rPr>
        <w:footnoteRef/>
      </w:r>
      <w:r>
        <w:t xml:space="preserve"> Грибова Л.С. Декоративно-прикладное искусство народов коми. М. 1980. С. 170.</w:t>
      </w:r>
    </w:p>
  </w:footnote>
  <w:footnote w:id="13">
    <w:p w:rsidR="00026F1C" w:rsidRPr="00026F1C" w:rsidRDefault="00026F1C">
      <w:pPr>
        <w:pStyle w:val="a3"/>
      </w:pPr>
      <w:r>
        <w:rPr>
          <w:rStyle w:val="a5"/>
        </w:rPr>
        <w:footnoteRef/>
      </w:r>
      <w:r w:rsidRPr="00026F1C">
        <w:rPr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 xml:space="preserve">Sidorov A.S. Eigentumsmarken (pas) der Syrjänen // Journal de la Société finno- ougrienne. </w:t>
      </w:r>
      <w:r w:rsidRPr="00D03D21">
        <w:rPr>
          <w:sz w:val="24"/>
          <w:szCs w:val="24"/>
        </w:rPr>
        <w:t xml:space="preserve">T. 45. 1932. </w:t>
      </w:r>
      <w:r w:rsidRPr="00CB14B5">
        <w:rPr>
          <w:sz w:val="24"/>
          <w:szCs w:val="24"/>
          <w:lang w:val="en-US"/>
        </w:rPr>
        <w:t>S</w:t>
      </w:r>
      <w:r w:rsidRPr="00026F1C">
        <w:rPr>
          <w:sz w:val="24"/>
          <w:szCs w:val="24"/>
        </w:rPr>
        <w:t>.</w:t>
      </w:r>
      <w:r>
        <w:rPr>
          <w:sz w:val="24"/>
          <w:szCs w:val="24"/>
        </w:rPr>
        <w:t xml:space="preserve"> 18-19</w:t>
      </w:r>
    </w:p>
  </w:footnote>
  <w:footnote w:id="14">
    <w:p w:rsidR="00A5292B" w:rsidRDefault="00A5292B">
      <w:pPr>
        <w:pStyle w:val="a3"/>
      </w:pPr>
      <w:r>
        <w:rPr>
          <w:rStyle w:val="a5"/>
        </w:rPr>
        <w:footnoteRef/>
      </w:r>
      <w:r w:rsidRPr="00A5292B">
        <w:rPr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 xml:space="preserve">Sidorov A.S. Eigentumsmarken (pas) der Syrjänen // Journal de la Société finno- ougrienne. </w:t>
      </w:r>
      <w:r w:rsidRPr="00D03D21">
        <w:rPr>
          <w:sz w:val="24"/>
          <w:szCs w:val="24"/>
        </w:rPr>
        <w:t xml:space="preserve">T. 45. 1932. </w:t>
      </w:r>
      <w:r w:rsidRPr="00CB14B5">
        <w:rPr>
          <w:sz w:val="24"/>
          <w:szCs w:val="24"/>
          <w:lang w:val="en-US"/>
        </w:rPr>
        <w:t>S</w:t>
      </w:r>
      <w:r w:rsidRPr="00026F1C">
        <w:rPr>
          <w:sz w:val="24"/>
          <w:szCs w:val="24"/>
        </w:rPr>
        <w:t>.</w:t>
      </w:r>
      <w:r>
        <w:rPr>
          <w:sz w:val="24"/>
          <w:szCs w:val="24"/>
        </w:rPr>
        <w:t xml:space="preserve"> 14.</w:t>
      </w:r>
    </w:p>
  </w:footnote>
  <w:footnote w:id="15">
    <w:p w:rsidR="00F23A5D" w:rsidRDefault="00F23A5D">
      <w:pPr>
        <w:pStyle w:val="a3"/>
      </w:pPr>
      <w:r>
        <w:rPr>
          <w:rStyle w:val="a5"/>
        </w:rPr>
        <w:footnoteRef/>
      </w:r>
      <w:r w:rsidRPr="00F23A5D">
        <w:rPr>
          <w:lang w:val="en-US"/>
        </w:rPr>
        <w:t xml:space="preserve"> </w:t>
      </w:r>
      <w:r w:rsidRPr="00D03D21">
        <w:rPr>
          <w:sz w:val="24"/>
          <w:szCs w:val="24"/>
          <w:lang w:val="en-US"/>
        </w:rPr>
        <w:t xml:space="preserve">Sidorov A.S. Eigentumsmarken (pas) der Syrjänen // Journal de la Société finno- ougrienne. </w:t>
      </w:r>
      <w:r w:rsidRPr="00D03D21">
        <w:rPr>
          <w:sz w:val="24"/>
          <w:szCs w:val="24"/>
        </w:rPr>
        <w:t xml:space="preserve">T. 45. 1932. </w:t>
      </w:r>
      <w:r w:rsidRPr="00CB14B5">
        <w:rPr>
          <w:sz w:val="24"/>
          <w:szCs w:val="24"/>
          <w:lang w:val="en-US"/>
        </w:rPr>
        <w:t>S</w:t>
      </w:r>
      <w:r w:rsidRPr="00026F1C">
        <w:rPr>
          <w:sz w:val="24"/>
          <w:szCs w:val="24"/>
        </w:rPr>
        <w:t>.</w:t>
      </w:r>
      <w:r>
        <w:rPr>
          <w:sz w:val="24"/>
          <w:szCs w:val="24"/>
        </w:rPr>
        <w:t xml:space="preserve"> 16.</w:t>
      </w:r>
    </w:p>
  </w:footnote>
  <w:footnote w:id="16">
    <w:p w:rsidR="00F50E11" w:rsidRDefault="00F50E11" w:rsidP="00F50E11">
      <w:pPr>
        <w:pStyle w:val="a3"/>
        <w:spacing w:after="60"/>
        <w:rPr>
          <w:sz w:val="24"/>
          <w:szCs w:val="24"/>
        </w:rPr>
      </w:pPr>
      <w:r>
        <w:rPr>
          <w:rStyle w:val="a5"/>
          <w:sz w:val="24"/>
        </w:rPr>
        <w:footnoteRef/>
      </w:r>
      <w:r>
        <w:rPr>
          <w:sz w:val="24"/>
          <w:szCs w:val="24"/>
        </w:rPr>
        <w:t xml:space="preserve"> Ломакина И.Б. Этническое обычное право: теоретико-правовой аспект: Диссер. … док.юр. наук. СПб, 2005. С. 168-169.</w:t>
      </w:r>
    </w:p>
  </w:footnote>
  <w:footnote w:id="17">
    <w:p w:rsidR="00F50E11" w:rsidRDefault="00F50E11" w:rsidP="00F50E11">
      <w:pPr>
        <w:pStyle w:val="a3"/>
        <w:spacing w:after="60"/>
        <w:rPr>
          <w:sz w:val="24"/>
          <w:szCs w:val="24"/>
        </w:rPr>
      </w:pPr>
      <w:r>
        <w:rPr>
          <w:rStyle w:val="a5"/>
          <w:sz w:val="24"/>
        </w:rPr>
        <w:footnoteRef/>
      </w:r>
      <w:r>
        <w:rPr>
          <w:sz w:val="24"/>
          <w:szCs w:val="24"/>
        </w:rPr>
        <w:t xml:space="preserve"> Юнг К.Г. Аналитическая психология. СПб., 1994. С. 31.</w:t>
      </w:r>
    </w:p>
  </w:footnote>
  <w:footnote w:id="18">
    <w:p w:rsidR="00BC6EC6" w:rsidRPr="00345CB1" w:rsidRDefault="00BC6EC6" w:rsidP="00345CB1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BC6EC6">
        <w:rPr>
          <w:rStyle w:val="a5"/>
          <w:b w:val="0"/>
          <w:sz w:val="24"/>
          <w:szCs w:val="24"/>
        </w:rPr>
        <w:footnoteRef/>
      </w:r>
      <w:r w:rsidRPr="00BC6EC6">
        <w:rPr>
          <w:b w:val="0"/>
          <w:sz w:val="24"/>
          <w:szCs w:val="24"/>
        </w:rPr>
        <w:t xml:space="preserve"> Аналитическая психология (К.Г.</w:t>
      </w:r>
      <w:r w:rsidRPr="00CB14B5">
        <w:rPr>
          <w:b w:val="0"/>
          <w:sz w:val="24"/>
          <w:szCs w:val="24"/>
        </w:rPr>
        <w:t xml:space="preserve"> </w:t>
      </w:r>
      <w:r w:rsidRPr="00BC6EC6">
        <w:rPr>
          <w:b w:val="0"/>
          <w:sz w:val="24"/>
          <w:szCs w:val="24"/>
        </w:rPr>
        <w:t>Юнг)</w:t>
      </w:r>
      <w:r>
        <w:rPr>
          <w:b w:val="0"/>
          <w:sz w:val="24"/>
          <w:szCs w:val="24"/>
        </w:rPr>
        <w:t>.</w:t>
      </w:r>
      <w:r w:rsidR="00345CB1">
        <w:rPr>
          <w:b w:val="0"/>
          <w:sz w:val="24"/>
          <w:szCs w:val="24"/>
        </w:rPr>
        <w:t xml:space="preserve"> </w:t>
      </w:r>
      <w:r w:rsidR="00345CB1" w:rsidRPr="00345CB1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Горностай П.П., Титаренко Т.М., Грабская И.А. Психология личности: Словарь-справочник. </w:t>
      </w:r>
      <w:r w:rsidR="00345CB1" w:rsidRPr="00345CB1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К.: Рута, 2001. С. 153 - 226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05D9"/>
    <w:multiLevelType w:val="hybridMultilevel"/>
    <w:tmpl w:val="51C6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B55"/>
    <w:rsid w:val="00001EDC"/>
    <w:rsid w:val="00003446"/>
    <w:rsid w:val="000120AD"/>
    <w:rsid w:val="00020732"/>
    <w:rsid w:val="00026DDA"/>
    <w:rsid w:val="00026F1C"/>
    <w:rsid w:val="0003273D"/>
    <w:rsid w:val="00032D23"/>
    <w:rsid w:val="00061686"/>
    <w:rsid w:val="00062853"/>
    <w:rsid w:val="000633BF"/>
    <w:rsid w:val="0006561F"/>
    <w:rsid w:val="000758C3"/>
    <w:rsid w:val="00083A68"/>
    <w:rsid w:val="00085C5F"/>
    <w:rsid w:val="000A2BBD"/>
    <w:rsid w:val="000C17AF"/>
    <w:rsid w:val="000C4DD3"/>
    <w:rsid w:val="000D6E34"/>
    <w:rsid w:val="000E0728"/>
    <w:rsid w:val="000E581D"/>
    <w:rsid w:val="000E7525"/>
    <w:rsid w:val="000F206F"/>
    <w:rsid w:val="000F37E3"/>
    <w:rsid w:val="00101B6B"/>
    <w:rsid w:val="00126864"/>
    <w:rsid w:val="00141D52"/>
    <w:rsid w:val="001423FA"/>
    <w:rsid w:val="00150004"/>
    <w:rsid w:val="00150385"/>
    <w:rsid w:val="00152026"/>
    <w:rsid w:val="0015264A"/>
    <w:rsid w:val="0015284F"/>
    <w:rsid w:val="00175160"/>
    <w:rsid w:val="001909DA"/>
    <w:rsid w:val="001A1A1A"/>
    <w:rsid w:val="001A58F0"/>
    <w:rsid w:val="001B263B"/>
    <w:rsid w:val="001B6534"/>
    <w:rsid w:val="001C0153"/>
    <w:rsid w:val="001C0E52"/>
    <w:rsid w:val="001C16A2"/>
    <w:rsid w:val="001C4D86"/>
    <w:rsid w:val="001C768A"/>
    <w:rsid w:val="001D7612"/>
    <w:rsid w:val="001E2911"/>
    <w:rsid w:val="001E328B"/>
    <w:rsid w:val="001E72D0"/>
    <w:rsid w:val="001F3F52"/>
    <w:rsid w:val="0020549D"/>
    <w:rsid w:val="0021687F"/>
    <w:rsid w:val="00227F38"/>
    <w:rsid w:val="00235459"/>
    <w:rsid w:val="002526E4"/>
    <w:rsid w:val="00264692"/>
    <w:rsid w:val="00272859"/>
    <w:rsid w:val="00274B9D"/>
    <w:rsid w:val="002838BB"/>
    <w:rsid w:val="00285657"/>
    <w:rsid w:val="00296E17"/>
    <w:rsid w:val="00297920"/>
    <w:rsid w:val="002A355B"/>
    <w:rsid w:val="002A51DE"/>
    <w:rsid w:val="002B3761"/>
    <w:rsid w:val="002C7F07"/>
    <w:rsid w:val="002D544A"/>
    <w:rsid w:val="002F4E4F"/>
    <w:rsid w:val="002F7A48"/>
    <w:rsid w:val="00306666"/>
    <w:rsid w:val="0031071B"/>
    <w:rsid w:val="00316CB9"/>
    <w:rsid w:val="0032124B"/>
    <w:rsid w:val="003213C1"/>
    <w:rsid w:val="00326610"/>
    <w:rsid w:val="0033186F"/>
    <w:rsid w:val="003378B9"/>
    <w:rsid w:val="00345CB1"/>
    <w:rsid w:val="003620B9"/>
    <w:rsid w:val="003718AA"/>
    <w:rsid w:val="0037208D"/>
    <w:rsid w:val="003752E5"/>
    <w:rsid w:val="00384217"/>
    <w:rsid w:val="0039562F"/>
    <w:rsid w:val="00397AF6"/>
    <w:rsid w:val="003A6AB1"/>
    <w:rsid w:val="003A737F"/>
    <w:rsid w:val="003E535B"/>
    <w:rsid w:val="003F0486"/>
    <w:rsid w:val="003F6204"/>
    <w:rsid w:val="004042E3"/>
    <w:rsid w:val="00413E2C"/>
    <w:rsid w:val="004156C1"/>
    <w:rsid w:val="00416B7E"/>
    <w:rsid w:val="00422713"/>
    <w:rsid w:val="00455214"/>
    <w:rsid w:val="00460467"/>
    <w:rsid w:val="00461337"/>
    <w:rsid w:val="00461D77"/>
    <w:rsid w:val="004622E5"/>
    <w:rsid w:val="00482CBE"/>
    <w:rsid w:val="00483A00"/>
    <w:rsid w:val="004A4B83"/>
    <w:rsid w:val="004A75EE"/>
    <w:rsid w:val="004B7554"/>
    <w:rsid w:val="004C5D53"/>
    <w:rsid w:val="004D530D"/>
    <w:rsid w:val="004E0B32"/>
    <w:rsid w:val="004E32A5"/>
    <w:rsid w:val="004F73C2"/>
    <w:rsid w:val="004F7BE9"/>
    <w:rsid w:val="005013CF"/>
    <w:rsid w:val="00524D81"/>
    <w:rsid w:val="00527D12"/>
    <w:rsid w:val="005355D2"/>
    <w:rsid w:val="00540098"/>
    <w:rsid w:val="0054219F"/>
    <w:rsid w:val="00543350"/>
    <w:rsid w:val="00545153"/>
    <w:rsid w:val="00552990"/>
    <w:rsid w:val="00556D7A"/>
    <w:rsid w:val="00562A27"/>
    <w:rsid w:val="00573F3F"/>
    <w:rsid w:val="00580ACB"/>
    <w:rsid w:val="00590FE6"/>
    <w:rsid w:val="00591D10"/>
    <w:rsid w:val="0059536F"/>
    <w:rsid w:val="005A01CF"/>
    <w:rsid w:val="005A05B7"/>
    <w:rsid w:val="005B315E"/>
    <w:rsid w:val="005E6CFA"/>
    <w:rsid w:val="005F2A73"/>
    <w:rsid w:val="005F427A"/>
    <w:rsid w:val="005F7423"/>
    <w:rsid w:val="006029F5"/>
    <w:rsid w:val="00604702"/>
    <w:rsid w:val="00614D0A"/>
    <w:rsid w:val="00626D5A"/>
    <w:rsid w:val="00627E12"/>
    <w:rsid w:val="00644F96"/>
    <w:rsid w:val="006524CE"/>
    <w:rsid w:val="006525E7"/>
    <w:rsid w:val="00656834"/>
    <w:rsid w:val="00661330"/>
    <w:rsid w:val="006672B6"/>
    <w:rsid w:val="00672209"/>
    <w:rsid w:val="00672313"/>
    <w:rsid w:val="00681988"/>
    <w:rsid w:val="00682AE5"/>
    <w:rsid w:val="0068461A"/>
    <w:rsid w:val="006A4762"/>
    <w:rsid w:val="006A7ECC"/>
    <w:rsid w:val="006B6EF8"/>
    <w:rsid w:val="006C221F"/>
    <w:rsid w:val="006C4D8C"/>
    <w:rsid w:val="006C676B"/>
    <w:rsid w:val="006C79C9"/>
    <w:rsid w:val="006D1918"/>
    <w:rsid w:val="006E249D"/>
    <w:rsid w:val="006E4042"/>
    <w:rsid w:val="006F08B2"/>
    <w:rsid w:val="006F193B"/>
    <w:rsid w:val="006F4F97"/>
    <w:rsid w:val="00700441"/>
    <w:rsid w:val="00706BC3"/>
    <w:rsid w:val="007167F8"/>
    <w:rsid w:val="00725962"/>
    <w:rsid w:val="00726EE3"/>
    <w:rsid w:val="00743850"/>
    <w:rsid w:val="00744C58"/>
    <w:rsid w:val="007525C4"/>
    <w:rsid w:val="00753B55"/>
    <w:rsid w:val="00757C06"/>
    <w:rsid w:val="007601D0"/>
    <w:rsid w:val="00773A33"/>
    <w:rsid w:val="00776478"/>
    <w:rsid w:val="0077733E"/>
    <w:rsid w:val="007961A2"/>
    <w:rsid w:val="007B3856"/>
    <w:rsid w:val="007B7F63"/>
    <w:rsid w:val="007C0D9F"/>
    <w:rsid w:val="007C3E6D"/>
    <w:rsid w:val="007E78A5"/>
    <w:rsid w:val="007F0F2B"/>
    <w:rsid w:val="007F48A1"/>
    <w:rsid w:val="00804675"/>
    <w:rsid w:val="00806CFD"/>
    <w:rsid w:val="00817FC6"/>
    <w:rsid w:val="00824E80"/>
    <w:rsid w:val="008374D0"/>
    <w:rsid w:val="008406F1"/>
    <w:rsid w:val="00863DDD"/>
    <w:rsid w:val="00865079"/>
    <w:rsid w:val="00875184"/>
    <w:rsid w:val="00882241"/>
    <w:rsid w:val="0088518E"/>
    <w:rsid w:val="008A4C76"/>
    <w:rsid w:val="008A59B2"/>
    <w:rsid w:val="008D04B9"/>
    <w:rsid w:val="008D143C"/>
    <w:rsid w:val="008D6755"/>
    <w:rsid w:val="008F06C2"/>
    <w:rsid w:val="00903889"/>
    <w:rsid w:val="00904AAC"/>
    <w:rsid w:val="00922994"/>
    <w:rsid w:val="0092585A"/>
    <w:rsid w:val="0093020C"/>
    <w:rsid w:val="0093323B"/>
    <w:rsid w:val="00936684"/>
    <w:rsid w:val="00937C11"/>
    <w:rsid w:val="009408C8"/>
    <w:rsid w:val="00941382"/>
    <w:rsid w:val="00947BB8"/>
    <w:rsid w:val="00947BC7"/>
    <w:rsid w:val="0095042C"/>
    <w:rsid w:val="0095524D"/>
    <w:rsid w:val="00957BF0"/>
    <w:rsid w:val="0096385A"/>
    <w:rsid w:val="00974340"/>
    <w:rsid w:val="0097544C"/>
    <w:rsid w:val="009851C1"/>
    <w:rsid w:val="00991F39"/>
    <w:rsid w:val="009A73F6"/>
    <w:rsid w:val="009B37AA"/>
    <w:rsid w:val="009C21CF"/>
    <w:rsid w:val="009C5593"/>
    <w:rsid w:val="009D10B3"/>
    <w:rsid w:val="009E3D61"/>
    <w:rsid w:val="009F7102"/>
    <w:rsid w:val="00A00E5A"/>
    <w:rsid w:val="00A05C2F"/>
    <w:rsid w:val="00A07FFA"/>
    <w:rsid w:val="00A16F47"/>
    <w:rsid w:val="00A34B1D"/>
    <w:rsid w:val="00A37A9E"/>
    <w:rsid w:val="00A50113"/>
    <w:rsid w:val="00A5292B"/>
    <w:rsid w:val="00A562D8"/>
    <w:rsid w:val="00A72CD8"/>
    <w:rsid w:val="00A73A55"/>
    <w:rsid w:val="00A94D13"/>
    <w:rsid w:val="00A9580C"/>
    <w:rsid w:val="00AA58D9"/>
    <w:rsid w:val="00AB347C"/>
    <w:rsid w:val="00AC28C5"/>
    <w:rsid w:val="00AC3BC1"/>
    <w:rsid w:val="00AF1AF8"/>
    <w:rsid w:val="00B0515A"/>
    <w:rsid w:val="00B34610"/>
    <w:rsid w:val="00B70C29"/>
    <w:rsid w:val="00B713EC"/>
    <w:rsid w:val="00B90372"/>
    <w:rsid w:val="00B9248B"/>
    <w:rsid w:val="00B936E7"/>
    <w:rsid w:val="00B93B65"/>
    <w:rsid w:val="00BA3BEB"/>
    <w:rsid w:val="00BA5BBA"/>
    <w:rsid w:val="00BA6D12"/>
    <w:rsid w:val="00BC1B40"/>
    <w:rsid w:val="00BC6EC6"/>
    <w:rsid w:val="00BC75B2"/>
    <w:rsid w:val="00BD6F67"/>
    <w:rsid w:val="00BE4753"/>
    <w:rsid w:val="00BE5C43"/>
    <w:rsid w:val="00BF0C10"/>
    <w:rsid w:val="00C2428C"/>
    <w:rsid w:val="00C242FD"/>
    <w:rsid w:val="00C354B1"/>
    <w:rsid w:val="00C42E16"/>
    <w:rsid w:val="00C6635C"/>
    <w:rsid w:val="00C74DC1"/>
    <w:rsid w:val="00C87A4A"/>
    <w:rsid w:val="00CA2C5A"/>
    <w:rsid w:val="00CB14B5"/>
    <w:rsid w:val="00CB3C40"/>
    <w:rsid w:val="00CB515C"/>
    <w:rsid w:val="00CB59DE"/>
    <w:rsid w:val="00CC591A"/>
    <w:rsid w:val="00CC7024"/>
    <w:rsid w:val="00CD5C44"/>
    <w:rsid w:val="00CE6F55"/>
    <w:rsid w:val="00CF2AE4"/>
    <w:rsid w:val="00CF2CB3"/>
    <w:rsid w:val="00D03D21"/>
    <w:rsid w:val="00D07161"/>
    <w:rsid w:val="00D10B97"/>
    <w:rsid w:val="00D1730D"/>
    <w:rsid w:val="00D279E2"/>
    <w:rsid w:val="00D3045A"/>
    <w:rsid w:val="00D34780"/>
    <w:rsid w:val="00D439BD"/>
    <w:rsid w:val="00D51B5E"/>
    <w:rsid w:val="00D55E3B"/>
    <w:rsid w:val="00D6112B"/>
    <w:rsid w:val="00D61CA5"/>
    <w:rsid w:val="00D62A38"/>
    <w:rsid w:val="00D7476F"/>
    <w:rsid w:val="00D86ED8"/>
    <w:rsid w:val="00D87DB9"/>
    <w:rsid w:val="00DA2CC8"/>
    <w:rsid w:val="00DA327C"/>
    <w:rsid w:val="00DB0EE6"/>
    <w:rsid w:val="00DB7715"/>
    <w:rsid w:val="00DF3B4D"/>
    <w:rsid w:val="00E22AE8"/>
    <w:rsid w:val="00E372A6"/>
    <w:rsid w:val="00E713B0"/>
    <w:rsid w:val="00E72705"/>
    <w:rsid w:val="00E77FFA"/>
    <w:rsid w:val="00E80D12"/>
    <w:rsid w:val="00E8537E"/>
    <w:rsid w:val="00E858AA"/>
    <w:rsid w:val="00E86A25"/>
    <w:rsid w:val="00E95AC8"/>
    <w:rsid w:val="00EC0CDF"/>
    <w:rsid w:val="00EC1025"/>
    <w:rsid w:val="00EC6FA9"/>
    <w:rsid w:val="00ED6587"/>
    <w:rsid w:val="00EE69EE"/>
    <w:rsid w:val="00EE6E41"/>
    <w:rsid w:val="00EF04A4"/>
    <w:rsid w:val="00EF2636"/>
    <w:rsid w:val="00EF533B"/>
    <w:rsid w:val="00EF76F3"/>
    <w:rsid w:val="00F00B3E"/>
    <w:rsid w:val="00F11D15"/>
    <w:rsid w:val="00F23648"/>
    <w:rsid w:val="00F23A5D"/>
    <w:rsid w:val="00F36FF8"/>
    <w:rsid w:val="00F40E60"/>
    <w:rsid w:val="00F50E11"/>
    <w:rsid w:val="00F532E6"/>
    <w:rsid w:val="00F6282B"/>
    <w:rsid w:val="00F72683"/>
    <w:rsid w:val="00F800B8"/>
    <w:rsid w:val="00FA2B39"/>
    <w:rsid w:val="00FA5DF3"/>
    <w:rsid w:val="00FD5EAD"/>
    <w:rsid w:val="00FE37FE"/>
    <w:rsid w:val="00FE4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B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5C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C6E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53B55"/>
    <w:rPr>
      <w:sz w:val="20"/>
      <w:szCs w:val="20"/>
    </w:rPr>
  </w:style>
  <w:style w:type="character" w:customStyle="1" w:styleId="a4">
    <w:name w:val="Текст сноски Знак"/>
    <w:link w:val="a3"/>
    <w:semiHidden/>
    <w:rsid w:val="0075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53B55"/>
    <w:rPr>
      <w:vertAlign w:val="superscript"/>
    </w:rPr>
  </w:style>
  <w:style w:type="paragraph" w:styleId="a6">
    <w:name w:val="Body Text"/>
    <w:basedOn w:val="a"/>
    <w:link w:val="a7"/>
    <w:rsid w:val="00753B55"/>
    <w:pPr>
      <w:jc w:val="both"/>
    </w:pPr>
    <w:rPr>
      <w:rFonts w:ascii="Courier New" w:hAnsi="Courier New"/>
      <w:sz w:val="28"/>
      <w:szCs w:val="20"/>
    </w:rPr>
  </w:style>
  <w:style w:type="character" w:customStyle="1" w:styleId="a7">
    <w:name w:val="Основной текст Знак"/>
    <w:link w:val="a6"/>
    <w:rsid w:val="00753B55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8">
    <w:name w:val="endnote text"/>
    <w:basedOn w:val="a"/>
    <w:link w:val="a9"/>
    <w:semiHidden/>
    <w:rsid w:val="00545153"/>
    <w:rPr>
      <w:sz w:val="20"/>
      <w:szCs w:val="20"/>
    </w:rPr>
  </w:style>
  <w:style w:type="character" w:customStyle="1" w:styleId="a9">
    <w:name w:val="Текст концевой сноски Знак"/>
    <w:link w:val="a8"/>
    <w:semiHidden/>
    <w:rsid w:val="005451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413E2C"/>
    <w:rPr>
      <w:color w:val="0000FF"/>
      <w:u w:val="single"/>
    </w:rPr>
  </w:style>
  <w:style w:type="character" w:customStyle="1" w:styleId="hps">
    <w:name w:val="hps"/>
    <w:basedOn w:val="a0"/>
    <w:rsid w:val="000C4DD3"/>
  </w:style>
  <w:style w:type="paragraph" w:styleId="ab">
    <w:name w:val="List"/>
    <w:basedOn w:val="a"/>
    <w:uiPriority w:val="99"/>
    <w:unhideWhenUsed/>
    <w:rsid w:val="007525C4"/>
    <w:pPr>
      <w:ind w:left="283" w:hanging="283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242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242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-align1">
    <w:name w:val="post-align1"/>
    <w:rsid w:val="00316CB9"/>
    <w:rPr>
      <w:vanish w:val="0"/>
      <w:webHidden w:val="0"/>
      <w:specVanish w:val="0"/>
    </w:rPr>
  </w:style>
  <w:style w:type="paragraph" w:styleId="ae">
    <w:name w:val="List Paragraph"/>
    <w:basedOn w:val="a"/>
    <w:uiPriority w:val="34"/>
    <w:qFormat/>
    <w:rsid w:val="00562A2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BC6EC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345CB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038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DDDDCC"/>
                <w:bottom w:val="none" w:sz="0" w:space="0" w:color="auto"/>
                <w:right w:val="single" w:sz="6" w:space="30" w:color="DDDDCC"/>
              </w:divBdr>
              <w:divsChild>
                <w:div w:id="139889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191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0" w:color="DDDDCC"/>
                <w:bottom w:val="none" w:sz="0" w:space="0" w:color="auto"/>
                <w:right w:val="single" w:sz="6" w:space="30" w:color="DDDDCC"/>
              </w:divBdr>
              <w:divsChild>
                <w:div w:id="413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plocka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amota.net/materials/3/2013/6-2/" TargetMode="External"/><Relationship Id="rId1" Type="http://schemas.openxmlformats.org/officeDocument/2006/relationships/hyperlink" Target="http://www.artlad.ru/magazine/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EC932-DD2F-4EF0-963F-D4BAEE01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2770</Words>
  <Characters>15790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18523</CharactersWithSpaces>
  <SharedDoc>false</SharedDoc>
  <HLinks>
    <vt:vector size="18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mailto:olga.plockaya@mail.ru</vt:lpwstr>
      </vt:variant>
      <vt:variant>
        <vt:lpwstr/>
      </vt:variant>
      <vt:variant>
        <vt:i4>6094937</vt:i4>
      </vt:variant>
      <vt:variant>
        <vt:i4>3</vt:i4>
      </vt:variant>
      <vt:variant>
        <vt:i4>0</vt:i4>
      </vt:variant>
      <vt:variant>
        <vt:i4>5</vt:i4>
      </vt:variant>
      <vt:variant>
        <vt:lpwstr>http://www.gramota.net/materials/3/2013/6-2/</vt:lpwstr>
      </vt:variant>
      <vt:variant>
        <vt:lpwstr/>
      </vt:variant>
      <vt:variant>
        <vt:i4>5832730</vt:i4>
      </vt:variant>
      <vt:variant>
        <vt:i4>0</vt:i4>
      </vt:variant>
      <vt:variant>
        <vt:i4>0</vt:i4>
      </vt:variant>
      <vt:variant>
        <vt:i4>5</vt:i4>
      </vt:variant>
      <vt:variant>
        <vt:lpwstr>http://www.artlad.ru/magazine/all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Светослав</dc:creator>
  <cp:keywords/>
  <cp:lastModifiedBy>Романчук Надежда Ивановна</cp:lastModifiedBy>
  <cp:revision>2</cp:revision>
  <cp:lastPrinted>2013-11-17T14:38:00Z</cp:lastPrinted>
  <dcterms:created xsi:type="dcterms:W3CDTF">2013-12-02T17:12:00Z</dcterms:created>
  <dcterms:modified xsi:type="dcterms:W3CDTF">2013-12-02T17:12:00Z</dcterms:modified>
</cp:coreProperties>
</file>