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A860D3" w:rsidP="00A86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0D3">
        <w:rPr>
          <w:rFonts w:ascii="Times New Roman" w:hAnsi="Times New Roman" w:cs="Times New Roman"/>
          <w:sz w:val="28"/>
          <w:szCs w:val="28"/>
        </w:rPr>
        <w:t xml:space="preserve">26 декабря состоялось очередное заседание Ученого совета. С докладом о реализации социальной политики университета выступил проректор по экономическим и </w:t>
      </w:r>
      <w:proofErr w:type="gramStart"/>
      <w:r w:rsidRPr="00A860D3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A860D3">
        <w:rPr>
          <w:rFonts w:ascii="Times New Roman" w:hAnsi="Times New Roman" w:cs="Times New Roman"/>
          <w:sz w:val="28"/>
          <w:szCs w:val="28"/>
        </w:rPr>
        <w:t xml:space="preserve"> вопросам. По итогам обсуждения вопроса были определены приоритетные направления социальной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0D3">
        <w:rPr>
          <w:rFonts w:ascii="Times New Roman" w:hAnsi="Times New Roman" w:cs="Times New Roman"/>
          <w:sz w:val="28"/>
          <w:szCs w:val="28"/>
        </w:rPr>
        <w:t xml:space="preserve"> вуза.</w:t>
      </w:r>
    </w:p>
    <w:p w:rsidR="00A860D3" w:rsidRDefault="00A860D3" w:rsidP="00A86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Ученого совета заслушали отчеты трех участников программы </w:t>
      </w:r>
      <w:r w:rsidRPr="00A860D3">
        <w:rPr>
          <w:rFonts w:ascii="Times New Roman" w:hAnsi="Times New Roman" w:cs="Times New Roman"/>
          <w:sz w:val="28"/>
          <w:szCs w:val="28"/>
        </w:rPr>
        <w:t>«Подготовка кандидатов и докторов наук в ФГБОУ ВО «СГУ им. Питирима Сорокина»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00C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r w:rsidR="00D56BF9">
        <w:rPr>
          <w:rFonts w:ascii="Times New Roman" w:hAnsi="Times New Roman" w:cs="Times New Roman"/>
          <w:sz w:val="28"/>
          <w:szCs w:val="28"/>
        </w:rPr>
        <w:t xml:space="preserve">в 2022 г. </w:t>
      </w:r>
      <w:r>
        <w:rPr>
          <w:rFonts w:ascii="Times New Roman" w:hAnsi="Times New Roman" w:cs="Times New Roman"/>
          <w:sz w:val="28"/>
          <w:szCs w:val="28"/>
        </w:rPr>
        <w:t>и единогласно приняли решение о продлении участия в 2023 г.</w:t>
      </w:r>
    </w:p>
    <w:p w:rsidR="0096400C" w:rsidRDefault="0096400C" w:rsidP="0096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400C">
        <w:rPr>
          <w:rFonts w:ascii="Times New Roman" w:hAnsi="Times New Roman" w:cs="Times New Roman"/>
          <w:sz w:val="28"/>
          <w:szCs w:val="28"/>
        </w:rPr>
        <w:t>роректор по хозяйственной деятельности и имущественному комплексу</w:t>
      </w:r>
      <w:r>
        <w:rPr>
          <w:rFonts w:ascii="Times New Roman" w:hAnsi="Times New Roman" w:cs="Times New Roman"/>
          <w:sz w:val="28"/>
          <w:szCs w:val="28"/>
        </w:rPr>
        <w:t xml:space="preserve"> доложил о результатах </w:t>
      </w:r>
      <w:r w:rsidRPr="0096400C">
        <w:rPr>
          <w:rFonts w:ascii="Times New Roman" w:hAnsi="Times New Roman" w:cs="Times New Roman"/>
          <w:sz w:val="28"/>
          <w:szCs w:val="28"/>
        </w:rPr>
        <w:t>реализации Программы энергосбережения и энергетической эффективности ФГБОУ ВО «СГУ им. Пити</w:t>
      </w:r>
      <w:r>
        <w:rPr>
          <w:rFonts w:ascii="Times New Roman" w:hAnsi="Times New Roman" w:cs="Times New Roman"/>
          <w:sz w:val="28"/>
          <w:szCs w:val="28"/>
        </w:rPr>
        <w:t>рима Сорокина» в 2021–2022 гг., которые были признаны удовлетворительными.</w:t>
      </w:r>
    </w:p>
    <w:p w:rsidR="0096400C" w:rsidRDefault="00D82924" w:rsidP="00D82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924">
        <w:rPr>
          <w:rFonts w:ascii="Times New Roman" w:hAnsi="Times New Roman" w:cs="Times New Roman"/>
          <w:sz w:val="28"/>
          <w:szCs w:val="28"/>
        </w:rPr>
        <w:t xml:space="preserve">Кроме того, члены Ученого совета </w:t>
      </w:r>
      <w:r>
        <w:rPr>
          <w:rFonts w:ascii="Times New Roman" w:hAnsi="Times New Roman" w:cs="Times New Roman"/>
          <w:sz w:val="28"/>
          <w:szCs w:val="28"/>
        </w:rPr>
        <w:t>обсудили текущие вопросы</w:t>
      </w:r>
      <w:r w:rsidRPr="00D82924">
        <w:rPr>
          <w:rFonts w:ascii="Times New Roman" w:hAnsi="Times New Roman" w:cs="Times New Roman"/>
          <w:sz w:val="28"/>
          <w:szCs w:val="28"/>
        </w:rPr>
        <w:t>, касающиеся образовательной деятельности, установ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82924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2924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гражданам, обучающимся на втором и последующих курсах и осваивающим основные профессиональные образовательные программы на 2023/2024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утвердили новую образовательную программу высшего образования </w:t>
      </w:r>
      <w:r w:rsidRPr="00D82924">
        <w:rPr>
          <w:rFonts w:ascii="Times New Roman" w:hAnsi="Times New Roman" w:cs="Times New Roman"/>
          <w:sz w:val="28"/>
          <w:szCs w:val="28"/>
        </w:rPr>
        <w:t>51.03.05 – Режиссура театрализованных представлений и праздников</w:t>
      </w:r>
      <w:r w:rsidR="000522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924">
        <w:rPr>
          <w:rFonts w:ascii="Times New Roman" w:hAnsi="Times New Roman" w:cs="Times New Roman"/>
          <w:sz w:val="28"/>
          <w:szCs w:val="28"/>
        </w:rPr>
        <w:t>дополнительные образовательн</w:t>
      </w:r>
      <w:bookmarkStart w:id="0" w:name="_GoBack"/>
      <w:bookmarkEnd w:id="0"/>
      <w:r w:rsidRPr="00D82924">
        <w:rPr>
          <w:rFonts w:ascii="Times New Roman" w:hAnsi="Times New Roman" w:cs="Times New Roman"/>
          <w:sz w:val="28"/>
          <w:szCs w:val="28"/>
        </w:rPr>
        <w:t>ые программы</w:t>
      </w:r>
      <w:r w:rsidR="000522CE">
        <w:rPr>
          <w:rFonts w:ascii="Times New Roman" w:hAnsi="Times New Roman" w:cs="Times New Roman"/>
          <w:sz w:val="28"/>
          <w:szCs w:val="28"/>
        </w:rPr>
        <w:t xml:space="preserve">, </w:t>
      </w:r>
      <w:r w:rsidR="000522CE" w:rsidRPr="00D829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522CE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0522CE" w:rsidRPr="000522CE">
        <w:rPr>
          <w:rFonts w:ascii="Times New Roman" w:hAnsi="Times New Roman" w:cs="Times New Roman"/>
          <w:sz w:val="28"/>
          <w:szCs w:val="28"/>
        </w:rPr>
        <w:t>вопрос о представлении к присвоению ученого звания</w:t>
      </w:r>
      <w:r w:rsidR="000522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924" w:rsidRPr="00A860D3" w:rsidRDefault="00D82924" w:rsidP="00D82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2924" w:rsidRPr="00A860D3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F9"/>
    <w:rsid w:val="000522CE"/>
    <w:rsid w:val="005F7C0A"/>
    <w:rsid w:val="007746F9"/>
    <w:rsid w:val="0096400C"/>
    <w:rsid w:val="009915A5"/>
    <w:rsid w:val="009B4810"/>
    <w:rsid w:val="00A860D3"/>
    <w:rsid w:val="00D56BF9"/>
    <w:rsid w:val="00D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4</cp:revision>
  <dcterms:created xsi:type="dcterms:W3CDTF">2022-12-28T07:32:00Z</dcterms:created>
  <dcterms:modified xsi:type="dcterms:W3CDTF">2022-12-28T08:01:00Z</dcterms:modified>
</cp:coreProperties>
</file>