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Pr="0089282A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CF3656" w:rsidRPr="00CF3656" w:rsidRDefault="00684A43" w:rsidP="00CF3656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</w:t>
      </w:r>
      <w:r w:rsidR="00B066E1" w:rsidRPr="00B066E1">
        <w:rPr>
          <w:rFonts w:ascii="Times New Roman" w:hAnsi="Times New Roman" w:cs="Times New Roman"/>
          <w:sz w:val="26"/>
          <w:szCs w:val="26"/>
        </w:rPr>
        <w:t>младшего научного сотрудника</w:t>
      </w:r>
      <w:r w:rsidR="00CF3656" w:rsidRPr="00CF3656">
        <w:rPr>
          <w:rFonts w:ascii="Times New Roman" w:hAnsi="Times New Roman" w:cs="Times New Roman"/>
          <w:sz w:val="26"/>
          <w:szCs w:val="26"/>
        </w:rPr>
        <w:t xml:space="preserve"> – 0,</w:t>
      </w:r>
      <w:r w:rsidR="009A7342">
        <w:rPr>
          <w:rFonts w:ascii="Times New Roman" w:hAnsi="Times New Roman" w:cs="Times New Roman"/>
          <w:sz w:val="26"/>
          <w:szCs w:val="26"/>
        </w:rPr>
        <w:t>2</w:t>
      </w:r>
      <w:r w:rsidR="00CF3656" w:rsidRPr="00CF3656">
        <w:rPr>
          <w:rFonts w:ascii="Times New Roman" w:hAnsi="Times New Roman" w:cs="Times New Roman"/>
          <w:sz w:val="26"/>
          <w:szCs w:val="26"/>
        </w:rPr>
        <w:t>5 шт. ед.</w:t>
      </w:r>
    </w:p>
    <w:p w:rsidR="00B066E1" w:rsidRPr="00B066E1" w:rsidRDefault="00B066E1" w:rsidP="00CF3656">
      <w:pPr>
        <w:tabs>
          <w:tab w:val="left" w:pos="8352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Квалификационные требования к должности младшего научного сотрудника: Образование: высшее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учёной степени: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научных трудов: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 xml:space="preserve">Отрасли (области) наук, в которых предполагается работа претендента: </w:t>
      </w:r>
      <w:r w:rsidR="009A7342">
        <w:rPr>
          <w:rFonts w:ascii="Times New Roman" w:hAnsi="Times New Roman" w:cs="Times New Roman"/>
          <w:sz w:val="26"/>
          <w:szCs w:val="26"/>
        </w:rPr>
        <w:t>биологические науки, компьютерные науки</w:t>
      </w:r>
      <w:r w:rsidR="00E15211">
        <w:rPr>
          <w:rFonts w:ascii="Times New Roman" w:hAnsi="Times New Roman" w:cs="Times New Roman"/>
          <w:sz w:val="26"/>
          <w:szCs w:val="26"/>
        </w:rPr>
        <w:t>.</w:t>
      </w:r>
    </w:p>
    <w:p w:rsidR="00684A43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Иные требования</w:t>
      </w:r>
      <w:r w:rsidR="009A7342">
        <w:rPr>
          <w:rFonts w:ascii="Times New Roman" w:hAnsi="Times New Roman" w:cs="Times New Roman"/>
          <w:sz w:val="26"/>
          <w:szCs w:val="26"/>
        </w:rPr>
        <w:t>: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>Наличие за последние 5 лет: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>- не менее 2 статей в журналах ВАК;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>- не менее 10 статей в изданиях, индексируемых в РИНЦ;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>- не менее 7 статей в журналах, индексируемых</w:t>
      </w:r>
      <w:r w:rsidR="00093BF1">
        <w:rPr>
          <w:rFonts w:ascii="Times New Roman" w:hAnsi="Times New Roman" w:cs="Times New Roman"/>
          <w:sz w:val="26"/>
          <w:szCs w:val="26"/>
        </w:rPr>
        <w:t xml:space="preserve"> в российской базе RSCI и между</w:t>
      </w:r>
      <w:r w:rsidRPr="009A7342">
        <w:rPr>
          <w:rFonts w:ascii="Times New Roman" w:hAnsi="Times New Roman" w:cs="Times New Roman"/>
          <w:sz w:val="26"/>
          <w:szCs w:val="26"/>
        </w:rPr>
        <w:t xml:space="preserve">народных базах (в </w:t>
      </w:r>
      <w:proofErr w:type="spellStart"/>
      <w:r w:rsidRPr="009A7342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9A7342">
        <w:rPr>
          <w:rFonts w:ascii="Times New Roman" w:hAnsi="Times New Roman" w:cs="Times New Roman"/>
          <w:sz w:val="26"/>
          <w:szCs w:val="26"/>
        </w:rPr>
        <w:t>. Web of Science, Scopus);</w:t>
      </w:r>
    </w:p>
    <w:p w:rsid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 xml:space="preserve">- не менее 15 докладов </w:t>
      </w:r>
      <w:r>
        <w:rPr>
          <w:rFonts w:ascii="Times New Roman" w:hAnsi="Times New Roman" w:cs="Times New Roman"/>
          <w:sz w:val="26"/>
          <w:szCs w:val="26"/>
        </w:rPr>
        <w:t>в научных мероприятиях;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опыт участия не менее чем в 3-х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(финансируемых) проектах в качестве исполнителя.</w:t>
      </w:r>
    </w:p>
    <w:p w:rsidR="009A7342" w:rsidRPr="0089282A" w:rsidRDefault="009A7342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b/>
          <w:sz w:val="26"/>
          <w:szCs w:val="26"/>
        </w:rPr>
        <w:t>Условия трудового договора: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а) перечень трудовых функций: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</w:t>
      </w:r>
      <w:proofErr w:type="spellStart"/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бакалавриата</w:t>
      </w:r>
      <w:proofErr w:type="spellEnd"/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</w:t>
      </w:r>
      <w:proofErr w:type="spellStart"/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специалитета</w:t>
      </w:r>
      <w:proofErr w:type="spellEnd"/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отечественный и зарубежный опыт по исследуемым областям науки и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и средства математической обработки и обобщения результатов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другие задания и отчитываться о своей деятельности;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составлять отчеты по теме (этапу, заданию);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соблюдать трудовую дисциплину и правила техники безопасности и пожарной безопасности;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84A43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</w:t>
      </w:r>
      <w:r w:rsidR="00684A43"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134E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30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134E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ноября</w:t>
      </w:r>
      <w:bookmarkStart w:id="0" w:name="_GoBack"/>
      <w:bookmarkEnd w:id="0"/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24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 3</w:t>
      </w:r>
      <w:r w:rsidR="00093BF1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 w:rsidR="005A0A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3BF1"/>
    <w:rsid w:val="00097428"/>
    <w:rsid w:val="00116753"/>
    <w:rsid w:val="00120045"/>
    <w:rsid w:val="00134E2A"/>
    <w:rsid w:val="001372F3"/>
    <w:rsid w:val="001632D6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530853"/>
    <w:rsid w:val="00546433"/>
    <w:rsid w:val="005A0AD9"/>
    <w:rsid w:val="005B59E7"/>
    <w:rsid w:val="005C084C"/>
    <w:rsid w:val="006357FD"/>
    <w:rsid w:val="00684A43"/>
    <w:rsid w:val="00793808"/>
    <w:rsid w:val="00803222"/>
    <w:rsid w:val="00825DD5"/>
    <w:rsid w:val="0089282A"/>
    <w:rsid w:val="008A13D2"/>
    <w:rsid w:val="009838ED"/>
    <w:rsid w:val="009A7342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CD16D2"/>
    <w:rsid w:val="00CF3656"/>
    <w:rsid w:val="00D172A5"/>
    <w:rsid w:val="00DB58FF"/>
    <w:rsid w:val="00E15211"/>
    <w:rsid w:val="00E171FE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D85B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7</cp:revision>
  <dcterms:created xsi:type="dcterms:W3CDTF">2022-10-19T15:31:00Z</dcterms:created>
  <dcterms:modified xsi:type="dcterms:W3CDTF">2024-10-01T08:15:00Z</dcterms:modified>
</cp:coreProperties>
</file>