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49" w:rsidRDefault="001D7F49" w:rsidP="00AC27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Национальная конференция</w:t>
      </w:r>
    </w:p>
    <w:p w:rsidR="0078272B" w:rsidRDefault="0078272B" w:rsidP="00AC27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8706B">
        <w:rPr>
          <w:rFonts w:asciiTheme="majorHAnsi" w:hAnsiTheme="majorHAnsi" w:cs="Times New Roman"/>
          <w:b/>
          <w:sz w:val="28"/>
          <w:szCs w:val="28"/>
        </w:rPr>
        <w:t>ФЕВРАЛЬСКИЕ ЧТЕНИЯ</w:t>
      </w:r>
      <w:r w:rsidR="00423D3E">
        <w:rPr>
          <w:rFonts w:asciiTheme="majorHAnsi" w:hAnsiTheme="majorHAnsi" w:cs="Times New Roman"/>
          <w:b/>
          <w:sz w:val="28"/>
          <w:szCs w:val="28"/>
        </w:rPr>
        <w:t>-20</w:t>
      </w:r>
      <w:r w:rsidR="001D7F49">
        <w:rPr>
          <w:rFonts w:asciiTheme="majorHAnsi" w:hAnsiTheme="majorHAnsi" w:cs="Times New Roman"/>
          <w:b/>
          <w:sz w:val="28"/>
          <w:szCs w:val="28"/>
        </w:rPr>
        <w:t>20</w:t>
      </w:r>
      <w:r w:rsidR="00423D3E">
        <w:rPr>
          <w:rFonts w:asciiTheme="majorHAnsi" w:hAnsiTheme="majorHAnsi" w:cs="Times New Roman"/>
          <w:b/>
          <w:sz w:val="28"/>
          <w:szCs w:val="28"/>
        </w:rPr>
        <w:t>,</w:t>
      </w:r>
    </w:p>
    <w:p w:rsidR="00423D3E" w:rsidRDefault="00423D3E" w:rsidP="00AC27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посвященные </w:t>
      </w:r>
      <w:r w:rsidR="001D7F49" w:rsidRPr="0012229E">
        <w:rPr>
          <w:rFonts w:asciiTheme="majorHAnsi" w:hAnsiTheme="majorHAnsi" w:cs="Times New Roman"/>
          <w:b/>
          <w:sz w:val="28"/>
          <w:szCs w:val="28"/>
        </w:rPr>
        <w:t>  годовщине </w:t>
      </w:r>
      <w:r w:rsidR="001D7F49" w:rsidRPr="0012229E">
        <w:rPr>
          <w:rFonts w:asciiTheme="majorHAnsi" w:hAnsiTheme="majorHAnsi" w:cs="Times New Roman"/>
          <w:b/>
          <w:sz w:val="28"/>
          <w:szCs w:val="28"/>
        </w:rPr>
        <w:t>победы</w:t>
      </w:r>
      <w:r w:rsidR="001D7F49" w:rsidRPr="0012229E">
        <w:rPr>
          <w:rFonts w:asciiTheme="majorHAnsi" w:hAnsiTheme="majorHAnsi" w:cs="Times New Roman"/>
          <w:b/>
          <w:sz w:val="28"/>
          <w:szCs w:val="28"/>
        </w:rPr>
        <w:t xml:space="preserve"> в Великой Отечественной войне </w:t>
      </w:r>
    </w:p>
    <w:p w:rsidR="003A6AB1" w:rsidRPr="0078272B" w:rsidRDefault="003356A0" w:rsidP="00B56014">
      <w:pPr>
        <w:jc w:val="center"/>
        <w:rPr>
          <w:rFonts w:asciiTheme="majorHAnsi" w:hAnsiTheme="majorHAnsi" w:cs="Times New Roman"/>
          <w:b/>
          <w:i/>
          <w:szCs w:val="28"/>
        </w:rPr>
      </w:pPr>
      <w:r w:rsidRPr="0078272B">
        <w:rPr>
          <w:rFonts w:asciiTheme="majorHAnsi" w:hAnsiTheme="majorHAnsi" w:cs="Times New Roman"/>
          <w:b/>
          <w:i/>
          <w:szCs w:val="28"/>
        </w:rPr>
        <w:t>ИНФОРМАЦИОННОЕ ПИСЬМО</w:t>
      </w:r>
      <w:r w:rsidR="00B8371E" w:rsidRPr="0078272B">
        <w:rPr>
          <w:rFonts w:asciiTheme="majorHAnsi" w:hAnsiTheme="majorHAnsi" w:cs="Times New Roman"/>
          <w:b/>
          <w:i/>
          <w:szCs w:val="28"/>
        </w:rPr>
        <w:t>-ТРЕБОВАНИЕ</w:t>
      </w:r>
      <w:r w:rsidR="006A3623" w:rsidRPr="0078272B">
        <w:rPr>
          <w:rFonts w:asciiTheme="majorHAnsi" w:hAnsiTheme="majorHAnsi" w:cs="Times New Roman"/>
          <w:b/>
          <w:i/>
          <w:szCs w:val="28"/>
        </w:rPr>
        <w:t xml:space="preserve"> </w:t>
      </w:r>
    </w:p>
    <w:p w:rsidR="0034455A" w:rsidRPr="00B313D2" w:rsidRDefault="00B8371E" w:rsidP="00B56014">
      <w:pPr>
        <w:jc w:val="center"/>
        <w:rPr>
          <w:rFonts w:asciiTheme="majorHAnsi" w:hAnsiTheme="majorHAnsi" w:cs="Times New Roman"/>
          <w:b/>
          <w:sz w:val="24"/>
          <w:szCs w:val="28"/>
        </w:rPr>
      </w:pPr>
      <w:r w:rsidRPr="00B313D2">
        <w:rPr>
          <w:rFonts w:asciiTheme="majorHAnsi" w:hAnsiTheme="majorHAnsi" w:cs="Times New Roman"/>
          <w:b/>
          <w:i/>
          <w:szCs w:val="28"/>
        </w:rPr>
        <w:t>к</w:t>
      </w:r>
      <w:r w:rsidR="003A6AB1" w:rsidRPr="00B313D2">
        <w:rPr>
          <w:rFonts w:asciiTheme="majorHAnsi" w:hAnsiTheme="majorHAnsi" w:cs="Times New Roman"/>
          <w:b/>
          <w:i/>
          <w:szCs w:val="28"/>
        </w:rPr>
        <w:t xml:space="preserve"> </w:t>
      </w:r>
      <w:r w:rsidR="006A3623" w:rsidRPr="00B313D2">
        <w:rPr>
          <w:rFonts w:asciiTheme="majorHAnsi" w:hAnsiTheme="majorHAnsi" w:cs="Times New Roman"/>
          <w:b/>
          <w:i/>
          <w:szCs w:val="28"/>
        </w:rPr>
        <w:t>оформлению авторских</w:t>
      </w:r>
      <w:r w:rsidR="003A6AB1" w:rsidRPr="00B313D2">
        <w:rPr>
          <w:rFonts w:asciiTheme="majorHAnsi" w:hAnsiTheme="majorHAnsi" w:cs="Times New Roman"/>
          <w:b/>
          <w:i/>
          <w:szCs w:val="28"/>
        </w:rPr>
        <w:t xml:space="preserve"> статей </w:t>
      </w:r>
      <w:r w:rsidR="006A3623" w:rsidRPr="00B313D2">
        <w:rPr>
          <w:rFonts w:asciiTheme="majorHAnsi" w:hAnsiTheme="majorHAnsi" w:cs="Times New Roman"/>
          <w:b/>
          <w:i/>
          <w:szCs w:val="28"/>
        </w:rPr>
        <w:t xml:space="preserve">для публикации </w:t>
      </w:r>
      <w:r w:rsidR="003A6AB1" w:rsidRPr="00B313D2">
        <w:rPr>
          <w:rFonts w:asciiTheme="majorHAnsi" w:hAnsiTheme="majorHAnsi" w:cs="Times New Roman"/>
          <w:b/>
          <w:i/>
          <w:szCs w:val="28"/>
        </w:rPr>
        <w:t xml:space="preserve">в сборниках, </w:t>
      </w:r>
      <w:r w:rsidR="003A6AB1" w:rsidRPr="00B313D2">
        <w:rPr>
          <w:rFonts w:asciiTheme="majorHAnsi" w:hAnsiTheme="majorHAnsi" w:cs="Times New Roman"/>
          <w:b/>
          <w:i/>
          <w:szCs w:val="28"/>
        </w:rPr>
        <w:br/>
        <w:t xml:space="preserve">издаваемых в СГУ им. Питирима Сорокина </w:t>
      </w:r>
      <w:r w:rsidR="003A6AB1" w:rsidRPr="00B313D2">
        <w:rPr>
          <w:rFonts w:asciiTheme="majorHAnsi" w:hAnsiTheme="majorHAnsi" w:cs="Times New Roman"/>
          <w:b/>
          <w:i/>
          <w:szCs w:val="28"/>
        </w:rPr>
        <w:br/>
        <w:t>и индексируемых в базе данных РИНЦ</w:t>
      </w:r>
    </w:p>
    <w:p w:rsidR="005D5349" w:rsidRPr="00B313D2" w:rsidRDefault="005D5349" w:rsidP="0048186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</w:pPr>
      <w:r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Уважаемые </w:t>
      </w:r>
      <w:r w:rsidR="006A3623"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авторы</w:t>
      </w:r>
      <w:r w:rsidR="00FB5A8A"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 и ответственные редакторы</w:t>
      </w:r>
      <w:r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!</w:t>
      </w:r>
    </w:p>
    <w:p w:rsidR="00FB5A8A" w:rsidRPr="00B313D2" w:rsidRDefault="006A3623" w:rsidP="00FB5A8A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8"/>
        </w:rPr>
      </w:pP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В целях качественного </w:t>
      </w:r>
      <w:r w:rsidR="00FD24ED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и своевременного </w:t>
      </w: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сопровождения публикаций Издательский центр им. Питирима Сорокина убедительно просит соблюдать </w:t>
      </w:r>
      <w:r w:rsidR="00FD24ED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ниже</w:t>
      </w: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следующие правила при </w:t>
      </w:r>
      <w:r w:rsidR="0059705D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подготовке</w:t>
      </w: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 </w:t>
      </w:r>
      <w:r w:rsid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к изданию материалов конференций</w:t>
      </w:r>
      <w:r w:rsidR="00C30606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.</w:t>
      </w:r>
      <w:r w:rsidR="00D543DF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 </w:t>
      </w:r>
      <w:r w:rsidR="00D543DF" w:rsidRPr="00B313D2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Редколлегия сборника и Издательский центр оставляют за собой право не включать статьи, не соответствующие </w:t>
      </w:r>
      <w:r w:rsidR="00B313D2">
        <w:rPr>
          <w:rFonts w:asciiTheme="majorHAnsi" w:eastAsia="Times New Roman" w:hAnsiTheme="majorHAnsi" w:cs="Times New Roman"/>
          <w:sz w:val="24"/>
          <w:szCs w:val="28"/>
          <w:lang w:eastAsia="ru-RU"/>
        </w:rPr>
        <w:t>данным</w:t>
      </w:r>
      <w:r w:rsidR="00D543DF" w:rsidRPr="00B313D2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требованиям. </w:t>
      </w:r>
      <w:r w:rsidR="00D543DF" w:rsidRPr="00B313D2">
        <w:rPr>
          <w:rFonts w:asciiTheme="majorHAnsi" w:hAnsiTheme="majorHAnsi" w:cs="Times New Roman"/>
          <w:sz w:val="24"/>
          <w:szCs w:val="28"/>
        </w:rPr>
        <w:t xml:space="preserve">Ответственность за научно-теоретический уровень и оригинальность публикуемого материала несут авторы и рецензенты (ответственные редакторы). </w:t>
      </w:r>
    </w:p>
    <w:p w:rsidR="00D543DF" w:rsidRPr="00CC405C" w:rsidRDefault="009E0BB1" w:rsidP="00FB5A8A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4"/>
          <w:szCs w:val="28"/>
        </w:rPr>
      </w:pPr>
      <w:r>
        <w:rPr>
          <w:rFonts w:asciiTheme="majorHAnsi" w:eastAsia="Times New Roman" w:hAnsiTheme="majorHAnsi" w:cs="Times New Roman"/>
          <w:sz w:val="24"/>
          <w:szCs w:val="28"/>
          <w:lang w:eastAsia="ru-RU"/>
        </w:rPr>
        <w:t>Электронные варианты с</w:t>
      </w:r>
      <w:r w:rsidR="00434647">
        <w:rPr>
          <w:rFonts w:asciiTheme="majorHAnsi" w:hAnsiTheme="majorHAnsi" w:cs="Times New Roman"/>
          <w:sz w:val="24"/>
          <w:szCs w:val="28"/>
        </w:rPr>
        <w:t>тат</w:t>
      </w:r>
      <w:r>
        <w:rPr>
          <w:rFonts w:asciiTheme="majorHAnsi" w:hAnsiTheme="majorHAnsi" w:cs="Times New Roman"/>
          <w:sz w:val="24"/>
          <w:szCs w:val="28"/>
        </w:rPr>
        <w:t>ей</w:t>
      </w:r>
      <w:r w:rsidR="00FD3A88" w:rsidRPr="00B313D2">
        <w:rPr>
          <w:rFonts w:asciiTheme="majorHAnsi" w:hAnsiTheme="majorHAnsi" w:cs="Times New Roman"/>
          <w:sz w:val="24"/>
          <w:szCs w:val="28"/>
        </w:rPr>
        <w:t xml:space="preserve"> </w:t>
      </w:r>
      <w:r w:rsidR="0018706B">
        <w:rPr>
          <w:rFonts w:asciiTheme="majorHAnsi" w:hAnsiTheme="majorHAnsi" w:cs="Times New Roman"/>
          <w:sz w:val="24"/>
          <w:szCs w:val="28"/>
        </w:rPr>
        <w:t xml:space="preserve">Февральских чтений </w:t>
      </w:r>
      <w:r>
        <w:rPr>
          <w:rFonts w:asciiTheme="majorHAnsi" w:hAnsiTheme="majorHAnsi" w:cs="Times New Roman"/>
          <w:sz w:val="24"/>
          <w:szCs w:val="28"/>
        </w:rPr>
        <w:t xml:space="preserve">и регистрационная карта участника (Приложение </w:t>
      </w:r>
      <w:r w:rsidR="00895CF7">
        <w:rPr>
          <w:rFonts w:asciiTheme="majorHAnsi" w:hAnsiTheme="majorHAnsi" w:cs="Times New Roman"/>
          <w:sz w:val="24"/>
          <w:szCs w:val="28"/>
        </w:rPr>
        <w:t>3</w:t>
      </w:r>
      <w:r>
        <w:rPr>
          <w:rFonts w:asciiTheme="majorHAnsi" w:hAnsiTheme="majorHAnsi" w:cs="Times New Roman"/>
          <w:sz w:val="24"/>
          <w:szCs w:val="28"/>
        </w:rPr>
        <w:t xml:space="preserve">) </w:t>
      </w:r>
      <w:r w:rsidR="00B313D2" w:rsidRPr="00B313D2">
        <w:rPr>
          <w:rFonts w:asciiTheme="majorHAnsi" w:hAnsiTheme="majorHAnsi" w:cs="Times New Roman"/>
          <w:sz w:val="24"/>
          <w:szCs w:val="28"/>
        </w:rPr>
        <w:t>высылаются в</w:t>
      </w:r>
      <w:r w:rsidR="00FD3A88" w:rsidRPr="00B313D2">
        <w:rPr>
          <w:rFonts w:asciiTheme="majorHAnsi" w:hAnsiTheme="majorHAnsi" w:cs="Times New Roman"/>
          <w:sz w:val="24"/>
          <w:szCs w:val="28"/>
        </w:rPr>
        <w:t xml:space="preserve"> Издательский центр </w:t>
      </w:r>
      <w:r w:rsidR="00B313D2" w:rsidRPr="00B313D2">
        <w:rPr>
          <w:rFonts w:asciiTheme="majorHAnsi" w:hAnsiTheme="majorHAnsi" w:cs="Times New Roman"/>
          <w:sz w:val="24"/>
          <w:szCs w:val="28"/>
        </w:rPr>
        <w:t xml:space="preserve">СГУ им. Питирима Сорокина на адрес: </w:t>
      </w:r>
      <w:hyperlink r:id="rId6" w:history="1">
        <w:r w:rsidR="00B313D2" w:rsidRPr="000860E3">
          <w:rPr>
            <w:rStyle w:val="a3"/>
            <w:rFonts w:asciiTheme="majorHAnsi" w:hAnsiTheme="majorHAnsi"/>
            <w:b/>
            <w:color w:val="auto"/>
            <w:u w:val="none"/>
          </w:rPr>
          <w:t>fevral.chtenia.syktsu@yandex.ru</w:t>
        </w:r>
      </w:hyperlink>
      <w:r w:rsidR="00B313D2" w:rsidRPr="00B313D2">
        <w:rPr>
          <w:rStyle w:val="mail-message-sender-email"/>
          <w:rFonts w:asciiTheme="majorHAnsi" w:hAnsiTheme="majorHAnsi"/>
          <w:b/>
        </w:rPr>
        <w:t>.</w:t>
      </w:r>
      <w:r w:rsidR="00FD3A88" w:rsidRPr="00B313D2">
        <w:rPr>
          <w:rFonts w:asciiTheme="majorHAnsi" w:hAnsiTheme="majorHAnsi" w:cs="Times New Roman"/>
          <w:sz w:val="24"/>
          <w:szCs w:val="28"/>
        </w:rPr>
        <w:t xml:space="preserve"> </w:t>
      </w:r>
      <w:r w:rsidR="003332FF">
        <w:rPr>
          <w:rFonts w:asciiTheme="majorHAnsi" w:hAnsiTheme="majorHAnsi" w:cs="Times New Roman"/>
          <w:b/>
          <w:sz w:val="24"/>
          <w:szCs w:val="28"/>
        </w:rPr>
        <w:t>До 31 мая 20</w:t>
      </w:r>
      <w:r w:rsidR="0012229E">
        <w:rPr>
          <w:rFonts w:asciiTheme="majorHAnsi" w:hAnsiTheme="majorHAnsi" w:cs="Times New Roman"/>
          <w:b/>
          <w:sz w:val="24"/>
          <w:szCs w:val="28"/>
        </w:rPr>
        <w:t>20</w:t>
      </w:r>
      <w:r w:rsidR="00CC405C" w:rsidRPr="00CC405C">
        <w:rPr>
          <w:rFonts w:asciiTheme="majorHAnsi" w:hAnsiTheme="majorHAnsi" w:cs="Times New Roman"/>
          <w:b/>
          <w:sz w:val="24"/>
          <w:szCs w:val="28"/>
        </w:rPr>
        <w:t xml:space="preserve"> года.</w:t>
      </w:r>
    </w:p>
    <w:p w:rsidR="00D543DF" w:rsidRPr="00B313D2" w:rsidRDefault="00D543DF" w:rsidP="00D543DF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sz w:val="14"/>
          <w:szCs w:val="28"/>
        </w:rPr>
      </w:pPr>
    </w:p>
    <w:tbl>
      <w:tblPr>
        <w:tblStyle w:val="aa"/>
        <w:tblW w:w="0" w:type="auto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345"/>
      </w:tblGrid>
      <w:tr w:rsidR="0048186E" w:rsidRPr="00B313D2" w:rsidTr="00423D3E">
        <w:tc>
          <w:tcPr>
            <w:tcW w:w="3756" w:type="dxa"/>
          </w:tcPr>
          <w:p w:rsidR="00C30606" w:rsidRPr="00B313D2" w:rsidRDefault="005C33E1" w:rsidP="005C33E1">
            <w:pPr>
              <w:rPr>
                <w:rFonts w:asciiTheme="majorHAnsi" w:eastAsia="Times New Roman" w:hAnsiTheme="majorHAnsi" w:cs="Times New Roman"/>
                <w:sz w:val="28"/>
                <w:szCs w:val="30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 xml:space="preserve">Общие требования </w:t>
            </w:r>
            <w:r w:rsidR="009D53A7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>к о</w:t>
            </w:r>
            <w:r w:rsidR="004910B4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>формлени</w:t>
            </w:r>
            <w:r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>ю</w:t>
            </w:r>
            <w:r w:rsidR="00C30606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C30606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br/>
            </w:r>
          </w:p>
        </w:tc>
        <w:tc>
          <w:tcPr>
            <w:tcW w:w="5345" w:type="dxa"/>
          </w:tcPr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в </w:t>
            </w:r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текстовом редакторе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Microsoft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Word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; 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шрифт </w:t>
            </w:r>
            <w:r w:rsidR="005C33E1"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Times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New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 </w:t>
            </w:r>
            <w:r w:rsidR="002F7D3A" w:rsidRPr="00B313D2">
              <w:rPr>
                <w:rFonts w:asciiTheme="majorHAnsi" w:eastAsia="Times New Roman" w:hAnsiTheme="majorHAnsi"/>
                <w:bCs/>
                <w:sz w:val="24"/>
                <w:szCs w:val="28"/>
                <w:lang w:val="en-US" w:eastAsia="ru-RU"/>
              </w:rPr>
              <w:t>R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oman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; 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ind w:left="176" w:hanging="284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объем – </w:t>
            </w:r>
            <w:r w:rsidR="005C33E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4-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6 стр</w:t>
            </w:r>
            <w:r w:rsidR="005C33E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.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формат – А4;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 xml:space="preserve">ориентация – книжная; 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Theme="majorHAnsi" w:eastAsia="Times New Roman" w:hAnsiTheme="majorHAnsi"/>
                <w:sz w:val="28"/>
                <w:szCs w:val="30"/>
                <w:lang w:eastAsia="ru-RU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поля</w:t>
            </w:r>
            <w:r w:rsidR="004910B4" w:rsidRPr="00B313D2">
              <w:rPr>
                <w:rFonts w:asciiTheme="majorHAnsi" w:hAnsiTheme="majorHAnsi"/>
                <w:sz w:val="20"/>
              </w:rPr>
              <w:t xml:space="preserve"> </w:t>
            </w:r>
            <w:r w:rsidR="004910B4" w:rsidRPr="00B313D2">
              <w:rPr>
                <w:rFonts w:asciiTheme="majorHAnsi" w:hAnsiTheme="majorHAnsi"/>
                <w:sz w:val="24"/>
              </w:rPr>
              <w:t>(левое, правое, верхнее, нижнее)</w:t>
            </w:r>
            <w:r w:rsidR="004910B4" w:rsidRPr="00B313D2">
              <w:rPr>
                <w:rFonts w:asciiTheme="majorHAnsi" w:hAnsiTheme="majorHAnsi"/>
                <w:sz w:val="20"/>
              </w:rPr>
              <w:t xml:space="preserve"> – </w:t>
            </w:r>
            <w:r w:rsidRPr="00B313D2">
              <w:rPr>
                <w:rFonts w:asciiTheme="majorHAnsi" w:hAnsiTheme="majorHAnsi"/>
                <w:sz w:val="24"/>
                <w:szCs w:val="28"/>
              </w:rPr>
              <w:t>по 2 см.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размер шрифта – 14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, 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межстрочный интервал – 1,5</w:t>
            </w:r>
            <w:r w:rsidR="001F17F7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абзацный отступ – 1 см, 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8"/>
                <w:szCs w:val="30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выравнивание – по ширине.</w:t>
            </w:r>
          </w:p>
        </w:tc>
      </w:tr>
      <w:tr w:rsidR="0033186F" w:rsidRPr="00B313D2" w:rsidTr="00423D3E">
        <w:tc>
          <w:tcPr>
            <w:tcW w:w="3756" w:type="dxa"/>
          </w:tcPr>
          <w:p w:rsidR="0033186F" w:rsidRPr="00B313D2" w:rsidRDefault="0033186F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Заголовок 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(название статьи, </w:t>
            </w:r>
            <w:r w:rsidR="005A643C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см.</w:t>
            </w:r>
            <w:r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 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строчными буквами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шрифт – полужирный 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размер шрифта – 1</w:t>
            </w:r>
            <w:r w:rsidR="002F7D3A" w:rsidRPr="00B313D2">
              <w:rPr>
                <w:rFonts w:asciiTheme="majorHAnsi" w:eastAsia="Times New Roman" w:hAnsiTheme="majorHAnsi"/>
                <w:sz w:val="24"/>
                <w:szCs w:val="28"/>
                <w:lang w:val="en-US" w:eastAsia="ru-RU"/>
              </w:rPr>
              <w:t>5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выравнивание – по центру;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 конце заголовка точка не ставится.</w:t>
            </w:r>
          </w:p>
        </w:tc>
      </w:tr>
      <w:tr w:rsidR="0033186F" w:rsidRPr="00B313D2" w:rsidTr="00423D3E">
        <w:tc>
          <w:tcPr>
            <w:tcW w:w="3756" w:type="dxa"/>
          </w:tcPr>
          <w:p w:rsidR="0033186F" w:rsidRPr="00B313D2" w:rsidRDefault="0033186F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Ф.И.О. автора</w:t>
            </w:r>
            <w:r w:rsidR="00BF4B3A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(-</w:t>
            </w:r>
            <w:proofErr w:type="spellStart"/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ов</w:t>
            </w:r>
            <w:proofErr w:type="spellEnd"/>
            <w:r w:rsidR="00BF4B3A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)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5A643C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(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см. </w:t>
            </w:r>
            <w:r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345" w:type="dxa"/>
          </w:tcPr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строчными буквами;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шрифт – курсив полужирный; 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размер шрифта – 14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выравнивание – по правому краю.</w:t>
            </w:r>
          </w:p>
        </w:tc>
      </w:tr>
      <w:tr w:rsidR="004910B4" w:rsidRPr="00B313D2" w:rsidTr="00423D3E">
        <w:tc>
          <w:tcPr>
            <w:tcW w:w="3756" w:type="dxa"/>
          </w:tcPr>
          <w:p w:rsidR="004910B4" w:rsidRPr="00B313D2" w:rsidRDefault="005C33E1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Сведения 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  <w:t>об авторах</w:t>
            </w:r>
            <w:r w:rsidR="001F17F7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(</w:t>
            </w:r>
            <w:r w:rsidR="00980FE1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звание, </w:t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должность, </w:t>
            </w:r>
            <w:r w:rsidR="005A643C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br/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кафедра, организация</w:t>
            </w:r>
            <w:r w:rsidR="0033186F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,</w:t>
            </w:r>
            <w:r w:rsidR="005A643C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br/>
            </w:r>
            <w:r w:rsidR="0033186F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см. </w:t>
            </w:r>
            <w:r w:rsidR="0033186F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6253DB" w:rsidRPr="00B313D2" w:rsidRDefault="005C33E1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строчными буквами</w:t>
            </w:r>
            <w:r w:rsidR="006253DB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ш</w:t>
            </w:r>
            <w:r w:rsidR="005C33E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рифт – курсив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6253DB" w:rsidRPr="00B313D2" w:rsidRDefault="005C33E1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размер шрифта – 1</w:t>
            </w:r>
            <w:r w:rsidR="002F7D3A" w:rsidRPr="00B313D2">
              <w:rPr>
                <w:rFonts w:asciiTheme="majorHAnsi" w:eastAsia="Times New Roman" w:hAnsiTheme="majorHAnsi"/>
                <w:sz w:val="24"/>
                <w:szCs w:val="28"/>
                <w:lang w:val="en-US" w:eastAsia="ru-RU"/>
              </w:rPr>
              <w:t>4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="006253DB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</w:p>
          <w:p w:rsidR="004910B4" w:rsidRPr="00B313D2" w:rsidRDefault="005C33E1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выравнивание </w:t>
            </w:r>
            <w:r w:rsidR="006253DB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– 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по правому краю.</w:t>
            </w:r>
          </w:p>
        </w:tc>
      </w:tr>
      <w:tr w:rsidR="006253DB" w:rsidRPr="00B313D2" w:rsidTr="00423D3E">
        <w:tc>
          <w:tcPr>
            <w:tcW w:w="3756" w:type="dxa"/>
          </w:tcPr>
          <w:p w:rsidR="006253DB" w:rsidRPr="00B313D2" w:rsidRDefault="006253DB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Аннотация</w:t>
            </w:r>
            <w:r w:rsidR="008A73B2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,</w:t>
            </w:r>
            <w:r w:rsidR="008A73B2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индекс УДК </w:t>
            </w:r>
            <w:r w:rsidR="008A73B2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</w:r>
            <w:r w:rsidR="008A73B2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(по требованию организатора</w:t>
            </w:r>
            <w:r w:rsidR="0033186F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,</w:t>
            </w:r>
            <w:r w:rsidR="0033186F"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 w:rsidR="005A643C"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br/>
            </w:r>
            <w:r w:rsidR="0033186F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см. 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8A73B2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объем – не более </w:t>
            </w:r>
            <w:r w:rsidR="0010303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9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строк;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шрифт – </w:t>
            </w:r>
            <w:r w:rsidR="002F7D3A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курсив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; 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размер шрифта – 13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lastRenderedPageBreak/>
              <w:t>выравнивание – по ширине страницы.</w:t>
            </w:r>
          </w:p>
        </w:tc>
      </w:tr>
      <w:tr w:rsidR="0059705D" w:rsidRPr="00B313D2" w:rsidTr="00423D3E">
        <w:tc>
          <w:tcPr>
            <w:tcW w:w="3756" w:type="dxa"/>
          </w:tcPr>
          <w:p w:rsidR="0059705D" w:rsidRPr="00B313D2" w:rsidRDefault="00EF13D1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lastRenderedPageBreak/>
              <w:t>Таблицы, р</w:t>
            </w:r>
            <w:r w:rsidR="0059705D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исунки,</w:t>
            </w:r>
            <w:r w:rsidR="0059705D" w:rsidRPr="00B313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59705D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схемы, </w:t>
            </w:r>
            <w:r w:rsidR="0033186F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br/>
            </w:r>
            <w:r w:rsidR="0059705D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диаграммы</w:t>
            </w:r>
            <w:r w:rsidR="00BF5F80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BF5F80" w:rsidRPr="00B313D2">
              <w:rPr>
                <w:rFonts w:asciiTheme="majorHAnsi" w:hAnsiTheme="majorHAnsi" w:cs="Times New Roman"/>
                <w:sz w:val="24"/>
                <w:szCs w:val="28"/>
              </w:rPr>
              <w:t>(</w:t>
            </w:r>
            <w:r w:rsidR="0033186F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см. </w:t>
            </w:r>
            <w:r w:rsidR="00EC5598" w:rsidRPr="00B313D2">
              <w:rPr>
                <w:rFonts w:asciiTheme="majorHAnsi" w:hAnsiTheme="majorHAnsi" w:cs="Times New Roman"/>
                <w:sz w:val="24"/>
                <w:szCs w:val="28"/>
              </w:rPr>
              <w:t>ПРИЛОЖЕНИ</w:t>
            </w:r>
            <w:r w:rsidR="00BF5F80" w:rsidRPr="00B313D2">
              <w:rPr>
                <w:rFonts w:asciiTheme="majorHAnsi" w:hAnsiTheme="majorHAnsi" w:cs="Times New Roman"/>
                <w:sz w:val="24"/>
                <w:szCs w:val="28"/>
              </w:rPr>
              <w:t>Е</w:t>
            </w:r>
            <w:r w:rsidR="00EC5598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BF5F80"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345" w:type="dxa"/>
          </w:tcPr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встраиваются в текст;</w:t>
            </w:r>
          </w:p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заголовок таблицы размещается над таблицей, рисунков</w:t>
            </w:r>
            <w:r w:rsidR="008A73B2" w:rsidRPr="00B313D2">
              <w:rPr>
                <w:rFonts w:asciiTheme="majorHAnsi" w:hAnsiTheme="majorHAnsi"/>
                <w:sz w:val="24"/>
                <w:szCs w:val="24"/>
              </w:rPr>
              <w:t>, схем, диаграмм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 xml:space="preserve"> – под </w:t>
            </w:r>
            <w:r w:rsidR="008A73B2" w:rsidRPr="00B313D2">
              <w:rPr>
                <w:rFonts w:asciiTheme="majorHAnsi" w:hAnsiTheme="majorHAnsi"/>
                <w:sz w:val="24"/>
                <w:szCs w:val="24"/>
              </w:rPr>
              <w:t>ними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размер – 13 пт.</w:t>
            </w:r>
          </w:p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выравнивание – по центру;</w:t>
            </w:r>
          </w:p>
          <w:p w:rsidR="0059705D" w:rsidRPr="00B313D2" w:rsidRDefault="0059705D" w:rsidP="0007542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межстрочный интервал</w:t>
            </w:r>
            <w:r w:rsidRPr="00B313D2">
              <w:rPr>
                <w:rFonts w:asciiTheme="majorHAnsi" w:hAnsiTheme="majorHAnsi"/>
                <w:sz w:val="24"/>
                <w:szCs w:val="28"/>
              </w:rPr>
              <w:t xml:space="preserve"> – одинарный </w:t>
            </w:r>
          </w:p>
        </w:tc>
      </w:tr>
      <w:tr w:rsidR="00157B24" w:rsidRPr="00B313D2" w:rsidTr="00423D3E">
        <w:tc>
          <w:tcPr>
            <w:tcW w:w="3756" w:type="dxa"/>
          </w:tcPr>
          <w:p w:rsidR="00FB5A8A" w:rsidRPr="00B313D2" w:rsidRDefault="00157B24" w:rsidP="00C977FF">
            <w:pPr>
              <w:pStyle w:val="headertext"/>
              <w:spacing w:before="0" w:beforeAutospacing="0" w:after="0" w:afterAutospacing="0"/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B313D2">
              <w:rPr>
                <w:rFonts w:asciiTheme="majorHAnsi" w:hAnsiTheme="majorHAnsi"/>
                <w:b/>
                <w:szCs w:val="28"/>
              </w:rPr>
              <w:t>Пристатейный</w:t>
            </w:r>
            <w:proofErr w:type="spellEnd"/>
            <w:r w:rsidRPr="00B313D2">
              <w:rPr>
                <w:rFonts w:asciiTheme="majorHAnsi" w:hAnsiTheme="majorHAnsi"/>
                <w:b/>
                <w:szCs w:val="28"/>
              </w:rPr>
              <w:t xml:space="preserve"> библиографический список</w:t>
            </w:r>
            <w:r w:rsidRPr="00B313D2">
              <w:rPr>
                <w:rFonts w:asciiTheme="majorHAnsi" w:hAnsiTheme="majorHAnsi"/>
                <w:szCs w:val="28"/>
              </w:rPr>
              <w:t xml:space="preserve"> </w:t>
            </w:r>
            <w:r w:rsidR="00FD3A88" w:rsidRPr="00B313D2">
              <w:rPr>
                <w:rFonts w:asciiTheme="majorHAnsi" w:hAnsiTheme="majorHAnsi"/>
                <w:szCs w:val="28"/>
              </w:rPr>
              <w:br/>
            </w:r>
            <w:r w:rsidRPr="00B313D2">
              <w:rPr>
                <w:rFonts w:asciiTheme="majorHAnsi" w:hAnsiTheme="majorHAnsi"/>
                <w:szCs w:val="28"/>
              </w:rPr>
              <w:t>(ГОСТ Р7.0.7-2009</w:t>
            </w:r>
            <w:r w:rsidR="00FB5A8A" w:rsidRPr="00B313D2">
              <w:rPr>
                <w:rFonts w:asciiTheme="majorHAnsi" w:hAnsiTheme="majorHAnsi"/>
                <w:szCs w:val="28"/>
              </w:rPr>
              <w:t>; ГОСТ Р 7.0.05-2008</w:t>
            </w:r>
            <w:r w:rsidR="0033186F" w:rsidRPr="00B313D2">
              <w:rPr>
                <w:rFonts w:asciiTheme="majorHAnsi" w:hAnsiTheme="majorHAnsi"/>
                <w:szCs w:val="28"/>
              </w:rPr>
              <w:t>,</w:t>
            </w:r>
            <w:r w:rsidR="0033186F" w:rsidRPr="00B313D2">
              <w:rPr>
                <w:rFonts w:asciiTheme="majorHAnsi" w:hAnsiTheme="majorHAnsi"/>
                <w:b/>
              </w:rPr>
              <w:t xml:space="preserve"> </w:t>
            </w:r>
            <w:r w:rsidR="005A643C" w:rsidRPr="00B313D2">
              <w:rPr>
                <w:rFonts w:asciiTheme="majorHAnsi" w:hAnsiTheme="majorHAnsi"/>
              </w:rPr>
              <w:t xml:space="preserve">см. </w:t>
            </w:r>
            <w:r w:rsidR="0033186F" w:rsidRPr="00B313D2">
              <w:rPr>
                <w:rFonts w:asciiTheme="majorHAnsi" w:hAnsiTheme="majorHAnsi"/>
              </w:rPr>
              <w:t xml:space="preserve">ПРИЛОЖЕНИЕ </w:t>
            </w:r>
            <w:r w:rsidR="00C977FF">
              <w:rPr>
                <w:rFonts w:asciiTheme="majorHAnsi" w:hAnsiTheme="majorHAnsi"/>
              </w:rPr>
              <w:t>2</w:t>
            </w:r>
            <w:r w:rsidR="00FB5A8A" w:rsidRPr="00B313D2">
              <w:rPr>
                <w:rFonts w:asciiTheme="majorHAnsi" w:hAnsiTheme="majorHAnsi"/>
              </w:rPr>
              <w:t xml:space="preserve">). </w:t>
            </w:r>
            <w:r w:rsidR="00EC5598" w:rsidRPr="00B313D2">
              <w:rPr>
                <w:rFonts w:asciiTheme="majorHAnsi" w:hAnsiTheme="majorHAnsi"/>
              </w:rPr>
              <w:br/>
            </w:r>
          </w:p>
        </w:tc>
        <w:tc>
          <w:tcPr>
            <w:tcW w:w="5345" w:type="dxa"/>
          </w:tcPr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размещается после основного текста статьи;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выстраивается в алфавитном порядке;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размер шрифта – 13 пт.;</w:t>
            </w:r>
          </w:p>
          <w:p w:rsidR="002F7D3A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выравнивание – по ширине, </w:t>
            </w:r>
          </w:p>
          <w:p w:rsidR="00157B24" w:rsidRPr="00B313D2" w:rsidRDefault="002F7D3A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абзацный отступ – 1 см</w:t>
            </w:r>
            <w:r w:rsidR="00157B24" w:rsidRPr="00B313D2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междустрочный интервал – одинарный; 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сначала – литература на русском языке, затем – на других языках;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ссылка на источник в тексте дается в квадратных скобках – [5, </w:t>
            </w:r>
            <w:r w:rsidRPr="00B313D2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>. 45];</w:t>
            </w:r>
          </w:p>
          <w:p w:rsidR="00157B24" w:rsidRPr="00B313D2" w:rsidRDefault="00FB5A8A" w:rsidP="002F7D3A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использование постраничных </w:t>
            </w:r>
            <w:r w:rsidR="002F7D3A" w:rsidRPr="00B313D2">
              <w:rPr>
                <w:rFonts w:asciiTheme="majorHAnsi" w:hAnsiTheme="majorHAnsi"/>
                <w:sz w:val="24"/>
                <w:szCs w:val="24"/>
              </w:rPr>
              <w:t>сносок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 xml:space="preserve"> не допускается</w:t>
            </w:r>
            <w:r w:rsidR="002F7D3A" w:rsidRPr="00B313D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F13D1" w:rsidRPr="00B313D2" w:rsidTr="00423D3E">
        <w:tc>
          <w:tcPr>
            <w:tcW w:w="3756" w:type="dxa"/>
          </w:tcPr>
          <w:p w:rsidR="00EF13D1" w:rsidRPr="00B313D2" w:rsidRDefault="00EF13D1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Регистрационная карта </w:t>
            </w:r>
            <w:r w:rsidR="00FB5A8A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участника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 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(</w:t>
            </w:r>
            <w:r w:rsidR="00713A39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см.</w:t>
            </w:r>
            <w:r w:rsidR="00713A39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FB5A8A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ПРИЛОЖЕНИЕ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 </w:t>
            </w:r>
            <w:r w:rsidR="00C977FF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3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EF13D1" w:rsidRPr="00B313D2" w:rsidRDefault="00EF13D1" w:rsidP="00EF13D1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обязательна для заполнения</w:t>
            </w:r>
            <w:r w:rsidR="00804D3E" w:rsidRPr="00B313D2">
              <w:rPr>
                <w:rFonts w:asciiTheme="majorHAnsi" w:hAnsiTheme="majorHAnsi"/>
                <w:sz w:val="24"/>
                <w:szCs w:val="24"/>
              </w:rPr>
              <w:t xml:space="preserve"> для предоставления в издательство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>;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</w:p>
          <w:p w:rsidR="00EF13D1" w:rsidRPr="00B313D2" w:rsidRDefault="00EF13D1" w:rsidP="00895CF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176" w:hanging="284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направляется </w:t>
            </w:r>
            <w:r w:rsidR="00895CF7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вместе со статьей 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по электронной почте на адрес</w:t>
            </w:r>
            <w:r w:rsidR="00895CF7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hyperlink r:id="rId7" w:history="1">
              <w:r w:rsidR="00895CF7" w:rsidRPr="00B313D2">
                <w:rPr>
                  <w:rStyle w:val="a3"/>
                  <w:rFonts w:asciiTheme="majorHAnsi" w:hAnsiTheme="majorHAnsi"/>
                  <w:b/>
                  <w:color w:val="auto"/>
                </w:rPr>
                <w:t>fevral.chtenia.syktsu@yandex.ru</w:t>
              </w:r>
            </w:hyperlink>
            <w:r w:rsidR="00895CF7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.</w:t>
            </w:r>
          </w:p>
        </w:tc>
      </w:tr>
    </w:tbl>
    <w:p w:rsidR="00BE5D04" w:rsidRPr="00B313D2" w:rsidRDefault="00BE5D04" w:rsidP="00BE5D0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</w:p>
    <w:p w:rsidR="00114602" w:rsidRPr="00B313D2" w:rsidRDefault="00114602" w:rsidP="00915E6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b/>
          <w:i/>
          <w:szCs w:val="28"/>
        </w:rPr>
      </w:pPr>
    </w:p>
    <w:p w:rsidR="009E0BB1" w:rsidRDefault="009E0BB1">
      <w:pPr>
        <w:rPr>
          <w:rFonts w:asciiTheme="majorHAnsi" w:hAnsiTheme="majorHAnsi" w:cs="Times New Roman"/>
          <w:b/>
          <w:sz w:val="24"/>
          <w:szCs w:val="28"/>
        </w:rPr>
      </w:pPr>
      <w:r>
        <w:rPr>
          <w:rFonts w:asciiTheme="majorHAnsi" w:hAnsiTheme="majorHAnsi" w:cs="Times New Roman"/>
          <w:b/>
          <w:sz w:val="24"/>
          <w:szCs w:val="28"/>
        </w:rPr>
        <w:br w:type="page"/>
      </w:r>
    </w:p>
    <w:p w:rsidR="00BF5F80" w:rsidRPr="00B313D2" w:rsidRDefault="00BF5F80" w:rsidP="00BF5F80">
      <w:pPr>
        <w:ind w:firstLine="567"/>
        <w:jc w:val="right"/>
        <w:rPr>
          <w:rFonts w:asciiTheme="majorHAnsi" w:hAnsiTheme="majorHAnsi" w:cs="Times New Roman"/>
          <w:b/>
          <w:sz w:val="24"/>
          <w:szCs w:val="28"/>
        </w:rPr>
      </w:pPr>
      <w:r w:rsidRPr="00B313D2">
        <w:rPr>
          <w:rFonts w:asciiTheme="majorHAnsi" w:hAnsiTheme="majorHAnsi" w:cs="Times New Roman"/>
          <w:b/>
          <w:sz w:val="24"/>
          <w:szCs w:val="28"/>
        </w:rPr>
        <w:lastRenderedPageBreak/>
        <w:t xml:space="preserve">ПРИЛОЖЕНИЕ </w:t>
      </w:r>
      <w:r w:rsidR="009E0BB1">
        <w:rPr>
          <w:rFonts w:asciiTheme="majorHAnsi" w:hAnsiTheme="majorHAnsi" w:cs="Times New Roman"/>
          <w:b/>
          <w:sz w:val="24"/>
          <w:szCs w:val="28"/>
        </w:rPr>
        <w:t>1</w:t>
      </w:r>
    </w:p>
    <w:p w:rsidR="00713A39" w:rsidRPr="00B313D2" w:rsidRDefault="00BF5F80" w:rsidP="00713A3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313D2">
        <w:rPr>
          <w:rFonts w:asciiTheme="majorHAnsi" w:hAnsiTheme="majorHAnsi" w:cs="Times New Roman"/>
          <w:b/>
          <w:sz w:val="28"/>
          <w:szCs w:val="28"/>
        </w:rPr>
        <w:t>Образец оформления статьи</w:t>
      </w:r>
    </w:p>
    <w:p w:rsidR="00B74F3A" w:rsidRPr="00B313D2" w:rsidRDefault="00B74F3A" w:rsidP="00713A39">
      <w:pPr>
        <w:jc w:val="center"/>
        <w:rPr>
          <w:rFonts w:asciiTheme="majorHAnsi" w:hAnsiTheme="majorHAnsi" w:cs="Times New Roman"/>
          <w:b/>
          <w:sz w:val="24"/>
          <w:szCs w:val="28"/>
        </w:rPr>
      </w:pPr>
    </w:p>
    <w:p w:rsidR="00B74F3A" w:rsidRPr="00B313D2" w:rsidRDefault="00B74F3A" w:rsidP="00713A39">
      <w:pPr>
        <w:jc w:val="center"/>
        <w:rPr>
          <w:rFonts w:asciiTheme="majorHAnsi" w:hAnsiTheme="majorHAnsi" w:cs="Times New Roman"/>
          <w:b/>
          <w:sz w:val="30"/>
          <w:szCs w:val="30"/>
        </w:rPr>
      </w:pPr>
      <w:r w:rsidRPr="00B313D2">
        <w:rPr>
          <w:rFonts w:asciiTheme="majorHAnsi" w:hAnsiTheme="majorHAnsi" w:cs="Times New Roman"/>
          <w:b/>
          <w:sz w:val="30"/>
          <w:szCs w:val="30"/>
        </w:rPr>
        <w:t xml:space="preserve">Экономический анализ социальных условий </w:t>
      </w:r>
      <w:r w:rsidRPr="00B313D2">
        <w:rPr>
          <w:rFonts w:asciiTheme="majorHAnsi" w:hAnsiTheme="majorHAnsi" w:cs="Times New Roman"/>
          <w:b/>
          <w:sz w:val="30"/>
          <w:szCs w:val="30"/>
        </w:rPr>
        <w:br/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в</w:t>
      </w:r>
      <w:r w:rsidRPr="00B313D2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управлении</w:t>
      </w:r>
      <w:r w:rsidRPr="00B313D2">
        <w:rPr>
          <w:rFonts w:asciiTheme="majorHAnsi" w:hAnsiTheme="majorHAnsi" w:cs="Times New Roman"/>
          <w:b/>
          <w:sz w:val="30"/>
          <w:szCs w:val="30"/>
        </w:rPr>
        <w:t xml:space="preserve"> человеческ</w:t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им</w:t>
      </w:r>
      <w:r w:rsidRPr="00B313D2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ресурсом</w:t>
      </w:r>
    </w:p>
    <w:p w:rsidR="000572CE" w:rsidRPr="00B313D2" w:rsidRDefault="000572CE" w:rsidP="00713A39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</w:p>
    <w:p w:rsidR="00BF5F80" w:rsidRPr="00B313D2" w:rsidRDefault="00BF5F80" w:rsidP="00713A39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r w:rsidRPr="00B313D2">
        <w:rPr>
          <w:rFonts w:asciiTheme="majorHAnsi" w:hAnsiTheme="majorHAnsi" w:cs="Times New Roman"/>
          <w:b/>
          <w:i/>
          <w:sz w:val="28"/>
          <w:szCs w:val="28"/>
        </w:rPr>
        <w:t>С. В.</w:t>
      </w:r>
      <w:r w:rsidR="00713A39" w:rsidRPr="00B313D2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D4205B" w:rsidRPr="00B313D2">
        <w:rPr>
          <w:rFonts w:asciiTheme="majorHAnsi" w:hAnsiTheme="majorHAnsi" w:cs="Times New Roman"/>
          <w:b/>
          <w:i/>
          <w:sz w:val="28"/>
          <w:szCs w:val="28"/>
        </w:rPr>
        <w:t>Сидорова</w:t>
      </w:r>
      <w:r w:rsidRPr="00B313D2">
        <w:rPr>
          <w:rFonts w:asciiTheme="majorHAnsi" w:hAnsiTheme="majorHAnsi" w:cs="Times New Roman"/>
          <w:b/>
          <w:i/>
          <w:sz w:val="28"/>
          <w:szCs w:val="28"/>
        </w:rPr>
        <w:t xml:space="preserve">, </w:t>
      </w:r>
    </w:p>
    <w:p w:rsidR="00BF5F80" w:rsidRPr="00B313D2" w:rsidRDefault="00BF5F80" w:rsidP="00BF5F80">
      <w:pPr>
        <w:spacing w:line="360" w:lineRule="auto"/>
        <w:ind w:firstLine="567"/>
        <w:contextualSpacing/>
        <w:jc w:val="right"/>
        <w:rPr>
          <w:rFonts w:asciiTheme="majorHAnsi" w:hAnsiTheme="majorHAnsi" w:cs="Times New Roman"/>
          <w:i/>
          <w:sz w:val="28"/>
          <w:szCs w:val="28"/>
        </w:rPr>
      </w:pPr>
      <w:r w:rsidRPr="00B313D2">
        <w:rPr>
          <w:rFonts w:asciiTheme="majorHAnsi" w:hAnsiTheme="majorHAnsi" w:cs="Times New Roman"/>
          <w:i/>
          <w:sz w:val="28"/>
          <w:szCs w:val="28"/>
        </w:rPr>
        <w:t>к.э.н., доцент ФГБОУ ВО «СГУ им. Питирима Сорокина»</w:t>
      </w:r>
    </w:p>
    <w:p w:rsidR="00BF5F80" w:rsidRPr="00B313D2" w:rsidRDefault="00BF5F80" w:rsidP="00BF5F80">
      <w:pPr>
        <w:spacing w:line="360" w:lineRule="auto"/>
        <w:ind w:firstLine="567"/>
        <w:contextualSpacing/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r w:rsidRPr="00B313D2">
        <w:rPr>
          <w:rFonts w:asciiTheme="majorHAnsi" w:hAnsiTheme="majorHAnsi" w:cs="Times New Roman"/>
          <w:b/>
          <w:i/>
          <w:sz w:val="28"/>
          <w:szCs w:val="28"/>
        </w:rPr>
        <w:t>Ю. К. Петрова,</w:t>
      </w:r>
    </w:p>
    <w:p w:rsidR="00BF5F80" w:rsidRPr="00B313D2" w:rsidRDefault="00BF5F80" w:rsidP="00BF5F80">
      <w:pPr>
        <w:spacing w:line="360" w:lineRule="auto"/>
        <w:ind w:firstLine="567"/>
        <w:contextualSpacing/>
        <w:jc w:val="right"/>
        <w:rPr>
          <w:rFonts w:asciiTheme="majorHAnsi" w:hAnsiTheme="majorHAnsi" w:cs="Times New Roman"/>
          <w:i/>
          <w:sz w:val="24"/>
          <w:szCs w:val="28"/>
        </w:rPr>
      </w:pPr>
      <w:r w:rsidRPr="00B313D2">
        <w:rPr>
          <w:rFonts w:asciiTheme="majorHAnsi" w:hAnsiTheme="majorHAnsi" w:cs="Times New Roman"/>
          <w:i/>
          <w:sz w:val="28"/>
          <w:szCs w:val="28"/>
        </w:rPr>
        <w:t xml:space="preserve">эксперт Научно-исследовательского центра </w:t>
      </w:r>
      <w:r w:rsidR="00980FE1" w:rsidRPr="00B313D2">
        <w:rPr>
          <w:rFonts w:asciiTheme="majorHAnsi" w:hAnsiTheme="majorHAnsi" w:cs="Times New Roman"/>
          <w:i/>
          <w:sz w:val="28"/>
          <w:szCs w:val="28"/>
        </w:rPr>
        <w:br/>
      </w:r>
      <w:r w:rsidRPr="00B313D2">
        <w:rPr>
          <w:rFonts w:asciiTheme="majorHAnsi" w:hAnsiTheme="majorHAnsi" w:cs="Times New Roman"/>
          <w:i/>
          <w:sz w:val="28"/>
          <w:szCs w:val="28"/>
        </w:rPr>
        <w:t xml:space="preserve">корпоративного права, управления и венчурного инвестирования </w:t>
      </w:r>
      <w:r w:rsidRPr="00B313D2">
        <w:rPr>
          <w:rFonts w:asciiTheme="majorHAnsi" w:hAnsiTheme="majorHAnsi" w:cs="Times New Roman"/>
          <w:i/>
          <w:sz w:val="28"/>
          <w:szCs w:val="28"/>
        </w:rPr>
        <w:br/>
        <w:t>ФГБОУ ВО «СГУ им. Питирима Сорокина»</w:t>
      </w:r>
    </w:p>
    <w:p w:rsidR="000572CE" w:rsidRPr="00B313D2" w:rsidRDefault="000572CE" w:rsidP="00BF5F80">
      <w:pPr>
        <w:spacing w:line="360" w:lineRule="auto"/>
        <w:ind w:firstLine="709"/>
        <w:jc w:val="both"/>
        <w:rPr>
          <w:rFonts w:asciiTheme="majorHAnsi" w:hAnsiTheme="majorHAnsi" w:cs="Times New Roman"/>
          <w:i/>
          <w:sz w:val="24"/>
          <w:szCs w:val="26"/>
        </w:rPr>
      </w:pPr>
    </w:p>
    <w:p w:rsidR="00BF5F80" w:rsidRPr="00B313D2" w:rsidRDefault="00BF5F80" w:rsidP="00BF5F80">
      <w:pPr>
        <w:spacing w:line="360" w:lineRule="auto"/>
        <w:ind w:firstLine="709"/>
        <w:jc w:val="both"/>
        <w:rPr>
          <w:rFonts w:asciiTheme="majorHAnsi" w:hAnsiTheme="majorHAnsi" w:cs="Times New Roman"/>
          <w:i/>
          <w:sz w:val="26"/>
          <w:szCs w:val="26"/>
        </w:rPr>
      </w:pPr>
      <w:r w:rsidRPr="00B313D2">
        <w:rPr>
          <w:rFonts w:asciiTheme="majorHAnsi" w:hAnsiTheme="majorHAnsi" w:cs="Times New Roman"/>
          <w:i/>
          <w:sz w:val="26"/>
          <w:szCs w:val="26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Целью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В итоге мы пришли к выводу, что эффективное использование человеческого капитала практически невозможно без наличия капитала социального.  </w:t>
      </w:r>
    </w:p>
    <w:p w:rsidR="00BF5F80" w:rsidRPr="00B313D2" w:rsidRDefault="00BF5F80" w:rsidP="00BF5F80">
      <w:pPr>
        <w:spacing w:line="360" w:lineRule="auto"/>
        <w:ind w:firstLine="567"/>
        <w:jc w:val="both"/>
        <w:rPr>
          <w:rFonts w:asciiTheme="majorHAnsi" w:hAnsiTheme="majorHAnsi" w:cs="Times New Roman"/>
          <w:i/>
          <w:sz w:val="24"/>
          <w:szCs w:val="26"/>
        </w:rPr>
      </w:pPr>
      <w:r w:rsidRPr="00B313D2">
        <w:rPr>
          <w:rFonts w:asciiTheme="majorHAnsi" w:hAnsiTheme="majorHAnsi" w:cs="Times New Roman"/>
          <w:b/>
          <w:i/>
          <w:sz w:val="26"/>
          <w:szCs w:val="26"/>
        </w:rPr>
        <w:t>Ключевые слова:</w:t>
      </w:r>
      <w:r w:rsidRPr="00B313D2">
        <w:rPr>
          <w:rFonts w:asciiTheme="majorHAnsi" w:hAnsiTheme="majorHAnsi" w:cs="Times New Roman"/>
          <w:i/>
          <w:sz w:val="26"/>
          <w:szCs w:val="26"/>
        </w:rPr>
        <w:t xml:space="preserve"> управление, структура, производительность, развитие, ресурс, капитал.</w:t>
      </w:r>
    </w:p>
    <w:p w:rsidR="00BF5F80" w:rsidRPr="00B313D2" w:rsidRDefault="00BF5F80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pacing w:val="-2"/>
          <w:sz w:val="28"/>
          <w:szCs w:val="28"/>
        </w:rPr>
      </w:pPr>
      <w:r w:rsidRPr="00B313D2">
        <w:rPr>
          <w:rFonts w:asciiTheme="majorHAnsi" w:hAnsiTheme="majorHAnsi" w:cs="Times New Roman"/>
          <w:sz w:val="28"/>
          <w:szCs w:val="28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прибыли. </w:t>
      </w:r>
      <w:r w:rsidRPr="00B313D2">
        <w:rPr>
          <w:rFonts w:asciiTheme="majorHAnsi" w:hAnsiTheme="majorHAnsi" w:cs="Times New Roman"/>
          <w:sz w:val="28"/>
          <w:szCs w:val="28"/>
        </w:rPr>
        <w:lastRenderedPageBreak/>
        <w:t xml:space="preserve">Соответственно, для эффективной работы предприятия требуется налаженная организационная система маркетинга, анализ ключевых показателей деятельности компании, прогнозы затрат и прибыли, анализ показателей платежеспособности, ликвидности и рентабельности производства </w:t>
      </w:r>
      <w:r w:rsidRPr="00B313D2">
        <w:rPr>
          <w:rFonts w:asciiTheme="majorHAnsi" w:hAnsiTheme="majorHAnsi" w:cs="Times New Roman"/>
          <w:spacing w:val="-4"/>
          <w:sz w:val="28"/>
          <w:szCs w:val="28"/>
        </w:rPr>
        <w:t>[</w:t>
      </w:r>
      <w:r w:rsidR="00A85B12" w:rsidRPr="00B313D2">
        <w:rPr>
          <w:rFonts w:asciiTheme="majorHAnsi" w:hAnsiTheme="majorHAnsi" w:cs="Times New Roman"/>
          <w:spacing w:val="-4"/>
          <w:sz w:val="28"/>
          <w:szCs w:val="28"/>
        </w:rPr>
        <w:t>1</w:t>
      </w:r>
      <w:r w:rsidRPr="00B313D2">
        <w:rPr>
          <w:rFonts w:asciiTheme="majorHAnsi" w:hAnsiTheme="majorHAnsi" w:cs="Times New Roman"/>
          <w:spacing w:val="-4"/>
          <w:sz w:val="28"/>
          <w:szCs w:val="28"/>
        </w:rPr>
        <w:t xml:space="preserve">, с. 149]. </w:t>
      </w:r>
      <w:r w:rsidRPr="00B313D2">
        <w:rPr>
          <w:rFonts w:asciiTheme="majorHAnsi" w:hAnsiTheme="majorHAnsi" w:cs="Times New Roman"/>
          <w:spacing w:val="-2"/>
          <w:sz w:val="28"/>
          <w:szCs w:val="28"/>
        </w:rPr>
        <w:t>Социальная структура коллектива по общим признакам указана в табл. 1.</w:t>
      </w:r>
    </w:p>
    <w:p w:rsidR="00BF5F80" w:rsidRPr="00B313D2" w:rsidRDefault="00BF5F80" w:rsidP="00BF5F80">
      <w:pPr>
        <w:spacing w:before="240" w:after="120" w:line="240" w:lineRule="auto"/>
        <w:ind w:firstLine="567"/>
        <w:jc w:val="right"/>
        <w:rPr>
          <w:rFonts w:asciiTheme="majorHAnsi" w:hAnsiTheme="majorHAnsi" w:cs="Times New Roman"/>
          <w:i/>
          <w:sz w:val="26"/>
          <w:szCs w:val="26"/>
        </w:rPr>
      </w:pPr>
      <w:r w:rsidRPr="00B313D2">
        <w:rPr>
          <w:rFonts w:asciiTheme="majorHAnsi" w:hAnsiTheme="majorHAnsi" w:cs="Times New Roman"/>
          <w:i/>
          <w:sz w:val="26"/>
          <w:szCs w:val="26"/>
        </w:rPr>
        <w:t xml:space="preserve">Таблица 1 </w:t>
      </w:r>
    </w:p>
    <w:p w:rsidR="00BF5F80" w:rsidRPr="00B313D2" w:rsidRDefault="00BF5F80" w:rsidP="00BF5F80">
      <w:pPr>
        <w:spacing w:before="240" w:after="120" w:line="240" w:lineRule="auto"/>
        <w:ind w:firstLine="567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B313D2">
        <w:rPr>
          <w:rFonts w:asciiTheme="majorHAnsi" w:hAnsiTheme="majorHAnsi" w:cs="Times New Roman"/>
          <w:b/>
          <w:sz w:val="26"/>
          <w:szCs w:val="26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b/>
                <w:sz w:val="26"/>
                <w:szCs w:val="26"/>
              </w:rPr>
              <w:t>Классификационный признак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b/>
                <w:sz w:val="26"/>
                <w:szCs w:val="26"/>
              </w:rPr>
              <w:t>Характеристика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Пол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Мужской/женский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Возраст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Молодежь, средний возраст, пожилые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Социальная принадлежность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Рабочий, служащий</w:t>
            </w:r>
          </w:p>
        </w:tc>
      </w:tr>
      <w:tr w:rsidR="00BF5F80" w:rsidRPr="00B313D2" w:rsidTr="002D6112">
        <w:trPr>
          <w:trHeight w:val="172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Должность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Руководитель, менеджер, специалист, рабочий</w:t>
            </w:r>
          </w:p>
        </w:tc>
      </w:tr>
      <w:tr w:rsidR="00BF5F80" w:rsidRPr="00B313D2" w:rsidTr="002D6112">
        <w:trPr>
          <w:trHeight w:val="30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Среднее, среднее специальное, незаконченное высшее, высшее</w:t>
            </w:r>
          </w:p>
        </w:tc>
      </w:tr>
      <w:tr w:rsidR="00BF5F80" w:rsidRPr="00B313D2" w:rsidTr="002D6112">
        <w:trPr>
          <w:trHeight w:val="77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Инженер, экономист, технолог, товаровед и др.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Низкая, средняя, высокая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Стаж работы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До 1 года, более 1 года и т.д.</w:t>
            </w:r>
          </w:p>
        </w:tc>
      </w:tr>
      <w:tr w:rsidR="00BF5F80" w:rsidRPr="00B313D2" w:rsidTr="002D6112">
        <w:trPr>
          <w:trHeight w:val="84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Уровень обеспечения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Малообеспеченный, среднеобеспеченный, высокообеспеченный</w:t>
            </w:r>
          </w:p>
        </w:tc>
      </w:tr>
    </w:tbl>
    <w:p w:rsidR="000572CE" w:rsidRPr="00B313D2" w:rsidRDefault="000572CE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8"/>
        </w:rPr>
      </w:pPr>
    </w:p>
    <w:p w:rsidR="00BF5F80" w:rsidRPr="00B313D2" w:rsidRDefault="00BF5F80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B313D2">
        <w:rPr>
          <w:rFonts w:asciiTheme="majorHAnsi" w:hAnsiTheme="majorHAnsi" w:cs="Times New Roman"/>
          <w:sz w:val="28"/>
          <w:szCs w:val="28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713A39" w:rsidRPr="00B313D2" w:rsidRDefault="00713A39" w:rsidP="00BF5F80">
      <w:pPr>
        <w:ind w:firstLine="567"/>
        <w:jc w:val="both"/>
        <w:rPr>
          <w:rFonts w:asciiTheme="majorHAnsi" w:hAnsiTheme="majorHAnsi" w:cs="Times New Roman"/>
          <w:sz w:val="12"/>
          <w:szCs w:val="28"/>
        </w:rPr>
      </w:pPr>
    </w:p>
    <w:bookmarkStart w:id="0" w:name="_bookmark0"/>
    <w:bookmarkStart w:id="1" w:name="_bookmark1"/>
    <w:bookmarkEnd w:id="0"/>
    <w:bookmarkEnd w:id="1"/>
    <w:p w:rsidR="00BF5F80" w:rsidRPr="00B313D2" w:rsidRDefault="00BF5F80" w:rsidP="00BF5F80">
      <w:pPr>
        <w:ind w:firstLine="567"/>
        <w:jc w:val="both"/>
        <w:rPr>
          <w:rFonts w:asciiTheme="majorHAnsi" w:hAnsiTheme="majorHAnsi" w:cs="Times New Roman"/>
          <w:sz w:val="24"/>
          <w:szCs w:val="28"/>
        </w:rPr>
      </w:pPr>
      <w:r w:rsidRPr="00B313D2">
        <w:rPr>
          <w:rFonts w:asciiTheme="majorHAnsi" w:hAnsiTheme="majorHAnsi" w:cs="Times New Roman"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54F2889F" wp14:editId="77701213">
                <wp:extent cx="5219700" cy="1269273"/>
                <wp:effectExtent l="0" t="0" r="19050" b="266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69273"/>
                          <a:chOff x="1218" y="1633"/>
                          <a:chExt cx="9555" cy="2749"/>
                        </a:xfrm>
                      </wpg:grpSpPr>
                      <wps:wsp>
                        <wps:cNvPr id="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563" y="1725"/>
                            <a:ext cx="282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8" y="2714"/>
                            <a:ext cx="2745" cy="1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 xml:space="preserve">Демографическая </w:t>
                              </w:r>
                              <w:r w:rsidR="00040737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ситуация в регионе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18" y="1633"/>
                            <a:ext cx="253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Половозрастная структура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728" y="2869"/>
                            <a:ext cx="304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9A2A1B" w:rsidRDefault="00BF5F80" w:rsidP="00BF5F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407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Средний уровень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4"/>
                        <wps:cNvSpPr/>
                        <wps:spPr bwMode="auto">
                          <a:xfrm>
                            <a:off x="4077" y="3216"/>
                            <a:ext cx="357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 xml:space="preserve">Культурная среда и </w:t>
                              </w:r>
                              <w:r w:rsidR="00040737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моральные ценности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AutoShape 65"/>
                        <wps:cNvSpPr/>
                        <wps:spPr bwMode="auto">
                          <a:xfrm>
                            <a:off x="8148" y="1633"/>
                            <a:ext cx="2535" cy="1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040737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BF5F80" w:rsidRPr="00BF5F80">
                                <w:rPr>
                                  <w:rFonts w:ascii="Times New Roman" w:hAnsi="Times New Roman" w:cs="Times New Roman"/>
                                </w:rPr>
                                <w:t>бразова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тельный уровень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53" y="2132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3" y="2443"/>
                            <a:ext cx="810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3" y="2581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3" y="2207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9" y="2443"/>
                            <a:ext cx="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2889F" id="Группа 1" o:spid="_x0000_s1026" style="width:411pt;height:99.95pt;mso-position-horizontal-relative:char;mso-position-vertical-relative:line" coordorigin="1218,1633" coordsize="955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">
                <v:oval id="Oval 60" o:spid="_x0000_s1027" style="position:absolute;left:4563;top:1725;width:282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>Предприятие</w:t>
                        </w:r>
                      </w:p>
                    </w:txbxContent>
                  </v:textbox>
                </v:oval>
                <v:roundrect id="AutoShape 61" o:spid="_x0000_s1028" style="position:absolute;left:1218;top:2714;width:2745;height:10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CacYA&#10;AADaAAAADwAAAGRycy9kb3ducmV2LnhtbESPQWsCMRSE74L/IbyCF6nZtlDsahSrSEvFg7a19PbY&#10;vG623bwsSXS3/94IhR6HmfmGmc47W4sT+VA5VnAzykAQF05XXCp4e11fj0GEiKyxdkwKfinAfNbv&#10;TTHXruUdnfaxFAnCIUcFJsYmlzIUhiyGkWuIk/flvMWYpC+l9tgmuK3lbZbdS4sVpwWDDS0NFT/7&#10;o1Xw+bJ6H34/rR/bj+0uezgaH8aHjVKDq24xARGpi//hv/azVnAHlyvpBs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CCacYAAADaAAAADwAAAAAAAAAAAAAAAACYAgAAZHJz&#10;L2Rvd25yZXYueG1sUEsFBgAAAAAEAAQA9QAAAIsDAAAAAA==&#10;">
                  <v:textbox inset="0,0,0,0"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 xml:space="preserve">Демографическая </w:t>
                        </w:r>
                        <w:r w:rsidR="00040737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BF5F80">
                          <w:rPr>
                            <w:rFonts w:ascii="Times New Roman" w:hAnsi="Times New Roman" w:cs="Times New Roman"/>
                          </w:rPr>
                          <w:t>ситуация в регионе</w:t>
                        </w:r>
                      </w:p>
                    </w:txbxContent>
                  </v:textbox>
                </v:roundrect>
                <v:roundrect id="AutoShape 62" o:spid="_x0000_s1029" style="position:absolute;left:1218;top:1633;width:2535;height: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aHcYA&#10;AADaAAAADwAAAGRycy9kb3ducmV2LnhtbESPQWsCMRSE74L/IbyCF6nZllLsahSrSEvFg7a19PbY&#10;vG623bwsSXS3/94IhR6HmfmGmc47W4sT+VA5VnAzykAQF05XXCp4e11fj0GEiKyxdkwKfinAfNbv&#10;TTHXruUdnfaxFAnCIUcFJsYmlzIUhiyGkWuIk/flvMWYpC+l9tgmuK3lbZbdS4sVpwWDDS0NFT/7&#10;o1Xw+bJ6H34/rR/bj+0uezgaH8aHjVKDq24xARGpi//hv/azVnAHlyvpBs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aHcYAAADaAAAADwAAAAAAAAAAAAAAAACYAgAAZHJz&#10;L2Rvd25yZXYueG1sUEsFBgAAAAAEAAQA9QAAAIsDAAAAAA==&#10;">
                  <v:textbox inset="0,0,0,0"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>Половозрастная структура населения</w:t>
                        </w:r>
                      </w:p>
                    </w:txbxContent>
                  </v:textbox>
                </v:roundrect>
                <v:roundrect id="AutoShape 63" o:spid="_x0000_s1030" style="position:absolute;left:7728;top:2869;width:3045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BF5F80" w:rsidRPr="009A2A1B" w:rsidRDefault="00BF5F80" w:rsidP="00BF5F80">
                        <w:pPr>
                          <w:jc w:val="center"/>
                          <w:rPr>
                            <w:sz w:val="24"/>
                          </w:rPr>
                        </w:pPr>
                        <w:r w:rsidRPr="000407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Средний уровень </w:t>
                        </w:r>
                      </w:p>
                    </w:txbxContent>
                  </v:textbox>
                </v:roundrect>
                <v:roundrect id="AutoShape 64" o:spid="_x0000_s1031" style="position:absolute;left:4077;top:3216;width:3570;height:11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 xml:space="preserve">Культурная среда и </w:t>
                        </w:r>
                        <w:r w:rsidR="00040737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BF5F80">
                          <w:rPr>
                            <w:rFonts w:ascii="Times New Roman" w:hAnsi="Times New Roman" w:cs="Times New Roman"/>
                          </w:rPr>
                          <w:t>моральные ценности</w:t>
                        </w:r>
                      </w:p>
                    </w:txbxContent>
                  </v:textbox>
                </v:roundrect>
                <v:roundrect id="AutoShape 65" o:spid="_x0000_s1032" style="position:absolute;left:8148;top:1633;width:2535;height:10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BF5F80" w:rsidRPr="00BF5F80" w:rsidRDefault="00040737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BF5F80" w:rsidRPr="00BF5F80">
                          <w:rPr>
                            <w:rFonts w:ascii="Times New Roman" w:hAnsi="Times New Roman" w:cs="Times New Roman"/>
                          </w:rPr>
                          <w:t>бразова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тельный уровень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3" type="#_x0000_t32" style="position:absolute;left:3753;top:2132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67" o:spid="_x0000_s1034" type="#_x0000_t32" style="position:absolute;left:3963;top:2443;width:810;height: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68" o:spid="_x0000_s1035" type="#_x0000_t32" style="position:absolute;left:5973;top:2581;width:0;height: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69" o:spid="_x0000_s1036" type="#_x0000_t32" style="position:absolute;left:7413;top:2207;width:7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70" o:spid="_x0000_s1037" type="#_x0000_t32" style="position:absolute;left:6949;top:2443;width:779;height:6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4fcEAAADbAAAADwAAAGRycy9kb3ducmV2LnhtbERPS2vDMAy+D/ofjAq7rU5DKGtaJ5SN&#10;wRi79HHoUcSqExrLIdba7N/Pg8Fu+vie2taT79WNxtgFNrBcZKCIm2A7dgZOx7enZ1BRkC32gcnA&#10;N0Woq9nDFksb7ryn20GcSiEcSzTQigyl1rFpyWNchIE4cZcwepQER6ftiPcU7nudZ9lKe+w4NbQ4&#10;0EtLzfXw5Q2cT/5znRev3hXuKHuhjy4vVsY8zqfdBpTQJP/iP/e7TfNz+P0lHa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zh9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BF5F80" w:rsidRPr="00B313D2" w:rsidRDefault="00BF5F80" w:rsidP="00BF5F80">
      <w:pPr>
        <w:jc w:val="center"/>
        <w:rPr>
          <w:rFonts w:asciiTheme="majorHAnsi" w:hAnsiTheme="majorHAnsi" w:cs="Times New Roman"/>
          <w:b/>
          <w:sz w:val="24"/>
          <w:szCs w:val="26"/>
        </w:rPr>
      </w:pPr>
      <w:r w:rsidRPr="00B313D2">
        <w:rPr>
          <w:rFonts w:asciiTheme="majorHAnsi" w:hAnsiTheme="majorHAnsi" w:cs="Times New Roman"/>
          <w:b/>
          <w:sz w:val="24"/>
          <w:szCs w:val="26"/>
        </w:rPr>
        <w:t>Рис.</w:t>
      </w:r>
      <w:r w:rsidR="000572CE" w:rsidRPr="00B313D2">
        <w:rPr>
          <w:rFonts w:asciiTheme="majorHAnsi" w:hAnsiTheme="majorHAnsi" w:cs="Times New Roman"/>
          <w:b/>
          <w:sz w:val="24"/>
          <w:szCs w:val="26"/>
        </w:rPr>
        <w:t xml:space="preserve"> </w:t>
      </w:r>
      <w:r w:rsidRPr="00B313D2">
        <w:rPr>
          <w:rFonts w:asciiTheme="majorHAnsi" w:hAnsiTheme="majorHAnsi" w:cs="Times New Roman"/>
          <w:b/>
          <w:sz w:val="24"/>
          <w:szCs w:val="26"/>
        </w:rPr>
        <w:t>1. Факторы, влияющие на деятельность предприятия</w:t>
      </w:r>
    </w:p>
    <w:p w:rsidR="00713A39" w:rsidRPr="00B313D2" w:rsidRDefault="00713A39" w:rsidP="00713A39">
      <w:pPr>
        <w:ind w:firstLine="567"/>
        <w:jc w:val="center"/>
        <w:rPr>
          <w:rFonts w:asciiTheme="majorHAnsi" w:hAnsiTheme="majorHAnsi" w:cs="Times New Roman"/>
          <w:b/>
          <w:i/>
          <w:sz w:val="24"/>
          <w:szCs w:val="28"/>
        </w:rPr>
      </w:pPr>
    </w:p>
    <w:p w:rsidR="00BF4B3A" w:rsidRPr="00B313D2" w:rsidRDefault="00BF4B3A" w:rsidP="00BF4B3A">
      <w:pPr>
        <w:spacing w:after="0" w:line="240" w:lineRule="auto"/>
        <w:ind w:firstLine="567"/>
        <w:jc w:val="center"/>
        <w:rPr>
          <w:rFonts w:asciiTheme="majorHAnsi" w:hAnsiTheme="majorHAnsi" w:cs="Times New Roman"/>
          <w:i/>
          <w:sz w:val="24"/>
          <w:szCs w:val="28"/>
        </w:rPr>
      </w:pPr>
      <w:r w:rsidRPr="00B313D2">
        <w:rPr>
          <w:rFonts w:asciiTheme="majorHAnsi" w:hAnsiTheme="majorHAnsi" w:cs="Times New Roman"/>
          <w:i/>
          <w:sz w:val="24"/>
          <w:szCs w:val="28"/>
        </w:rPr>
        <w:t>***</w:t>
      </w:r>
    </w:p>
    <w:p w:rsidR="00BF4B3A" w:rsidRPr="00B313D2" w:rsidRDefault="00BF4B3A" w:rsidP="00BF4B3A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sz w:val="24"/>
          <w:szCs w:val="28"/>
        </w:rPr>
      </w:pPr>
      <w:r w:rsidRPr="00B313D2">
        <w:rPr>
          <w:rFonts w:asciiTheme="majorHAnsi" w:hAnsiTheme="majorHAnsi" w:cs="Times New Roman"/>
          <w:b/>
          <w:sz w:val="24"/>
          <w:szCs w:val="28"/>
        </w:rPr>
        <w:lastRenderedPageBreak/>
        <w:t xml:space="preserve">(Источники, </w:t>
      </w:r>
      <w:r w:rsidRPr="00B313D2">
        <w:rPr>
          <w:rFonts w:asciiTheme="majorHAnsi" w:hAnsiTheme="majorHAnsi" w:cs="Times New Roman"/>
          <w:sz w:val="24"/>
          <w:szCs w:val="28"/>
        </w:rPr>
        <w:t xml:space="preserve">см. ПРИЛОЖЕНИЕ </w:t>
      </w:r>
      <w:r w:rsidR="00CE497F">
        <w:rPr>
          <w:rFonts w:asciiTheme="majorHAnsi" w:hAnsiTheme="majorHAnsi" w:cs="Times New Roman"/>
          <w:sz w:val="24"/>
          <w:szCs w:val="28"/>
        </w:rPr>
        <w:t>2</w:t>
      </w:r>
      <w:r w:rsidRPr="00B313D2">
        <w:rPr>
          <w:rFonts w:asciiTheme="majorHAnsi" w:hAnsiTheme="majorHAnsi" w:cs="Times New Roman"/>
          <w:b/>
          <w:sz w:val="24"/>
          <w:szCs w:val="28"/>
        </w:rPr>
        <w:t>)</w:t>
      </w:r>
    </w:p>
    <w:p w:rsidR="00BF4B3A" w:rsidRPr="00B313D2" w:rsidRDefault="00BF4B3A" w:rsidP="00713A39">
      <w:pPr>
        <w:ind w:firstLine="567"/>
        <w:jc w:val="center"/>
        <w:rPr>
          <w:rFonts w:asciiTheme="majorHAnsi" w:hAnsiTheme="majorHAnsi" w:cs="Times New Roman"/>
          <w:b/>
          <w:i/>
          <w:sz w:val="24"/>
          <w:szCs w:val="28"/>
        </w:rPr>
      </w:pPr>
    </w:p>
    <w:p w:rsidR="00713A39" w:rsidRPr="00B313D2" w:rsidRDefault="00713A39" w:rsidP="00BF4B3A">
      <w:pPr>
        <w:ind w:firstLine="567"/>
        <w:jc w:val="right"/>
        <w:rPr>
          <w:rFonts w:asciiTheme="majorHAnsi" w:hAnsiTheme="majorHAnsi" w:cs="Times New Roman"/>
          <w:b/>
          <w:szCs w:val="28"/>
        </w:rPr>
      </w:pPr>
      <w:r w:rsidRPr="00B313D2">
        <w:rPr>
          <w:rFonts w:asciiTheme="majorHAnsi" w:hAnsiTheme="majorHAnsi" w:cs="Times New Roman"/>
          <w:b/>
          <w:sz w:val="24"/>
          <w:szCs w:val="28"/>
        </w:rPr>
        <w:t xml:space="preserve">ПРИЛОЖЕНИЕ </w:t>
      </w:r>
      <w:r w:rsidR="009E0BB1">
        <w:rPr>
          <w:rFonts w:asciiTheme="majorHAnsi" w:hAnsiTheme="majorHAnsi" w:cs="Times New Roman"/>
          <w:b/>
          <w:sz w:val="24"/>
          <w:szCs w:val="28"/>
        </w:rPr>
        <w:t>2</w:t>
      </w:r>
    </w:p>
    <w:p w:rsidR="00BF4B3A" w:rsidRPr="00B313D2" w:rsidRDefault="00BF4B3A" w:rsidP="00713A3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13A39" w:rsidRPr="00B313D2" w:rsidRDefault="00BF4B3A" w:rsidP="00713A39">
      <w:pPr>
        <w:jc w:val="center"/>
        <w:rPr>
          <w:rFonts w:asciiTheme="majorHAnsi" w:hAnsiTheme="majorHAnsi" w:cs="Times New Roman"/>
          <w:b/>
          <w:szCs w:val="28"/>
        </w:rPr>
      </w:pPr>
      <w:r w:rsidRPr="00B313D2">
        <w:rPr>
          <w:rFonts w:asciiTheme="majorHAnsi" w:hAnsiTheme="majorHAnsi" w:cs="Times New Roman"/>
          <w:b/>
          <w:sz w:val="28"/>
          <w:szCs w:val="28"/>
        </w:rPr>
        <w:t>Образцы оформления источников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>Монографии: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r w:rsidRPr="00B313D2">
        <w:rPr>
          <w:rFonts w:asciiTheme="majorHAnsi" w:hAnsiTheme="majorHAnsi" w:cs="Times New Roman"/>
          <w:szCs w:val="24"/>
        </w:rPr>
        <w:t xml:space="preserve">Курсанов А. Л. Транспорт </w:t>
      </w:r>
      <w:proofErr w:type="spellStart"/>
      <w:r w:rsidRPr="00B313D2">
        <w:rPr>
          <w:rFonts w:asciiTheme="majorHAnsi" w:hAnsiTheme="majorHAnsi" w:cs="Times New Roman"/>
          <w:szCs w:val="24"/>
        </w:rPr>
        <w:t>ассимилятов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в растениях. </w:t>
      </w:r>
      <w:proofErr w:type="gramStart"/>
      <w:r w:rsidRPr="00B313D2">
        <w:rPr>
          <w:rFonts w:asciiTheme="majorHAnsi" w:hAnsiTheme="majorHAnsi" w:cs="Times New Roman"/>
          <w:szCs w:val="24"/>
        </w:rPr>
        <w:t>М.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Наука, 1976. 647 с. 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10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 xml:space="preserve">Статьи из книг: 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r w:rsidRPr="00B313D2">
        <w:rPr>
          <w:rFonts w:asciiTheme="majorHAnsi" w:hAnsiTheme="majorHAnsi" w:cs="Times New Roman"/>
          <w:szCs w:val="24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</w:t>
      </w:r>
      <w:proofErr w:type="gramStart"/>
      <w:r w:rsidRPr="00B313D2">
        <w:rPr>
          <w:rFonts w:asciiTheme="majorHAnsi" w:hAnsiTheme="majorHAnsi" w:cs="Times New Roman"/>
          <w:szCs w:val="24"/>
        </w:rPr>
        <w:t>М.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Наука, 1986. С. 74–77.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8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>Статьи из периодических изданий:</w:t>
      </w:r>
      <w:r w:rsidRPr="00B313D2">
        <w:rPr>
          <w:rFonts w:asciiTheme="majorHAnsi" w:hAnsiTheme="majorHAnsi" w:cs="Times New Roman"/>
          <w:b/>
          <w:szCs w:val="24"/>
        </w:rPr>
        <w:t xml:space="preserve"> 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Новосельская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И. Л., </w:t>
      </w:r>
      <w:proofErr w:type="spellStart"/>
      <w:r w:rsidRPr="00B313D2">
        <w:rPr>
          <w:rFonts w:asciiTheme="majorHAnsi" w:hAnsiTheme="majorHAnsi" w:cs="Times New Roman"/>
          <w:szCs w:val="24"/>
        </w:rPr>
        <w:t>Горовиц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М. Б., </w:t>
      </w:r>
      <w:proofErr w:type="spellStart"/>
      <w:r w:rsidRPr="00B313D2">
        <w:rPr>
          <w:rFonts w:asciiTheme="majorHAnsi" w:hAnsiTheme="majorHAnsi" w:cs="Times New Roman"/>
          <w:szCs w:val="24"/>
        </w:rPr>
        <w:t>Абубакиров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Н. К. </w:t>
      </w:r>
      <w:proofErr w:type="spellStart"/>
      <w:r w:rsidRPr="00B313D2">
        <w:rPr>
          <w:rFonts w:asciiTheme="majorHAnsi" w:hAnsiTheme="majorHAnsi" w:cs="Times New Roman"/>
          <w:szCs w:val="24"/>
        </w:rPr>
        <w:t>Фитоэкдизоны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B313D2">
        <w:rPr>
          <w:rFonts w:asciiTheme="majorHAnsi" w:hAnsiTheme="majorHAnsi" w:cs="Times New Roman"/>
          <w:szCs w:val="24"/>
        </w:rPr>
        <w:t>Serratula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// Химия природ. </w:t>
      </w:r>
      <w:proofErr w:type="spellStart"/>
      <w:r w:rsidRPr="00B313D2">
        <w:rPr>
          <w:rFonts w:asciiTheme="majorHAnsi" w:hAnsiTheme="majorHAnsi" w:cs="Times New Roman"/>
          <w:szCs w:val="24"/>
        </w:rPr>
        <w:t>соедин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1975. № 3. С. 429–430.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8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 xml:space="preserve">Авторефераты и диссертации: 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Березуцкий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М. А. Антропогенная трансформация флоры южной части Приволжской </w:t>
      </w:r>
      <w:proofErr w:type="gramStart"/>
      <w:r w:rsidRPr="00B313D2">
        <w:rPr>
          <w:rFonts w:asciiTheme="majorHAnsi" w:hAnsiTheme="majorHAnsi" w:cs="Times New Roman"/>
          <w:szCs w:val="24"/>
        </w:rPr>
        <w:t>возвышенности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B313D2">
        <w:rPr>
          <w:rFonts w:asciiTheme="majorHAnsi" w:hAnsiTheme="majorHAnsi" w:cs="Times New Roman"/>
          <w:szCs w:val="24"/>
        </w:rPr>
        <w:t>автореф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</w:t>
      </w:r>
      <w:proofErr w:type="spellStart"/>
      <w:r w:rsidRPr="00B313D2">
        <w:rPr>
          <w:rFonts w:asciiTheme="majorHAnsi" w:hAnsiTheme="majorHAnsi" w:cs="Times New Roman"/>
          <w:szCs w:val="24"/>
        </w:rPr>
        <w:t>дис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… д-ра биол. наук. Воронеж, 2000. 40 с.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10"/>
          <w:szCs w:val="24"/>
        </w:rPr>
      </w:pPr>
    </w:p>
    <w:p w:rsidR="00713A39" w:rsidRPr="00B313D2" w:rsidRDefault="00713A39" w:rsidP="00713A39">
      <w:pPr>
        <w:spacing w:after="0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 xml:space="preserve">Материалы конференций: </w:t>
      </w:r>
    </w:p>
    <w:p w:rsidR="00713A39" w:rsidRPr="00B313D2" w:rsidRDefault="00713A39" w:rsidP="00713A39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Стриганова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Б. Р. Вклад </w:t>
      </w:r>
      <w:proofErr w:type="spellStart"/>
      <w:r w:rsidRPr="00B313D2">
        <w:rPr>
          <w:rFonts w:asciiTheme="majorHAnsi" w:hAnsiTheme="majorHAnsi" w:cs="Times New Roman"/>
          <w:szCs w:val="24"/>
        </w:rPr>
        <w:t>почвообитающих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животных в биодинамику степных почв // Биоресурсы и биоразнообразие экосистем </w:t>
      </w:r>
      <w:proofErr w:type="gramStart"/>
      <w:r w:rsidRPr="00B313D2">
        <w:rPr>
          <w:rFonts w:asciiTheme="majorHAnsi" w:hAnsiTheme="majorHAnsi" w:cs="Times New Roman"/>
          <w:szCs w:val="24"/>
        </w:rPr>
        <w:t>Поволжья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прошлое, настоящее, будущее : материалы </w:t>
      </w:r>
      <w:proofErr w:type="spellStart"/>
      <w:r w:rsidRPr="00B313D2">
        <w:rPr>
          <w:rFonts w:asciiTheme="majorHAnsi" w:hAnsiTheme="majorHAnsi" w:cs="Times New Roman"/>
          <w:szCs w:val="24"/>
        </w:rPr>
        <w:t>Междунар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</w:t>
      </w:r>
      <w:proofErr w:type="spellStart"/>
      <w:r w:rsidRPr="00B313D2">
        <w:rPr>
          <w:rFonts w:asciiTheme="majorHAnsi" w:hAnsiTheme="majorHAnsi" w:cs="Times New Roman"/>
          <w:szCs w:val="24"/>
        </w:rPr>
        <w:t>совещ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/ под ред. акад. Д. С. Павлова. </w:t>
      </w:r>
      <w:proofErr w:type="gramStart"/>
      <w:r w:rsidRPr="00B313D2">
        <w:rPr>
          <w:rFonts w:asciiTheme="majorHAnsi" w:hAnsiTheme="majorHAnsi" w:cs="Times New Roman"/>
          <w:szCs w:val="24"/>
        </w:rPr>
        <w:t>Саратов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Изд-во </w:t>
      </w:r>
      <w:proofErr w:type="spellStart"/>
      <w:r w:rsidRPr="00B313D2">
        <w:rPr>
          <w:rFonts w:asciiTheme="majorHAnsi" w:hAnsiTheme="majorHAnsi" w:cs="Times New Roman"/>
          <w:szCs w:val="24"/>
        </w:rPr>
        <w:t>Сарат</w:t>
      </w:r>
      <w:proofErr w:type="spellEnd"/>
      <w:r w:rsidRPr="00B313D2">
        <w:rPr>
          <w:rFonts w:asciiTheme="majorHAnsi" w:hAnsiTheme="majorHAnsi" w:cs="Times New Roman"/>
          <w:szCs w:val="24"/>
        </w:rPr>
        <w:t>. ун-та, 2005. С. 53–54.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6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>Электронная публикация в Интернете</w:t>
      </w:r>
      <w:r w:rsidRPr="00B313D2">
        <w:rPr>
          <w:rFonts w:asciiTheme="majorHAnsi" w:hAnsiTheme="majorHAnsi" w:cs="Times New Roman"/>
          <w:i/>
          <w:szCs w:val="24"/>
        </w:rPr>
        <w:t>:</w:t>
      </w:r>
    </w:p>
    <w:p w:rsidR="00713A39" w:rsidRPr="00B313D2" w:rsidRDefault="00713A39" w:rsidP="00713A39">
      <w:pPr>
        <w:ind w:firstLine="360"/>
        <w:jc w:val="both"/>
        <w:rPr>
          <w:rFonts w:asciiTheme="majorHAnsi" w:hAnsiTheme="majorHAnsi" w:cs="Times New Roman"/>
          <w:sz w:val="24"/>
          <w:szCs w:val="26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Экосистемные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услуги – современные технологии // </w:t>
      </w:r>
      <w:proofErr w:type="spellStart"/>
      <w:r w:rsidRPr="00B313D2">
        <w:rPr>
          <w:rFonts w:asciiTheme="majorHAnsi" w:hAnsiTheme="majorHAnsi" w:cs="Times New Roman"/>
          <w:szCs w:val="24"/>
        </w:rPr>
        <w:t>Экосистемные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услуги / Ин-т проблем экологии и эволюции им. А. Н. </w:t>
      </w:r>
      <w:proofErr w:type="spellStart"/>
      <w:r w:rsidRPr="00B313D2">
        <w:rPr>
          <w:rFonts w:asciiTheme="majorHAnsi" w:hAnsiTheme="majorHAnsi" w:cs="Times New Roman"/>
          <w:szCs w:val="24"/>
        </w:rPr>
        <w:t>Северцова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РАН. М., 2012. URL: http://www.sevin.ru/ </w:t>
      </w:r>
      <w:proofErr w:type="spellStart"/>
      <w:r w:rsidRPr="00B313D2">
        <w:rPr>
          <w:rFonts w:asciiTheme="majorHAnsi" w:hAnsiTheme="majorHAnsi" w:cs="Times New Roman"/>
          <w:szCs w:val="24"/>
        </w:rPr>
        <w:t>ecosys_services</w:t>
      </w:r>
      <w:proofErr w:type="spellEnd"/>
      <w:r w:rsidRPr="00B313D2">
        <w:rPr>
          <w:rFonts w:asciiTheme="majorHAnsi" w:hAnsiTheme="majorHAnsi" w:cs="Times New Roman"/>
          <w:szCs w:val="24"/>
        </w:rPr>
        <w:t>/ (дата обращения: 03.03.2012).</w:t>
      </w:r>
    </w:p>
    <w:p w:rsidR="00BF5F80" w:rsidRPr="00B313D2" w:rsidRDefault="00BF5F80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6"/>
          <w:szCs w:val="28"/>
        </w:rPr>
      </w:pPr>
    </w:p>
    <w:p w:rsidR="002E1AC8" w:rsidRPr="00B313D2" w:rsidRDefault="00BF4B3A" w:rsidP="002E1AC8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caps/>
          <w:sz w:val="24"/>
          <w:szCs w:val="28"/>
          <w:lang w:eastAsia="ru-RU"/>
        </w:rPr>
      </w:pPr>
      <w:r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ПРИЛОЖЕНИЕ</w:t>
      </w:r>
      <w:r w:rsidR="002E1AC8"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 </w:t>
      </w:r>
      <w:r w:rsidR="009E0BB1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3</w:t>
      </w:r>
    </w:p>
    <w:p w:rsidR="002E1AC8" w:rsidRPr="00B313D2" w:rsidRDefault="002E1AC8" w:rsidP="002E1A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aps/>
          <w:sz w:val="24"/>
          <w:szCs w:val="28"/>
          <w:lang w:eastAsia="ru-RU"/>
        </w:rPr>
      </w:pPr>
      <w:bookmarkStart w:id="2" w:name="_GoBack"/>
      <w:bookmarkEnd w:id="2"/>
    </w:p>
    <w:p w:rsidR="002E1AC8" w:rsidRPr="00B313D2" w:rsidRDefault="00BF4B3A" w:rsidP="002E1AC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B313D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Регистрационная карта участника</w:t>
      </w:r>
    </w:p>
    <w:p w:rsidR="002E1AC8" w:rsidRPr="00B313D2" w:rsidRDefault="002E1AC8" w:rsidP="002E1AC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2"/>
          <w:szCs w:val="28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769"/>
        <w:gridCol w:w="2495"/>
      </w:tblGrid>
      <w:tr w:rsidR="00BF4B3A" w:rsidRPr="00B313D2" w:rsidTr="007C5409">
        <w:tc>
          <w:tcPr>
            <w:tcW w:w="2120" w:type="pct"/>
            <w:shd w:val="clear" w:color="auto" w:fill="auto"/>
            <w:vAlign w:val="center"/>
          </w:tcPr>
          <w:p w:rsidR="002E1AC8" w:rsidRPr="00B313D2" w:rsidRDefault="002E1AC8" w:rsidP="00BF4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bCs/>
                <w:spacing w:val="20"/>
                <w:szCs w:val="28"/>
              </w:rPr>
              <w:t xml:space="preserve">Регистрационная карта </w:t>
            </w:r>
            <w:r w:rsidR="006A72C6">
              <w:rPr>
                <w:rFonts w:asciiTheme="majorHAnsi" w:eastAsia="Times New Roman" w:hAnsiTheme="majorHAnsi" w:cs="Times New Roman"/>
                <w:b/>
                <w:bCs/>
                <w:spacing w:val="20"/>
                <w:szCs w:val="28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bCs/>
                <w:spacing w:val="20"/>
                <w:szCs w:val="28"/>
              </w:rPr>
              <w:t xml:space="preserve">участника </w:t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(-</w:t>
            </w:r>
            <w:proofErr w:type="spellStart"/>
            <w:r w:rsidRPr="00B313D2">
              <w:rPr>
                <w:rFonts w:asciiTheme="majorHAnsi" w:eastAsia="Times New Roman" w:hAnsiTheme="majorHAnsi" w:cs="Times New Roman"/>
                <w:szCs w:val="28"/>
              </w:rPr>
              <w:t>ов</w:t>
            </w:r>
            <w:proofErr w:type="spellEnd"/>
            <w:r w:rsidRPr="00B313D2">
              <w:rPr>
                <w:rFonts w:asciiTheme="majorHAnsi" w:eastAsia="Times New Roman" w:hAnsiTheme="majorHAnsi" w:cs="Times New Roman"/>
                <w:szCs w:val="28"/>
              </w:rPr>
              <w:t>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Автор 1</w:t>
            </w: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Автор 2</w:t>
            </w:r>
          </w:p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(при наличии)</w:t>
            </w: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Фамилия, имя, отчество (полностью)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CE497F">
            <w:pPr>
              <w:spacing w:after="0" w:line="24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 xml:space="preserve">Ученая степень, ученое звание </w:t>
            </w:r>
            <w:r w:rsidR="00CE497F">
              <w:rPr>
                <w:rFonts w:asciiTheme="majorHAnsi" w:eastAsia="Times New Roman" w:hAnsiTheme="majorHAnsi" w:cs="Times New Roman"/>
                <w:szCs w:val="28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(при наличии)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CE497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Должность с указанием кафедры/подразделения,</w:t>
            </w:r>
            <w:r w:rsidR="00CE497F">
              <w:rPr>
                <w:rFonts w:asciiTheme="majorHAnsi" w:eastAsia="Times New Roman" w:hAnsiTheme="majorHAnsi" w:cs="Times New Roman"/>
                <w:szCs w:val="28"/>
              </w:rPr>
              <w:t xml:space="preserve"> </w:t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полное наименование места работы/учебы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6A72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Форма участия в конференции </w:t>
            </w:r>
            <w:r w:rsidR="006A72C6">
              <w:rPr>
                <w:rFonts w:asciiTheme="majorHAnsi" w:eastAsia="Times New Roman" w:hAnsiTheme="majorHAnsi" w:cs="Times New Roman"/>
                <w:b/>
                <w:szCs w:val="28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 xml:space="preserve">(очно, заочно, онлайн-включение </w:t>
            </w:r>
            <w:r w:rsidR="00BF4B3A" w:rsidRPr="00B313D2">
              <w:rPr>
                <w:rFonts w:asciiTheme="majorHAnsi" w:eastAsia="Times New Roman" w:hAnsiTheme="majorHAnsi" w:cs="Times New Roman"/>
                <w:szCs w:val="28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в работу секции)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E-</w:t>
            </w:r>
            <w:proofErr w:type="spellStart"/>
            <w:r w:rsidRPr="00B313D2">
              <w:rPr>
                <w:rFonts w:asciiTheme="majorHAnsi" w:eastAsia="Times New Roman" w:hAnsiTheme="majorHAnsi" w:cs="Times New Roman"/>
                <w:szCs w:val="28"/>
              </w:rPr>
              <w:t>mail</w:t>
            </w:r>
            <w:proofErr w:type="spellEnd"/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Телефон мобильный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Название статьи</w:t>
            </w:r>
          </w:p>
        </w:tc>
        <w:tc>
          <w:tcPr>
            <w:tcW w:w="151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lastRenderedPageBreak/>
              <w:t>Название секции</w:t>
            </w:r>
          </w:p>
        </w:tc>
        <w:tc>
          <w:tcPr>
            <w:tcW w:w="151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</w:tr>
    </w:tbl>
    <w:p w:rsidR="004748B8" w:rsidRPr="00B313D2" w:rsidRDefault="004748B8" w:rsidP="002E1AC8">
      <w:pPr>
        <w:pStyle w:val="a4"/>
        <w:spacing w:after="0" w:line="240" w:lineRule="auto"/>
        <w:ind w:left="426"/>
        <w:jc w:val="both"/>
        <w:rPr>
          <w:rFonts w:asciiTheme="majorHAnsi" w:hAnsiTheme="majorHAnsi"/>
          <w:sz w:val="24"/>
          <w:szCs w:val="28"/>
        </w:rPr>
      </w:pPr>
    </w:p>
    <w:sectPr w:rsidR="004748B8" w:rsidRPr="00B3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A56"/>
    <w:multiLevelType w:val="hybridMultilevel"/>
    <w:tmpl w:val="17A2F73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ACA"/>
    <w:multiLevelType w:val="hybridMultilevel"/>
    <w:tmpl w:val="C7E66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4BF"/>
    <w:multiLevelType w:val="hybridMultilevel"/>
    <w:tmpl w:val="8D86C6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DE6CB9"/>
    <w:multiLevelType w:val="hybridMultilevel"/>
    <w:tmpl w:val="A68CCF1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8A175D5"/>
    <w:multiLevelType w:val="hybridMultilevel"/>
    <w:tmpl w:val="5CAA42CC"/>
    <w:lvl w:ilvl="0" w:tplc="3EFA5E3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5A5"/>
    <w:multiLevelType w:val="hybridMultilevel"/>
    <w:tmpl w:val="560A2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28A9"/>
    <w:multiLevelType w:val="hybridMultilevel"/>
    <w:tmpl w:val="8F343A4A"/>
    <w:lvl w:ilvl="0" w:tplc="3EFA5E3A">
      <w:start w:val="1"/>
      <w:numFmt w:val="decimal"/>
      <w:suff w:val="nothing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3A12"/>
    <w:multiLevelType w:val="hybridMultilevel"/>
    <w:tmpl w:val="2DC07E6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5A"/>
    <w:rsid w:val="00033E83"/>
    <w:rsid w:val="0003613D"/>
    <w:rsid w:val="00040737"/>
    <w:rsid w:val="000572CE"/>
    <w:rsid w:val="0007542B"/>
    <w:rsid w:val="00075FF2"/>
    <w:rsid w:val="000860E3"/>
    <w:rsid w:val="000B16ED"/>
    <w:rsid w:val="00103031"/>
    <w:rsid w:val="00114602"/>
    <w:rsid w:val="0012229E"/>
    <w:rsid w:val="00157B24"/>
    <w:rsid w:val="00170F3D"/>
    <w:rsid w:val="0018706B"/>
    <w:rsid w:val="001B62FA"/>
    <w:rsid w:val="001D7F49"/>
    <w:rsid w:val="001F17F7"/>
    <w:rsid w:val="002B38BC"/>
    <w:rsid w:val="002E1AC8"/>
    <w:rsid w:val="002F7D3A"/>
    <w:rsid w:val="00300227"/>
    <w:rsid w:val="0033186F"/>
    <w:rsid w:val="003332FF"/>
    <w:rsid w:val="003356A0"/>
    <w:rsid w:val="0034455A"/>
    <w:rsid w:val="003A6AB1"/>
    <w:rsid w:val="003C05DF"/>
    <w:rsid w:val="00423D3E"/>
    <w:rsid w:val="00434647"/>
    <w:rsid w:val="0046017F"/>
    <w:rsid w:val="004748B8"/>
    <w:rsid w:val="0048186E"/>
    <w:rsid w:val="004910B4"/>
    <w:rsid w:val="00495D15"/>
    <w:rsid w:val="005065F8"/>
    <w:rsid w:val="00525A17"/>
    <w:rsid w:val="00542958"/>
    <w:rsid w:val="00554A34"/>
    <w:rsid w:val="005719F1"/>
    <w:rsid w:val="0059705D"/>
    <w:rsid w:val="005A643C"/>
    <w:rsid w:val="005B247C"/>
    <w:rsid w:val="005C33E1"/>
    <w:rsid w:val="005D5349"/>
    <w:rsid w:val="006253DB"/>
    <w:rsid w:val="00633377"/>
    <w:rsid w:val="0064024A"/>
    <w:rsid w:val="006A3623"/>
    <w:rsid w:val="006A72C6"/>
    <w:rsid w:val="00713A39"/>
    <w:rsid w:val="00732248"/>
    <w:rsid w:val="00732DB5"/>
    <w:rsid w:val="0078272B"/>
    <w:rsid w:val="00783240"/>
    <w:rsid w:val="00791941"/>
    <w:rsid w:val="007C266B"/>
    <w:rsid w:val="007C5409"/>
    <w:rsid w:val="00804D3E"/>
    <w:rsid w:val="00871477"/>
    <w:rsid w:val="00895CF7"/>
    <w:rsid w:val="008A73B2"/>
    <w:rsid w:val="008D5C9F"/>
    <w:rsid w:val="008E452A"/>
    <w:rsid w:val="009069AD"/>
    <w:rsid w:val="00915E66"/>
    <w:rsid w:val="009676B8"/>
    <w:rsid w:val="00980FE1"/>
    <w:rsid w:val="009D14DD"/>
    <w:rsid w:val="009D53A7"/>
    <w:rsid w:val="009E0BB1"/>
    <w:rsid w:val="009E712A"/>
    <w:rsid w:val="00A21479"/>
    <w:rsid w:val="00A51B38"/>
    <w:rsid w:val="00A52009"/>
    <w:rsid w:val="00A602CC"/>
    <w:rsid w:val="00A77CD1"/>
    <w:rsid w:val="00A85B12"/>
    <w:rsid w:val="00AA5DBF"/>
    <w:rsid w:val="00AB504D"/>
    <w:rsid w:val="00AB6CCA"/>
    <w:rsid w:val="00AC0790"/>
    <w:rsid w:val="00AC272A"/>
    <w:rsid w:val="00AC3BB0"/>
    <w:rsid w:val="00AF13B7"/>
    <w:rsid w:val="00B313D2"/>
    <w:rsid w:val="00B56014"/>
    <w:rsid w:val="00B648A3"/>
    <w:rsid w:val="00B74F3A"/>
    <w:rsid w:val="00B8371E"/>
    <w:rsid w:val="00BA2DDE"/>
    <w:rsid w:val="00BB68F1"/>
    <w:rsid w:val="00BE5D04"/>
    <w:rsid w:val="00BF0AB3"/>
    <w:rsid w:val="00BF4B3A"/>
    <w:rsid w:val="00BF5F80"/>
    <w:rsid w:val="00C010F4"/>
    <w:rsid w:val="00C30606"/>
    <w:rsid w:val="00C52A9B"/>
    <w:rsid w:val="00C53C28"/>
    <w:rsid w:val="00C63A27"/>
    <w:rsid w:val="00C72309"/>
    <w:rsid w:val="00C977FF"/>
    <w:rsid w:val="00CA5213"/>
    <w:rsid w:val="00CC405C"/>
    <w:rsid w:val="00CC662E"/>
    <w:rsid w:val="00CE497F"/>
    <w:rsid w:val="00CF6CE7"/>
    <w:rsid w:val="00D30DEA"/>
    <w:rsid w:val="00D4205B"/>
    <w:rsid w:val="00D543DF"/>
    <w:rsid w:val="00D60140"/>
    <w:rsid w:val="00DE6777"/>
    <w:rsid w:val="00E20420"/>
    <w:rsid w:val="00E2594F"/>
    <w:rsid w:val="00E34D66"/>
    <w:rsid w:val="00E53956"/>
    <w:rsid w:val="00EB7EDB"/>
    <w:rsid w:val="00EC5598"/>
    <w:rsid w:val="00ED3FFD"/>
    <w:rsid w:val="00EF13D1"/>
    <w:rsid w:val="00F92581"/>
    <w:rsid w:val="00FA1224"/>
    <w:rsid w:val="00FB5A8A"/>
    <w:rsid w:val="00FD24ED"/>
    <w:rsid w:val="00FD3A88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BD3"/>
  <w15:docId w15:val="{9D84F271-4B9D-4277-8027-5FCFBCB1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D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170F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70F3D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20"/>
  </w:style>
  <w:style w:type="character" w:styleId="a7">
    <w:name w:val="Strong"/>
    <w:basedOn w:val="a0"/>
    <w:uiPriority w:val="22"/>
    <w:qFormat/>
    <w:rsid w:val="00E204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2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B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B313D2"/>
  </w:style>
  <w:style w:type="character" w:styleId="ab">
    <w:name w:val="Emphasis"/>
    <w:basedOn w:val="a0"/>
    <w:uiPriority w:val="20"/>
    <w:qFormat/>
    <w:rsid w:val="001D7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vral.chtenia.sykts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vral.chtenia.sykt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6393-42A7-4FEB-BEEE-003242B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Свигзова Светлана Борисовна</dc:creator>
  <cp:lastModifiedBy>Мазур Виктория Васильевна</cp:lastModifiedBy>
  <cp:revision>3</cp:revision>
  <cp:lastPrinted>2018-01-31T12:00:00Z</cp:lastPrinted>
  <dcterms:created xsi:type="dcterms:W3CDTF">2019-12-31T06:51:00Z</dcterms:created>
  <dcterms:modified xsi:type="dcterms:W3CDTF">2019-12-31T08:01:00Z</dcterms:modified>
</cp:coreProperties>
</file>