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94" w:rsidRPr="00F2000C" w:rsidRDefault="00301A94" w:rsidP="00301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</w:p>
    <w:p w:rsidR="00301A94" w:rsidRPr="00F2000C" w:rsidRDefault="00301A94" w:rsidP="00301A94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01A94" w:rsidRDefault="00301A94" w:rsidP="00301A94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0C">
        <w:rPr>
          <w:rFonts w:ascii="Times New Roman" w:hAnsi="Times New Roman"/>
          <w:b/>
          <w:bCs/>
          <w:sz w:val="24"/>
          <w:szCs w:val="24"/>
        </w:rPr>
        <w:t xml:space="preserve">ВНУТРИВУЗОВСКОМ </w:t>
      </w:r>
      <w:proofErr w:type="gramStart"/>
      <w:r w:rsidRPr="00F2000C">
        <w:rPr>
          <w:rFonts w:ascii="Times New Roman" w:hAnsi="Times New Roman"/>
          <w:b/>
          <w:bCs/>
          <w:sz w:val="24"/>
          <w:szCs w:val="24"/>
        </w:rPr>
        <w:t>КОНКУРСЕ</w:t>
      </w:r>
      <w:proofErr w:type="gramEnd"/>
      <w:r w:rsidRPr="00F2000C">
        <w:rPr>
          <w:rFonts w:ascii="Times New Roman" w:hAnsi="Times New Roman"/>
          <w:b/>
          <w:bCs/>
          <w:sz w:val="24"/>
          <w:szCs w:val="24"/>
        </w:rPr>
        <w:t xml:space="preserve"> «ПРОРЫВ В НАУКЕ»</w:t>
      </w:r>
    </w:p>
    <w:p w:rsidR="00301A94" w:rsidRPr="00F2000C" w:rsidRDefault="00301A94" w:rsidP="00301A94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301A94" w:rsidRPr="00F2000C" w:rsidRDefault="00301A94" w:rsidP="00301A94">
      <w:pPr>
        <w:numPr>
          <w:ilvl w:val="0"/>
          <w:numId w:val="1"/>
        </w:numPr>
        <w:tabs>
          <w:tab w:val="left" w:pos="426"/>
          <w:tab w:val="left" w:pos="709"/>
          <w:tab w:val="left" w:pos="4395"/>
        </w:tabs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F2000C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 xml:space="preserve">1.1. Настоящее положение (далее – Положение) определяет порядок организации и проведения </w:t>
      </w:r>
      <w:proofErr w:type="spellStart"/>
      <w:r w:rsidRPr="00F2000C">
        <w:rPr>
          <w:rFonts w:ascii="Times New Roman" w:hAnsi="Times New Roman"/>
          <w:sz w:val="24"/>
          <w:szCs w:val="24"/>
        </w:rPr>
        <w:t>Внутривузовского</w:t>
      </w:r>
      <w:proofErr w:type="spellEnd"/>
      <w:r w:rsidRPr="00F2000C">
        <w:rPr>
          <w:rFonts w:ascii="Times New Roman" w:hAnsi="Times New Roman"/>
          <w:sz w:val="24"/>
          <w:szCs w:val="24"/>
        </w:rPr>
        <w:t xml:space="preserve"> конкурса «Прорыв в науке»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0C">
        <w:rPr>
          <w:rFonts w:ascii="Times New Roman" w:hAnsi="Times New Roman"/>
          <w:sz w:val="24"/>
          <w:szCs w:val="24"/>
        </w:rPr>
        <w:t xml:space="preserve">(далее – Конкурс), его организационное и методическое обеспечение, порядок участия в Конкурсе и порядок определения </w:t>
      </w:r>
      <w:r>
        <w:rPr>
          <w:rFonts w:ascii="Times New Roman" w:hAnsi="Times New Roman"/>
          <w:sz w:val="24"/>
          <w:szCs w:val="24"/>
        </w:rPr>
        <w:t>победителей и призеров</w:t>
      </w:r>
      <w:r w:rsidRPr="00F2000C">
        <w:rPr>
          <w:rFonts w:ascii="Times New Roman" w:hAnsi="Times New Roman"/>
          <w:sz w:val="24"/>
          <w:szCs w:val="24"/>
        </w:rPr>
        <w:t xml:space="preserve"> Конкурса.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Цель Конкурса: 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A049E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е</w:t>
      </w:r>
      <w:r w:rsidRPr="00EA0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49E">
        <w:rPr>
          <w:rFonts w:ascii="Times New Roman" w:hAnsi="Times New Roman"/>
          <w:sz w:val="24"/>
          <w:szCs w:val="24"/>
        </w:rPr>
        <w:t>творческой</w:t>
      </w:r>
      <w:proofErr w:type="gramEnd"/>
      <w:r w:rsidRPr="00EA049E">
        <w:rPr>
          <w:rFonts w:ascii="Times New Roman" w:hAnsi="Times New Roman"/>
          <w:sz w:val="24"/>
          <w:szCs w:val="24"/>
        </w:rPr>
        <w:t xml:space="preserve"> и научной деятельности профессорско-преподавательского состава и научных работников</w:t>
      </w:r>
      <w:r>
        <w:rPr>
          <w:rFonts w:ascii="Times New Roman" w:hAnsi="Times New Roman"/>
          <w:sz w:val="24"/>
          <w:szCs w:val="24"/>
        </w:rPr>
        <w:t xml:space="preserve"> университета;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608E2">
        <w:rPr>
          <w:rFonts w:ascii="Times New Roman" w:hAnsi="Times New Roman"/>
          <w:sz w:val="24"/>
          <w:szCs w:val="24"/>
        </w:rPr>
        <w:t>выявление и поддержка молодых талантливых исследователей, ведущих активную научную работу</w:t>
      </w:r>
      <w:r>
        <w:rPr>
          <w:rFonts w:ascii="Times New Roman" w:hAnsi="Times New Roman"/>
          <w:sz w:val="24"/>
          <w:szCs w:val="24"/>
        </w:rPr>
        <w:t>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2000C">
        <w:rPr>
          <w:rStyle w:val="markedcontent"/>
          <w:rFonts w:ascii="Times New Roman" w:hAnsi="Times New Roman"/>
          <w:sz w:val="24"/>
          <w:szCs w:val="24"/>
        </w:rPr>
        <w:t xml:space="preserve">1.3. </w:t>
      </w:r>
      <w:r>
        <w:rPr>
          <w:rStyle w:val="markedcontent"/>
          <w:rFonts w:ascii="Times New Roman" w:hAnsi="Times New Roman"/>
          <w:sz w:val="24"/>
          <w:szCs w:val="24"/>
        </w:rPr>
        <w:t>На Конкурс могут быть представлены</w:t>
      </w:r>
      <w:r w:rsidRPr="008C56B8">
        <w:rPr>
          <w:rStyle w:val="markedcontent"/>
          <w:rFonts w:ascii="Times New Roman" w:hAnsi="Times New Roman"/>
          <w:sz w:val="24"/>
          <w:szCs w:val="24"/>
        </w:rPr>
        <w:t xml:space="preserve"> научные исследования в области </w:t>
      </w:r>
      <w:proofErr w:type="gramStart"/>
      <w:r w:rsidRPr="008C56B8">
        <w:rPr>
          <w:rStyle w:val="markedcontent"/>
          <w:rFonts w:ascii="Times New Roman" w:hAnsi="Times New Roman"/>
          <w:sz w:val="24"/>
          <w:szCs w:val="24"/>
        </w:rPr>
        <w:t>естественных</w:t>
      </w:r>
      <w:proofErr w:type="gramEnd"/>
      <w:r w:rsidRPr="008C56B8">
        <w:rPr>
          <w:rStyle w:val="markedcontent"/>
          <w:rFonts w:ascii="Times New Roman" w:hAnsi="Times New Roman"/>
          <w:sz w:val="24"/>
          <w:szCs w:val="24"/>
        </w:rPr>
        <w:t xml:space="preserve">, точных, гуманитарных и технических наук, имеющие фундаментальное и (или) прикладное значение для </w:t>
      </w:r>
      <w:r>
        <w:rPr>
          <w:rStyle w:val="markedcontent"/>
          <w:rFonts w:ascii="Times New Roman" w:hAnsi="Times New Roman"/>
          <w:sz w:val="24"/>
          <w:szCs w:val="24"/>
        </w:rPr>
        <w:t>социально-экономиче</w:t>
      </w:r>
      <w:bookmarkStart w:id="0" w:name="_GoBack"/>
      <w:bookmarkEnd w:id="0"/>
      <w:r>
        <w:rPr>
          <w:rStyle w:val="markedcontent"/>
          <w:rFonts w:ascii="Times New Roman" w:hAnsi="Times New Roman"/>
          <w:sz w:val="24"/>
          <w:szCs w:val="24"/>
        </w:rPr>
        <w:t>ского, научного и инновационного развития</w:t>
      </w:r>
      <w:r w:rsidRPr="008C56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Республики Коми</w:t>
      </w:r>
      <w:r w:rsidRPr="008C56B8">
        <w:rPr>
          <w:rStyle w:val="markedcontent"/>
          <w:rFonts w:ascii="Times New Roman" w:hAnsi="Times New Roman"/>
          <w:sz w:val="24"/>
          <w:szCs w:val="24"/>
        </w:rPr>
        <w:t>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1.4. Организатором Конкурса является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Университет).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1.5. Сроки проведения Конкурса: апрель</w:t>
      </w:r>
      <w:r w:rsidRPr="00753595">
        <w:rPr>
          <w:rFonts w:ascii="Times New Roman" w:hAnsi="Times New Roman"/>
          <w:sz w:val="24"/>
          <w:szCs w:val="24"/>
        </w:rPr>
        <w:t xml:space="preserve"> </w:t>
      </w:r>
      <w:r w:rsidRPr="00F2000C">
        <w:rPr>
          <w:rFonts w:ascii="Times New Roman" w:hAnsi="Times New Roman"/>
          <w:sz w:val="24"/>
          <w:szCs w:val="24"/>
        </w:rPr>
        <w:t>– май 202</w:t>
      </w:r>
      <w:r>
        <w:rPr>
          <w:rFonts w:ascii="Times New Roman" w:hAnsi="Times New Roman"/>
          <w:sz w:val="24"/>
          <w:szCs w:val="24"/>
        </w:rPr>
        <w:t>3</w:t>
      </w:r>
      <w:r w:rsidRPr="00F2000C">
        <w:rPr>
          <w:rFonts w:ascii="Times New Roman" w:hAnsi="Times New Roman"/>
          <w:sz w:val="24"/>
          <w:szCs w:val="24"/>
        </w:rPr>
        <w:t xml:space="preserve"> года.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F2000C">
        <w:rPr>
          <w:rFonts w:ascii="Times New Roman" w:hAnsi="Times New Roman"/>
          <w:sz w:val="24"/>
          <w:szCs w:val="24"/>
        </w:rPr>
        <w:t>. Рабочим языком проведения Конкурса является русский язык.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5601A5">
        <w:rPr>
          <w:rFonts w:ascii="Times New Roman" w:hAnsi="Times New Roman"/>
          <w:sz w:val="24"/>
          <w:szCs w:val="24"/>
        </w:rPr>
        <w:t>Используемые в настоящем документе термины означают следующее: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1A94" w:rsidRDefault="00301A94" w:rsidP="00301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молодой ученый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01A94" w:rsidRDefault="00301A94" w:rsidP="00301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1A5">
        <w:rPr>
          <w:rFonts w:ascii="Times New Roman" w:hAnsi="Times New Roman"/>
          <w:sz w:val="24"/>
          <w:szCs w:val="24"/>
        </w:rPr>
        <w:t xml:space="preserve">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 w:rsidRPr="005601A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601A5">
        <w:rPr>
          <w:rFonts w:ascii="Times New Roman" w:hAnsi="Times New Roman"/>
          <w:sz w:val="24"/>
          <w:szCs w:val="24"/>
        </w:rPr>
        <w:t xml:space="preserve">, программы </w:t>
      </w:r>
      <w:proofErr w:type="spellStart"/>
      <w:r w:rsidRPr="005601A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5601A5">
        <w:rPr>
          <w:rFonts w:ascii="Times New Roman" w:hAnsi="Times New Roman"/>
          <w:sz w:val="24"/>
          <w:szCs w:val="24"/>
        </w:rPr>
        <w:t xml:space="preserve"> или программы магистратуры</w:t>
      </w:r>
      <w:r>
        <w:rPr>
          <w:rStyle w:val="a4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</w:t>
      </w:r>
    </w:p>
    <w:p w:rsidR="00301A94" w:rsidRDefault="00301A94" w:rsidP="00301A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1A5">
        <w:rPr>
          <w:rFonts w:ascii="Times New Roman" w:hAnsi="Times New Roman"/>
          <w:sz w:val="24"/>
          <w:szCs w:val="24"/>
        </w:rPr>
        <w:t xml:space="preserve">аспиранты - лица, обучающиеся в аспирантуре по программе подготовки </w:t>
      </w:r>
      <w:proofErr w:type="gramStart"/>
      <w:r w:rsidRPr="005601A5">
        <w:rPr>
          <w:rFonts w:ascii="Times New Roman" w:hAnsi="Times New Roman"/>
          <w:sz w:val="24"/>
          <w:szCs w:val="24"/>
        </w:rPr>
        <w:t>научных</w:t>
      </w:r>
      <w:proofErr w:type="gramEnd"/>
      <w:r w:rsidRPr="005601A5">
        <w:rPr>
          <w:rFonts w:ascii="Times New Roman" w:hAnsi="Times New Roman"/>
          <w:sz w:val="24"/>
          <w:szCs w:val="24"/>
        </w:rPr>
        <w:t xml:space="preserve"> и научно-педагогических кадров</w:t>
      </w:r>
      <w:r>
        <w:rPr>
          <w:rStyle w:val="a4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</w:p>
    <w:p w:rsidR="00301A94" w:rsidRDefault="00301A94" w:rsidP="00301A94">
      <w:pPr>
        <w:numPr>
          <w:ilvl w:val="0"/>
          <w:numId w:val="2"/>
        </w:numPr>
        <w:tabs>
          <w:tab w:val="left" w:pos="426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проведения Конкурса</w:t>
      </w:r>
    </w:p>
    <w:p w:rsidR="00301A94" w:rsidRPr="003B0572" w:rsidRDefault="00301A94" w:rsidP="00301A94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апреля – 25 апреля 202</w:t>
      </w:r>
      <w:r w:rsidRPr="00F04C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Pr="003B0572">
        <w:rPr>
          <w:rFonts w:ascii="Times New Roman" w:hAnsi="Times New Roman"/>
          <w:sz w:val="24"/>
          <w:szCs w:val="24"/>
        </w:rPr>
        <w:t>прием заявок от участников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301A94" w:rsidRPr="003B0572" w:rsidRDefault="00301A94" w:rsidP="00301A94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 – 13 мая 202</w:t>
      </w:r>
      <w:r w:rsidRPr="00F04C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Pr="003B0572">
        <w:rPr>
          <w:rFonts w:ascii="Times New Roman" w:hAnsi="Times New Roman"/>
          <w:sz w:val="24"/>
          <w:szCs w:val="24"/>
        </w:rPr>
        <w:t>работа жюри и оценка работ участников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мая – 24 мая 202</w:t>
      </w:r>
      <w:r w:rsidRPr="00F04C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–</w:t>
      </w:r>
      <w:r w:rsidRPr="003E1650">
        <w:rPr>
          <w:rFonts w:ascii="Times New Roman" w:hAnsi="Times New Roman"/>
          <w:sz w:val="24"/>
          <w:szCs w:val="24"/>
        </w:rPr>
        <w:t xml:space="preserve"> </w:t>
      </w:r>
      <w:r w:rsidRPr="003B0572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ганизация церемонии награждения победителей и призеров Конкурса;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 –</w:t>
      </w:r>
      <w:r w:rsidRPr="003B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выступление победителей и призеров конкурса, </w:t>
      </w:r>
      <w:r w:rsidRPr="003B0572">
        <w:rPr>
          <w:rFonts w:ascii="Times New Roman" w:hAnsi="Times New Roman"/>
          <w:sz w:val="24"/>
          <w:szCs w:val="24"/>
        </w:rPr>
        <w:t>торжественное награждение победителей и призеров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301A94" w:rsidRPr="00753595" w:rsidRDefault="00301A94" w:rsidP="00301A94">
      <w:pPr>
        <w:spacing w:after="0" w:line="23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01A94" w:rsidRPr="00F2000C" w:rsidRDefault="00301A94" w:rsidP="00301A94">
      <w:pPr>
        <w:numPr>
          <w:ilvl w:val="0"/>
          <w:numId w:val="2"/>
        </w:numPr>
        <w:tabs>
          <w:tab w:val="left" w:pos="426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F2000C">
        <w:rPr>
          <w:rFonts w:ascii="Times New Roman" w:hAnsi="Times New Roman"/>
          <w:b/>
          <w:bCs/>
          <w:sz w:val="24"/>
          <w:szCs w:val="24"/>
        </w:rPr>
        <w:t>Порядок 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</w:p>
    <w:p w:rsidR="00301A94" w:rsidRPr="007E125F" w:rsidRDefault="00301A94" w:rsidP="00301A94">
      <w:pPr>
        <w:tabs>
          <w:tab w:val="left" w:pos="1134"/>
        </w:tabs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000C">
        <w:rPr>
          <w:rFonts w:ascii="Times New Roman" w:hAnsi="Times New Roman"/>
          <w:sz w:val="24"/>
          <w:szCs w:val="24"/>
        </w:rPr>
        <w:t xml:space="preserve">.1. Для проведения Конкурса на основании приказа создается организационный комитет во главе с председателем, </w:t>
      </w:r>
      <w:r w:rsidRPr="00F2000C">
        <w:rPr>
          <w:rFonts w:ascii="Times New Roman" w:hAnsi="Times New Roman"/>
          <w:color w:val="000000"/>
          <w:sz w:val="24"/>
          <w:szCs w:val="24"/>
        </w:rPr>
        <w:t xml:space="preserve">утверждается жюри </w:t>
      </w:r>
      <w:r w:rsidRPr="007E125F">
        <w:rPr>
          <w:rFonts w:ascii="Times New Roman" w:hAnsi="Times New Roman"/>
          <w:sz w:val="24"/>
          <w:szCs w:val="24"/>
        </w:rPr>
        <w:t>Конкурса.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lastRenderedPageBreak/>
        <w:t>Оргкомитет Конкурса:</w:t>
      </w:r>
    </w:p>
    <w:p w:rsidR="00301A94" w:rsidRPr="00F2000C" w:rsidRDefault="00301A94" w:rsidP="00301A94">
      <w:pPr>
        <w:numPr>
          <w:ilvl w:val="1"/>
          <w:numId w:val="3"/>
        </w:numPr>
        <w:tabs>
          <w:tab w:val="left" w:pos="1134"/>
        </w:tabs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обеспечивает непосредственное проведение всего Конкурса;</w:t>
      </w:r>
    </w:p>
    <w:p w:rsidR="00301A94" w:rsidRPr="00F2000C" w:rsidRDefault="00301A94" w:rsidP="00301A94">
      <w:pPr>
        <w:numPr>
          <w:ilvl w:val="1"/>
          <w:numId w:val="3"/>
        </w:numPr>
        <w:tabs>
          <w:tab w:val="left" w:pos="1134"/>
        </w:tabs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проводит церемонию награждения победителей Конкурса;</w:t>
      </w:r>
    </w:p>
    <w:p w:rsidR="00301A94" w:rsidRPr="00F2000C" w:rsidRDefault="00301A94" w:rsidP="00301A94">
      <w:pPr>
        <w:numPr>
          <w:ilvl w:val="1"/>
          <w:numId w:val="3"/>
        </w:numPr>
        <w:tabs>
          <w:tab w:val="left" w:pos="1134"/>
        </w:tabs>
        <w:spacing w:after="0" w:line="23" w:lineRule="atLeast"/>
        <w:ind w:right="6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2000C">
        <w:rPr>
          <w:rFonts w:ascii="Times New Roman" w:hAnsi="Times New Roman"/>
          <w:color w:val="000000"/>
          <w:sz w:val="24"/>
          <w:szCs w:val="24"/>
        </w:rPr>
        <w:t>принимает решение о проведении конференции – мероприятий, интерактивных мастер-классов, других мероприятий по итогам Конкурса;</w:t>
      </w:r>
    </w:p>
    <w:p w:rsidR="00301A94" w:rsidRPr="00F2000C" w:rsidRDefault="00301A94" w:rsidP="00301A94">
      <w:pPr>
        <w:numPr>
          <w:ilvl w:val="0"/>
          <w:numId w:val="3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осуществляет иные функции в соответствии с настоящим Положением.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right="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000C">
        <w:rPr>
          <w:rFonts w:ascii="Times New Roman" w:hAnsi="Times New Roman"/>
          <w:sz w:val="24"/>
          <w:szCs w:val="24"/>
        </w:rPr>
        <w:t xml:space="preserve">.2. </w:t>
      </w:r>
      <w:r w:rsidRPr="00CD3622">
        <w:rPr>
          <w:rFonts w:ascii="Times New Roman" w:hAnsi="Times New Roman"/>
          <w:sz w:val="24"/>
          <w:szCs w:val="24"/>
        </w:rPr>
        <w:t xml:space="preserve">Жюри формируется из </w:t>
      </w:r>
      <w:r>
        <w:rPr>
          <w:rFonts w:ascii="Times New Roman" w:hAnsi="Times New Roman"/>
          <w:sz w:val="24"/>
          <w:szCs w:val="24"/>
        </w:rPr>
        <w:t>ведущих научно-педагогических работников университета</w:t>
      </w:r>
      <w:r w:rsidRPr="00CD3622">
        <w:rPr>
          <w:rFonts w:ascii="Times New Roman" w:hAnsi="Times New Roman"/>
          <w:sz w:val="24"/>
          <w:szCs w:val="24"/>
        </w:rPr>
        <w:t>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>Жюри Конкурса:</w:t>
      </w:r>
    </w:p>
    <w:p w:rsidR="00301A94" w:rsidRDefault="00301A94" w:rsidP="00301A94">
      <w:pPr>
        <w:numPr>
          <w:ilvl w:val="0"/>
          <w:numId w:val="4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проводит экспертизу и оценивает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участников;</w:t>
      </w:r>
    </w:p>
    <w:p w:rsidR="00301A94" w:rsidRPr="00F2000C" w:rsidRDefault="00301A94" w:rsidP="00301A94">
      <w:pPr>
        <w:numPr>
          <w:ilvl w:val="0"/>
          <w:numId w:val="4"/>
        </w:num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00C">
        <w:rPr>
          <w:rFonts w:ascii="Times New Roman" w:hAnsi="Times New Roman"/>
          <w:sz w:val="24"/>
          <w:szCs w:val="24"/>
        </w:rPr>
        <w:t>определяет и утверждает</w:t>
      </w:r>
      <w:proofErr w:type="gramEnd"/>
      <w:r w:rsidRPr="00F2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список </w:t>
      </w:r>
      <w:r w:rsidRPr="00F2000C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 xml:space="preserve"> и призеров Конкурса.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right="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F2000C">
        <w:rPr>
          <w:rFonts w:ascii="Times New Roman" w:hAnsi="Times New Roman"/>
          <w:sz w:val="24"/>
          <w:szCs w:val="24"/>
        </w:rPr>
        <w:t xml:space="preserve">Одну научную работу </w:t>
      </w:r>
      <w:proofErr w:type="gramStart"/>
      <w:r w:rsidRPr="00F2000C">
        <w:rPr>
          <w:rFonts w:ascii="Times New Roman" w:hAnsi="Times New Roman"/>
          <w:sz w:val="24"/>
          <w:szCs w:val="24"/>
        </w:rPr>
        <w:t xml:space="preserve">рецензирует </w:t>
      </w:r>
      <w:r>
        <w:rPr>
          <w:rFonts w:ascii="Times New Roman" w:hAnsi="Times New Roman"/>
          <w:sz w:val="24"/>
          <w:szCs w:val="24"/>
        </w:rPr>
        <w:t>не менее двух</w:t>
      </w:r>
      <w:r w:rsidRPr="00F2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</w:t>
      </w:r>
      <w:proofErr w:type="gramEnd"/>
      <w:r>
        <w:rPr>
          <w:rFonts w:ascii="Times New Roman" w:hAnsi="Times New Roman"/>
          <w:sz w:val="24"/>
          <w:szCs w:val="24"/>
        </w:rPr>
        <w:t xml:space="preserve"> жюри</w:t>
      </w:r>
      <w:r w:rsidRPr="00F2000C">
        <w:rPr>
          <w:rFonts w:ascii="Times New Roman" w:hAnsi="Times New Roman"/>
          <w:sz w:val="24"/>
          <w:szCs w:val="24"/>
        </w:rPr>
        <w:t>.</w:t>
      </w:r>
    </w:p>
    <w:p w:rsidR="00301A94" w:rsidRDefault="00301A94" w:rsidP="00301A94">
      <w:pPr>
        <w:tabs>
          <w:tab w:val="left" w:pos="1134"/>
        </w:tabs>
        <w:spacing w:after="0" w:line="23" w:lineRule="atLeast"/>
        <w:ind w:right="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</w:t>
      </w:r>
      <w:r w:rsidRPr="00F2000C">
        <w:rPr>
          <w:rFonts w:ascii="Times New Roman" w:hAnsi="Times New Roman"/>
          <w:sz w:val="24"/>
          <w:szCs w:val="24"/>
        </w:rPr>
        <w:t>одержание экспертизы научных работ не разглаша</w:t>
      </w:r>
      <w:r>
        <w:rPr>
          <w:rFonts w:ascii="Times New Roman" w:hAnsi="Times New Roman"/>
          <w:sz w:val="24"/>
          <w:szCs w:val="24"/>
        </w:rPr>
        <w:t>е</w:t>
      </w:r>
      <w:r w:rsidRPr="00F2000C">
        <w:rPr>
          <w:rFonts w:ascii="Times New Roman" w:hAnsi="Times New Roman"/>
          <w:sz w:val="24"/>
          <w:szCs w:val="24"/>
        </w:rPr>
        <w:t xml:space="preserve">тся. </w:t>
      </w:r>
    </w:p>
    <w:p w:rsidR="00301A94" w:rsidRPr="00F2000C" w:rsidRDefault="00301A94" w:rsidP="00301A94">
      <w:pPr>
        <w:spacing w:after="0" w:line="23" w:lineRule="atLeast"/>
        <w:ind w:right="60" w:firstLine="720"/>
        <w:jc w:val="both"/>
        <w:rPr>
          <w:rFonts w:ascii="Times New Roman" w:hAnsi="Times New Roman"/>
          <w:sz w:val="24"/>
          <w:szCs w:val="24"/>
        </w:rPr>
      </w:pPr>
    </w:p>
    <w:p w:rsidR="00301A94" w:rsidRPr="00F2000C" w:rsidRDefault="00301A94" w:rsidP="00301A94">
      <w:pPr>
        <w:numPr>
          <w:ilvl w:val="0"/>
          <w:numId w:val="2"/>
        </w:numPr>
        <w:tabs>
          <w:tab w:val="left" w:pos="284"/>
          <w:tab w:val="left" w:pos="567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301A94" w:rsidRDefault="00301A94" w:rsidP="00301A94">
      <w:pPr>
        <w:spacing w:after="0" w:line="23" w:lineRule="atLeast"/>
        <w:ind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F2000C">
        <w:rPr>
          <w:rFonts w:ascii="Times New Roman" w:hAnsi="Times New Roman"/>
          <w:sz w:val="24"/>
          <w:szCs w:val="24"/>
        </w:rPr>
        <w:t xml:space="preserve">. К участию в Конкурсе </w:t>
      </w:r>
      <w:r w:rsidRPr="001E22D5">
        <w:rPr>
          <w:rFonts w:ascii="Times New Roman" w:hAnsi="Times New Roman"/>
          <w:sz w:val="24"/>
          <w:szCs w:val="24"/>
        </w:rPr>
        <w:t>допускаются</w:t>
      </w:r>
      <w:r>
        <w:rPr>
          <w:rFonts w:ascii="Times New Roman" w:hAnsi="Times New Roman"/>
          <w:sz w:val="24"/>
          <w:szCs w:val="24"/>
        </w:rPr>
        <w:t>:</w:t>
      </w:r>
    </w:p>
    <w:p w:rsidR="00301A94" w:rsidRPr="003C13A9" w:rsidRDefault="00301A94" w:rsidP="00301A94">
      <w:pPr>
        <w:spacing w:after="0" w:line="23" w:lineRule="atLeast"/>
        <w:ind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по номинации:</w:t>
      </w:r>
      <w:r w:rsidRPr="003C13A9">
        <w:rPr>
          <w:rFonts w:ascii="Times New Roman" w:hAnsi="Times New Roman"/>
          <w:sz w:val="24"/>
          <w:szCs w:val="24"/>
        </w:rPr>
        <w:t xml:space="preserve"> конкурс научных работ работников университета из числа профессорско-преподавательского состава и научных работников</w:t>
      </w:r>
      <w:r>
        <w:rPr>
          <w:rFonts w:ascii="Times New Roman" w:hAnsi="Times New Roman"/>
          <w:sz w:val="24"/>
          <w:szCs w:val="24"/>
        </w:rPr>
        <w:t>:</w:t>
      </w:r>
    </w:p>
    <w:p w:rsidR="00301A94" w:rsidRDefault="00301A94" w:rsidP="00301A94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4"/>
          <w:szCs w:val="24"/>
        </w:rPr>
      </w:pPr>
      <w:r w:rsidRPr="00EA049E">
        <w:rPr>
          <w:rFonts w:ascii="Times New Roman" w:hAnsi="Times New Roman"/>
          <w:sz w:val="24"/>
          <w:szCs w:val="24"/>
        </w:rPr>
        <w:t>профессорско-преподавательск</w:t>
      </w:r>
      <w:r>
        <w:rPr>
          <w:rFonts w:ascii="Times New Roman" w:hAnsi="Times New Roman"/>
          <w:sz w:val="24"/>
          <w:szCs w:val="24"/>
        </w:rPr>
        <w:t>ий</w:t>
      </w:r>
      <w:r w:rsidRPr="00EA049E">
        <w:rPr>
          <w:rFonts w:ascii="Times New Roman" w:hAnsi="Times New Roman"/>
          <w:sz w:val="24"/>
          <w:szCs w:val="24"/>
        </w:rPr>
        <w:t xml:space="preserve"> состав и научны</w:t>
      </w:r>
      <w:r>
        <w:rPr>
          <w:rFonts w:ascii="Times New Roman" w:hAnsi="Times New Roman"/>
          <w:sz w:val="24"/>
          <w:szCs w:val="24"/>
        </w:rPr>
        <w:t>е</w:t>
      </w:r>
      <w:r w:rsidRPr="00EA049E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1E22D5">
        <w:rPr>
          <w:rFonts w:ascii="Times New Roman" w:hAnsi="Times New Roman"/>
          <w:sz w:val="24"/>
          <w:szCs w:val="24"/>
        </w:rPr>
        <w:t>осуществляющие научную и (или) научно-техническую деятельность</w:t>
      </w:r>
      <w:r>
        <w:rPr>
          <w:rFonts w:ascii="Times New Roman" w:hAnsi="Times New Roman"/>
          <w:sz w:val="24"/>
          <w:szCs w:val="24"/>
        </w:rPr>
        <w:t>, для которых университет является основным местом работы.</w:t>
      </w:r>
    </w:p>
    <w:p w:rsidR="00301A94" w:rsidRDefault="00301A94" w:rsidP="00301A94">
      <w:pPr>
        <w:spacing w:after="0" w:line="23" w:lineRule="atLeast"/>
        <w:ind w:right="6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4.1.2. по номинации:</w:t>
      </w:r>
      <w:r w:rsidRPr="003C13A9">
        <w:rPr>
          <w:rFonts w:ascii="Times New Roman" w:hAnsi="Times New Roman"/>
          <w:sz w:val="24"/>
          <w:szCs w:val="24"/>
        </w:rPr>
        <w:t xml:space="preserve"> конкурс научных работ студентов и молодых ученых</w:t>
      </w:r>
      <w:r>
        <w:rPr>
          <w:rFonts w:ascii="Times New Roman" w:hAnsi="Times New Roman"/>
          <w:sz w:val="24"/>
          <w:szCs w:val="24"/>
        </w:rPr>
        <w:t>:</w:t>
      </w:r>
    </w:p>
    <w:p w:rsidR="00301A94" w:rsidRPr="003C13A9" w:rsidRDefault="00301A94" w:rsidP="00301A94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4"/>
          <w:szCs w:val="24"/>
        </w:rPr>
      </w:pPr>
      <w:r w:rsidRPr="003C13A9">
        <w:rPr>
          <w:rFonts w:ascii="Times New Roman" w:hAnsi="Times New Roman"/>
          <w:sz w:val="24"/>
          <w:szCs w:val="24"/>
        </w:rPr>
        <w:t>студенты, не достигшие возраста 35 лет на момент подачи документов, обучающиеся по очной форме обучения в Университете;</w:t>
      </w:r>
    </w:p>
    <w:p w:rsidR="00301A94" w:rsidRPr="003C13A9" w:rsidRDefault="00301A94" w:rsidP="00301A94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4"/>
          <w:szCs w:val="24"/>
        </w:rPr>
      </w:pPr>
      <w:r w:rsidRPr="003C13A9">
        <w:rPr>
          <w:rFonts w:ascii="Times New Roman" w:hAnsi="Times New Roman"/>
          <w:sz w:val="24"/>
          <w:szCs w:val="24"/>
        </w:rPr>
        <w:t>аспиранты, не достигшие возраста 35 лет на момент подачи документов, обучающиеся по очной форме обучения в Университете;</w:t>
      </w:r>
    </w:p>
    <w:p w:rsidR="00301A94" w:rsidRPr="003C13A9" w:rsidRDefault="00301A94" w:rsidP="00301A94">
      <w:pPr>
        <w:numPr>
          <w:ilvl w:val="0"/>
          <w:numId w:val="5"/>
        </w:numPr>
        <w:tabs>
          <w:tab w:val="left" w:pos="1134"/>
        </w:tabs>
        <w:spacing w:after="0" w:line="23" w:lineRule="atLeast"/>
        <w:ind w:left="0" w:right="60" w:firstLine="709"/>
        <w:jc w:val="both"/>
        <w:rPr>
          <w:rFonts w:ascii="Times New Roman" w:hAnsi="Times New Roman"/>
          <w:sz w:val="24"/>
          <w:szCs w:val="24"/>
        </w:rPr>
      </w:pPr>
      <w:r w:rsidRPr="003C13A9">
        <w:rPr>
          <w:rFonts w:ascii="Times New Roman" w:hAnsi="Times New Roman"/>
          <w:sz w:val="24"/>
          <w:szCs w:val="24"/>
        </w:rPr>
        <w:t>молодые ученые в возрасте не старше 35 лет – научные работники, работники из числа профессорско-преподавательского состава Университета по основному месту работу, осуществляющие научную и (или) научно-техническую деятельность.</w:t>
      </w:r>
    </w:p>
    <w:p w:rsidR="00301A94" w:rsidRDefault="00301A94" w:rsidP="00301A94">
      <w:pPr>
        <w:spacing w:after="0" w:line="23" w:lineRule="atLeast"/>
        <w:ind w:right="6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4.2. Участниками конкурса</w:t>
      </w:r>
      <w:r w:rsidRPr="001E22D5">
        <w:rPr>
          <w:rFonts w:ascii="Times New Roman" w:hAnsi="Times New Roman"/>
          <w:sz w:val="24"/>
          <w:szCs w:val="24"/>
        </w:rPr>
        <w:t xml:space="preserve"> могут быть как отдельные авторы, так и коллектив авторов, но не более пяти человек.</w:t>
      </w:r>
    </w:p>
    <w:p w:rsidR="00301A94" w:rsidRPr="00F2000C" w:rsidRDefault="00301A94" w:rsidP="00301A94">
      <w:pPr>
        <w:spacing w:after="0" w:line="23" w:lineRule="atLeast"/>
        <w:ind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F2000C">
        <w:rPr>
          <w:rFonts w:ascii="Times New Roman" w:hAnsi="Times New Roman"/>
          <w:sz w:val="24"/>
          <w:szCs w:val="24"/>
        </w:rPr>
        <w:t xml:space="preserve">. О начале Конкурса объявляется на сайте организатора. </w:t>
      </w:r>
    </w:p>
    <w:p w:rsidR="00301A94" w:rsidRDefault="00301A94" w:rsidP="00301A9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301A94" w:rsidRPr="00F2000C" w:rsidRDefault="00301A94" w:rsidP="00301A94">
      <w:pPr>
        <w:tabs>
          <w:tab w:val="left" w:pos="284"/>
        </w:tabs>
        <w:spacing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2000C">
        <w:rPr>
          <w:rFonts w:ascii="Times New Roman" w:hAnsi="Times New Roman"/>
          <w:b/>
          <w:bCs/>
          <w:sz w:val="24"/>
          <w:szCs w:val="24"/>
        </w:rPr>
        <w:t>Требования к участникам Конкурса</w:t>
      </w:r>
    </w:p>
    <w:p w:rsidR="00301A94" w:rsidRDefault="00301A94" w:rsidP="00301A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8C56B8">
        <w:rPr>
          <w:rFonts w:ascii="Times New Roman" w:hAnsi="Times New Roman"/>
          <w:bCs/>
          <w:sz w:val="24"/>
          <w:szCs w:val="24"/>
        </w:rPr>
        <w:t xml:space="preserve">.1. Участники конкурса, указанные в </w:t>
      </w:r>
      <w:r>
        <w:rPr>
          <w:rFonts w:ascii="Times New Roman" w:hAnsi="Times New Roman"/>
          <w:bCs/>
          <w:sz w:val="24"/>
          <w:szCs w:val="24"/>
        </w:rPr>
        <w:t xml:space="preserve">разделе 4, </w:t>
      </w:r>
      <w:r w:rsidRPr="008C56B8">
        <w:rPr>
          <w:rFonts w:ascii="Times New Roman" w:hAnsi="Times New Roman"/>
          <w:bCs/>
          <w:sz w:val="24"/>
          <w:szCs w:val="24"/>
        </w:rPr>
        <w:t xml:space="preserve">п. </w:t>
      </w:r>
      <w:r>
        <w:rPr>
          <w:rFonts w:ascii="Times New Roman" w:hAnsi="Times New Roman"/>
          <w:bCs/>
          <w:sz w:val="24"/>
          <w:szCs w:val="24"/>
        </w:rPr>
        <w:t>4.1</w:t>
      </w:r>
      <w:r w:rsidRPr="008C56B8">
        <w:rPr>
          <w:rFonts w:ascii="Times New Roman" w:hAnsi="Times New Roman"/>
          <w:bCs/>
          <w:sz w:val="24"/>
          <w:szCs w:val="24"/>
        </w:rPr>
        <w:t xml:space="preserve"> направляют на электронный адрес оргкомитета</w:t>
      </w:r>
      <w:r w:rsidRPr="008C56B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33033">
          <w:rPr>
            <w:rStyle w:val="a3"/>
            <w:rFonts w:ascii="Times New Roman" w:hAnsi="Times New Roman"/>
            <w:sz w:val="24"/>
            <w:szCs w:val="24"/>
            <w:lang w:val="en-US"/>
          </w:rPr>
          <w:t>konkurs</w:t>
        </w:r>
        <w:r w:rsidRPr="0093303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33033">
          <w:rPr>
            <w:rStyle w:val="a3"/>
            <w:rFonts w:ascii="Times New Roman" w:hAnsi="Times New Roman"/>
            <w:sz w:val="24"/>
            <w:szCs w:val="24"/>
            <w:lang w:val="en-US"/>
          </w:rPr>
          <w:t>syktsu</w:t>
        </w:r>
        <w:r w:rsidRPr="0093303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330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C5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документы:</w:t>
      </w:r>
    </w:p>
    <w:p w:rsidR="00301A94" w:rsidRPr="00F2000C" w:rsidRDefault="00301A94" w:rsidP="00301A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 института о направлении кандидата для участия в Конкурсе</w:t>
      </w:r>
      <w:r w:rsidRPr="00F2000C">
        <w:rPr>
          <w:rFonts w:ascii="Times New Roman" w:hAnsi="Times New Roman" w:cs="Times New Roman"/>
          <w:sz w:val="24"/>
          <w:szCs w:val="24"/>
        </w:rPr>
        <w:t>;</w:t>
      </w:r>
    </w:p>
    <w:p w:rsidR="00301A94" w:rsidRPr="00F2000C" w:rsidRDefault="00301A94" w:rsidP="00301A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F2000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участие в Конкурсе</w:t>
      </w:r>
      <w:r w:rsidRPr="00F2000C">
        <w:rPr>
          <w:rFonts w:ascii="Times New Roman" w:hAnsi="Times New Roman" w:cs="Times New Roman"/>
          <w:sz w:val="24"/>
          <w:szCs w:val="24"/>
        </w:rPr>
        <w:t>;</w:t>
      </w:r>
    </w:p>
    <w:p w:rsidR="00301A94" w:rsidRPr="00F2000C" w:rsidRDefault="00301A94" w:rsidP="00301A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работа (монография, статья) </w:t>
      </w:r>
      <w:r w:rsidRPr="00F2000C">
        <w:rPr>
          <w:rFonts w:ascii="Times New Roman" w:hAnsi="Times New Roman" w:cs="Times New Roman"/>
          <w:sz w:val="24"/>
          <w:szCs w:val="24"/>
        </w:rPr>
        <w:t>или сери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000C">
        <w:rPr>
          <w:rFonts w:ascii="Times New Roman" w:hAnsi="Times New Roman" w:cs="Times New Roman"/>
          <w:sz w:val="24"/>
          <w:szCs w:val="24"/>
        </w:rPr>
        <w:t xml:space="preserve"> работ (или их копии), опубли</w:t>
      </w:r>
      <w:r>
        <w:rPr>
          <w:rFonts w:ascii="Times New Roman" w:hAnsi="Times New Roman" w:cs="Times New Roman"/>
          <w:sz w:val="24"/>
          <w:szCs w:val="24"/>
        </w:rPr>
        <w:t>кованные</w:t>
      </w:r>
      <w:r w:rsidRPr="00F2000C">
        <w:rPr>
          <w:rFonts w:ascii="Times New Roman" w:hAnsi="Times New Roman" w:cs="Times New Roman"/>
          <w:sz w:val="24"/>
          <w:szCs w:val="24"/>
        </w:rPr>
        <w:t xml:space="preserve"> в спец</w:t>
      </w:r>
      <w:r>
        <w:rPr>
          <w:rFonts w:ascii="Times New Roman" w:hAnsi="Times New Roman" w:cs="Times New Roman"/>
          <w:sz w:val="24"/>
          <w:szCs w:val="24"/>
        </w:rPr>
        <w:t xml:space="preserve">иальной или научной литературе, </w:t>
      </w:r>
      <w:r w:rsidRPr="00F2000C">
        <w:rPr>
          <w:rFonts w:ascii="Times New Roman" w:hAnsi="Times New Roman" w:cs="Times New Roman"/>
          <w:sz w:val="24"/>
          <w:szCs w:val="24"/>
        </w:rPr>
        <w:t>сведения об источниках публикации работы;</w:t>
      </w:r>
    </w:p>
    <w:p w:rsidR="00301A94" w:rsidRPr="00F2000C" w:rsidRDefault="00301A94" w:rsidP="00301A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>кратк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000C">
        <w:rPr>
          <w:rFonts w:ascii="Times New Roman" w:hAnsi="Times New Roman" w:cs="Times New Roman"/>
          <w:sz w:val="24"/>
          <w:szCs w:val="24"/>
        </w:rPr>
        <w:t xml:space="preserve"> аннотаци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000C">
        <w:rPr>
          <w:rFonts w:ascii="Times New Roman" w:hAnsi="Times New Roman" w:cs="Times New Roman"/>
          <w:sz w:val="24"/>
          <w:szCs w:val="24"/>
        </w:rPr>
        <w:t xml:space="preserve"> работы с обоснованием ее актуальности или научной новизны, практической значимости;</w:t>
      </w:r>
    </w:p>
    <w:p w:rsidR="00301A94" w:rsidRPr="00F2000C" w:rsidRDefault="00301A94" w:rsidP="00301A9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 xml:space="preserve">список опубликованных научных работ </w:t>
      </w:r>
      <w:r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F2000C">
        <w:rPr>
          <w:rFonts w:ascii="Times New Roman" w:hAnsi="Times New Roman" w:cs="Times New Roman"/>
          <w:sz w:val="24"/>
          <w:szCs w:val="24"/>
        </w:rPr>
        <w:t xml:space="preserve">, подписанный </w:t>
      </w:r>
      <w:r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подразделения,</w:t>
      </w:r>
      <w:r w:rsidRPr="00F2000C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программ для ЭВМ и баз данных,</w:t>
      </w:r>
      <w:r w:rsidRPr="00F2000C">
        <w:rPr>
          <w:rFonts w:ascii="Times New Roman" w:hAnsi="Times New Roman" w:cs="Times New Roman"/>
          <w:sz w:val="24"/>
          <w:szCs w:val="24"/>
        </w:rPr>
        <w:t xml:space="preserve">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000C">
        <w:rPr>
          <w:rFonts w:ascii="Times New Roman" w:hAnsi="Times New Roman" w:cs="Times New Roman"/>
          <w:sz w:val="24"/>
          <w:szCs w:val="24"/>
        </w:rPr>
        <w:t>.</w:t>
      </w:r>
    </w:p>
    <w:p w:rsidR="00301A94" w:rsidRPr="00F2000C" w:rsidRDefault="00301A94" w:rsidP="00301A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00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2000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2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F2000C">
        <w:rPr>
          <w:rFonts w:ascii="Times New Roman" w:hAnsi="Times New Roman" w:cs="Times New Roman"/>
          <w:sz w:val="24"/>
          <w:szCs w:val="24"/>
        </w:rPr>
        <w:t xml:space="preserve"> коллектива авторов заявление подписывается каждым членом коллектива авторов.</w:t>
      </w:r>
    </w:p>
    <w:p w:rsidR="00301A94" w:rsidRPr="00F2000C" w:rsidRDefault="00301A94" w:rsidP="00301A94">
      <w:pPr>
        <w:spacing w:after="0" w:line="23" w:lineRule="atLeast"/>
        <w:ind w:firstLine="708"/>
        <w:jc w:val="both"/>
        <w:rPr>
          <w:rFonts w:ascii="Times New Roman" w:hAnsi="Times New Roman"/>
          <w:bCs/>
          <w:i/>
          <w:color w:val="000099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8C56B8">
        <w:rPr>
          <w:rFonts w:ascii="Times New Roman" w:hAnsi="Times New Roman"/>
          <w:bCs/>
          <w:sz w:val="24"/>
          <w:szCs w:val="24"/>
        </w:rPr>
        <w:t xml:space="preserve">. </w:t>
      </w:r>
      <w:r w:rsidRPr="008C56B8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дает свое согласие (приложение </w:t>
      </w:r>
      <w:r w:rsidRPr="008C56B8">
        <w:rPr>
          <w:rFonts w:ascii="Times New Roman" w:hAnsi="Times New Roman"/>
          <w:sz w:val="24"/>
          <w:szCs w:val="24"/>
        </w:rPr>
        <w:t>к Положению) на</w:t>
      </w:r>
      <w:r w:rsidRPr="00F2000C">
        <w:rPr>
          <w:rFonts w:ascii="Times New Roman" w:hAnsi="Times New Roman"/>
          <w:sz w:val="24"/>
          <w:szCs w:val="24"/>
        </w:rPr>
        <w:t xml:space="preserve"> обработку и использование своих персональных данных (далее – </w:t>
      </w:r>
      <w:proofErr w:type="spellStart"/>
      <w:r w:rsidRPr="00F2000C">
        <w:rPr>
          <w:rFonts w:ascii="Times New Roman" w:hAnsi="Times New Roman"/>
          <w:sz w:val="24"/>
          <w:szCs w:val="24"/>
        </w:rPr>
        <w:t>ПДн</w:t>
      </w:r>
      <w:proofErr w:type="spellEnd"/>
      <w:r w:rsidRPr="00F2000C">
        <w:rPr>
          <w:rFonts w:ascii="Times New Roman" w:hAnsi="Times New Roman"/>
          <w:sz w:val="24"/>
          <w:szCs w:val="24"/>
        </w:rPr>
        <w:t xml:space="preserve">) в соответствии со следующими условиями: 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5.2.1. </w:t>
      </w:r>
      <w:r w:rsidRPr="00F2000C">
        <w:rPr>
          <w:rFonts w:ascii="Times New Roman" w:hAnsi="Times New Roman"/>
          <w:sz w:val="24"/>
          <w:szCs w:val="24"/>
        </w:rPr>
        <w:t xml:space="preserve">следующие </w:t>
      </w:r>
      <w:proofErr w:type="spellStart"/>
      <w:r w:rsidRPr="00F2000C">
        <w:rPr>
          <w:rFonts w:ascii="Times New Roman" w:hAnsi="Times New Roman"/>
          <w:sz w:val="24"/>
          <w:szCs w:val="24"/>
        </w:rPr>
        <w:t>ПДн</w:t>
      </w:r>
      <w:proofErr w:type="spellEnd"/>
      <w:r w:rsidRPr="00F2000C">
        <w:rPr>
          <w:rFonts w:ascii="Times New Roman" w:hAnsi="Times New Roman"/>
          <w:sz w:val="24"/>
          <w:szCs w:val="24"/>
        </w:rPr>
        <w:t xml:space="preserve"> являются разрешенными для распространения: фамилия, имя, отчество, место учебы (город, полное название образовательного учреждения), уровень образования (</w:t>
      </w:r>
      <w:proofErr w:type="spellStart"/>
      <w:r w:rsidRPr="00F2000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2000C">
        <w:rPr>
          <w:rFonts w:ascii="Times New Roman" w:hAnsi="Times New Roman"/>
          <w:sz w:val="24"/>
          <w:szCs w:val="24"/>
        </w:rPr>
        <w:t>, магистратура, аспирантура), направление обучения (название образовательной программы), курс, фамилия, имя, отчество, звание и должность научного руководителя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F2000C">
        <w:rPr>
          <w:rFonts w:ascii="Times New Roman" w:hAnsi="Times New Roman"/>
          <w:sz w:val="24"/>
          <w:szCs w:val="24"/>
        </w:rPr>
        <w:t>обработка персональных данных может производиться как с использованием средств автоматизации, так и без использования</w:t>
      </w:r>
      <w:r>
        <w:rPr>
          <w:rFonts w:ascii="Times New Roman" w:hAnsi="Times New Roman"/>
          <w:sz w:val="24"/>
          <w:szCs w:val="24"/>
        </w:rPr>
        <w:t>;</w:t>
      </w:r>
      <w:r w:rsidRPr="00F2000C">
        <w:rPr>
          <w:rFonts w:ascii="Times New Roman" w:hAnsi="Times New Roman"/>
          <w:sz w:val="24"/>
          <w:szCs w:val="24"/>
        </w:rPr>
        <w:t xml:space="preserve"> 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5.2.3. </w:t>
      </w:r>
      <w:r w:rsidRPr="00F2000C">
        <w:rPr>
          <w:rFonts w:ascii="Times New Roman" w:hAnsi="Times New Roman"/>
          <w:sz w:val="24"/>
          <w:szCs w:val="24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301A94" w:rsidRPr="00EA049E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049E">
        <w:rPr>
          <w:rFonts w:ascii="Times New Roman" w:hAnsi="Times New Roman"/>
          <w:color w:val="000000"/>
          <w:sz w:val="24"/>
          <w:szCs w:val="24"/>
        </w:rPr>
        <w:t xml:space="preserve">5.2.4. </w:t>
      </w:r>
      <w:r w:rsidRPr="00572CD2">
        <w:rPr>
          <w:rFonts w:ascii="Times New Roman" w:hAnsi="Times New Roman"/>
          <w:sz w:val="24"/>
          <w:szCs w:val="24"/>
        </w:rPr>
        <w:t xml:space="preserve">цель обработки </w:t>
      </w:r>
      <w:proofErr w:type="spellStart"/>
      <w:r w:rsidRPr="00572CD2">
        <w:rPr>
          <w:rFonts w:ascii="Times New Roman" w:hAnsi="Times New Roman"/>
          <w:sz w:val="24"/>
          <w:szCs w:val="24"/>
        </w:rPr>
        <w:t>ПДн</w:t>
      </w:r>
      <w:proofErr w:type="spellEnd"/>
      <w:r w:rsidRPr="00572CD2">
        <w:rPr>
          <w:rFonts w:ascii="Times New Roman" w:hAnsi="Times New Roman"/>
          <w:sz w:val="24"/>
          <w:szCs w:val="24"/>
        </w:rPr>
        <w:t xml:space="preserve">: Организация и проведение Конкурса, его освещение в СМИ и размещение на сайте СГУ им. Питирима Сорокина. Основанием для обработки </w:t>
      </w:r>
      <w:proofErr w:type="spellStart"/>
      <w:r w:rsidRPr="00572CD2">
        <w:rPr>
          <w:rFonts w:ascii="Times New Roman" w:hAnsi="Times New Roman"/>
          <w:sz w:val="24"/>
          <w:szCs w:val="24"/>
        </w:rPr>
        <w:t>ПДн</w:t>
      </w:r>
      <w:proofErr w:type="spellEnd"/>
      <w:r w:rsidRPr="00572CD2">
        <w:rPr>
          <w:rFonts w:ascii="Times New Roman" w:hAnsi="Times New Roman"/>
          <w:sz w:val="24"/>
          <w:szCs w:val="24"/>
        </w:rPr>
        <w:t xml:space="preserve"> является: согласие на обработку </w:t>
      </w:r>
      <w:proofErr w:type="spellStart"/>
      <w:r w:rsidRPr="00572CD2">
        <w:rPr>
          <w:rFonts w:ascii="Times New Roman" w:hAnsi="Times New Roman"/>
          <w:sz w:val="24"/>
          <w:szCs w:val="24"/>
        </w:rPr>
        <w:t>ПДн</w:t>
      </w:r>
      <w:proofErr w:type="spellEnd"/>
      <w:r w:rsidRPr="00572C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049E">
        <w:rPr>
          <w:rFonts w:ascii="Times New Roman" w:hAnsi="Times New Roman"/>
          <w:color w:val="000000"/>
          <w:sz w:val="24"/>
          <w:szCs w:val="24"/>
        </w:rPr>
        <w:t>Положение о Конкурсе.</w:t>
      </w:r>
    </w:p>
    <w:p w:rsidR="00301A94" w:rsidRPr="00EA049E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049E">
        <w:rPr>
          <w:rFonts w:ascii="Times New Roman" w:hAnsi="Times New Roman"/>
          <w:color w:val="000000"/>
          <w:sz w:val="24"/>
          <w:szCs w:val="24"/>
        </w:rPr>
        <w:t xml:space="preserve">5.2.5. согласие может быть отозвано путем направления в адрес СГУ им. Питирима Сорокина письменного заявления. </w:t>
      </w:r>
    </w:p>
    <w:p w:rsidR="00301A94" w:rsidRPr="00EA049E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049E">
        <w:rPr>
          <w:rFonts w:ascii="Times New Roman" w:hAnsi="Times New Roman"/>
          <w:color w:val="000000"/>
          <w:sz w:val="24"/>
          <w:szCs w:val="24"/>
        </w:rPr>
        <w:t xml:space="preserve">5.2.6. участник дает свое согласие СГУ им. Питирима Сорокина на распространение разрешенных к распространению </w:t>
      </w:r>
      <w:proofErr w:type="spellStart"/>
      <w:r w:rsidRPr="00EA04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EA049E">
        <w:rPr>
          <w:rFonts w:ascii="Times New Roman" w:hAnsi="Times New Roman"/>
          <w:color w:val="000000"/>
          <w:sz w:val="24"/>
          <w:szCs w:val="24"/>
        </w:rPr>
        <w:t>, дальнейшее использование, размещение на сайте СГУ им. Питирима Сорокина своего изображения (фотографий/видеосъемки).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49E">
        <w:rPr>
          <w:rFonts w:ascii="Times New Roman" w:hAnsi="Times New Roman"/>
          <w:color w:val="000000"/>
          <w:sz w:val="24"/>
          <w:szCs w:val="24"/>
        </w:rPr>
        <w:t xml:space="preserve">5.2.7. обработка персональных данных, распространение разрешенных к распространению </w:t>
      </w:r>
      <w:proofErr w:type="spellStart"/>
      <w:r w:rsidRPr="00EA049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EA049E">
        <w:rPr>
          <w:rFonts w:ascii="Times New Roman" w:hAnsi="Times New Roman"/>
          <w:color w:val="000000"/>
          <w:sz w:val="24"/>
          <w:szCs w:val="24"/>
        </w:rPr>
        <w:t xml:space="preserve">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распространения</w:t>
      </w:r>
      <w:r w:rsidRPr="00F2000C">
        <w:rPr>
          <w:rFonts w:ascii="Times New Roman" w:hAnsi="Times New Roman"/>
          <w:sz w:val="24"/>
          <w:szCs w:val="24"/>
        </w:rPr>
        <w:t xml:space="preserve"> разрешенных к распространению </w:t>
      </w:r>
      <w:proofErr w:type="spellStart"/>
      <w:r w:rsidRPr="00F2000C">
        <w:rPr>
          <w:rFonts w:ascii="Times New Roman" w:hAnsi="Times New Roman"/>
          <w:sz w:val="24"/>
          <w:szCs w:val="24"/>
        </w:rPr>
        <w:t>ПДн</w:t>
      </w:r>
      <w:proofErr w:type="spellEnd"/>
      <w:r w:rsidRPr="00F2000C">
        <w:rPr>
          <w:rFonts w:ascii="Times New Roman" w:hAnsi="Times New Roman"/>
          <w:sz w:val="24"/>
          <w:szCs w:val="24"/>
        </w:rPr>
        <w:t xml:space="preserve"> и 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:rsidR="00301A94" w:rsidRPr="00F2000C" w:rsidRDefault="00301A94" w:rsidP="00301A94">
      <w:pPr>
        <w:tabs>
          <w:tab w:val="left" w:pos="1134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предоставляется на бумажных носителях. </w:t>
      </w:r>
    </w:p>
    <w:p w:rsidR="00301A94" w:rsidRPr="00F2000C" w:rsidRDefault="00301A94" w:rsidP="00301A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Требования к материалам и документам для представления на Конкурс:</w:t>
      </w:r>
    </w:p>
    <w:p w:rsidR="00301A94" w:rsidRPr="00F2000C" w:rsidRDefault="00301A94" w:rsidP="00301A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указанные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5.1, 5.2, 5.3</w:t>
      </w: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по каждому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Pr="008C56B8">
        <w:rPr>
          <w:rFonts w:ascii="Times New Roman" w:hAnsi="Times New Roman" w:cs="Times New Roman"/>
          <w:color w:val="000000"/>
          <w:sz w:val="24"/>
          <w:szCs w:val="24"/>
        </w:rPr>
        <w:t xml:space="preserve"> на соискание премии в отдельной</w:t>
      </w:r>
      <w:r w:rsidRPr="00F2000C">
        <w:rPr>
          <w:rFonts w:ascii="Times New Roman" w:hAnsi="Times New Roman" w:cs="Times New Roman"/>
          <w:sz w:val="24"/>
          <w:szCs w:val="24"/>
        </w:rPr>
        <w:t xml:space="preserve"> папке-скоросшивателе на бумажном и электронном носителях (USB-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-накопитель) в формате MS 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) и в портативном формате документов 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F2000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2000C">
        <w:rPr>
          <w:rFonts w:ascii="Times New Roman" w:hAnsi="Times New Roman" w:cs="Times New Roman"/>
          <w:sz w:val="24"/>
          <w:szCs w:val="24"/>
        </w:rPr>
        <w:t>) с описью представляемых документов.</w:t>
      </w:r>
      <w:proofErr w:type="gramEnd"/>
    </w:p>
    <w:p w:rsidR="00301A94" w:rsidRDefault="00301A94" w:rsidP="00301A94">
      <w:pPr>
        <w:tabs>
          <w:tab w:val="left" w:pos="709"/>
        </w:tabs>
        <w:spacing w:line="23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Представленные документы не возвращаются.</w:t>
      </w:r>
    </w:p>
    <w:p w:rsidR="00301A94" w:rsidRPr="00F2000C" w:rsidRDefault="00301A94" w:rsidP="00301A94">
      <w:pPr>
        <w:tabs>
          <w:tab w:val="left" w:pos="426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Критерии и шкала оценки работ участников Конкурса</w:t>
      </w:r>
    </w:p>
    <w:p w:rsidR="00301A94" w:rsidRDefault="00301A94" w:rsidP="00301A94">
      <w:pPr>
        <w:tabs>
          <w:tab w:val="left" w:pos="993"/>
        </w:tabs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200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200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Критерии оценки работ участников Конкурса (конкурсных работ):</w:t>
      </w:r>
    </w:p>
    <w:p w:rsidR="00301A94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A16">
        <w:rPr>
          <w:rFonts w:ascii="Times New Roman" w:hAnsi="Times New Roman"/>
          <w:sz w:val="24"/>
          <w:szCs w:val="24"/>
        </w:rPr>
        <w:t xml:space="preserve">соответствие темы </w:t>
      </w:r>
      <w:r>
        <w:rPr>
          <w:rFonts w:ascii="Times New Roman" w:hAnsi="Times New Roman"/>
          <w:sz w:val="24"/>
          <w:szCs w:val="24"/>
        </w:rPr>
        <w:t>конкурсной работы</w:t>
      </w:r>
      <w:r w:rsidRPr="00452A16">
        <w:rPr>
          <w:rFonts w:ascii="Times New Roman" w:hAnsi="Times New Roman"/>
          <w:sz w:val="24"/>
          <w:szCs w:val="24"/>
        </w:rPr>
        <w:t xml:space="preserve"> направлению научных исследований, актуальных для региона</w:t>
      </w:r>
      <w:r>
        <w:rPr>
          <w:rFonts w:ascii="Times New Roman" w:hAnsi="Times New Roman"/>
          <w:sz w:val="24"/>
          <w:szCs w:val="24"/>
        </w:rPr>
        <w:t xml:space="preserve"> (Стратегия социально-экономического развития Республик Коми на период до 2035 года, одобренная постановлением Правительства Республики Коми от 11.04.2019 № 185);</w:t>
      </w:r>
      <w:r w:rsidRPr="00452A16">
        <w:rPr>
          <w:rFonts w:ascii="Times New Roman" w:hAnsi="Times New Roman"/>
          <w:sz w:val="24"/>
          <w:szCs w:val="24"/>
        </w:rPr>
        <w:t xml:space="preserve"> </w:t>
      </w:r>
    </w:p>
    <w:p w:rsidR="00301A94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исследования;</w:t>
      </w:r>
    </w:p>
    <w:p w:rsidR="00301A94" w:rsidRPr="00452A16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описания проблемы;</w:t>
      </w:r>
    </w:p>
    <w:p w:rsidR="00301A94" w:rsidRPr="00452A16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A16">
        <w:rPr>
          <w:rFonts w:ascii="Times New Roman" w:hAnsi="Times New Roman"/>
          <w:sz w:val="24"/>
          <w:szCs w:val="24"/>
        </w:rPr>
        <w:t xml:space="preserve">научная новизна и оригинальность </w:t>
      </w:r>
      <w:r>
        <w:rPr>
          <w:rFonts w:ascii="Times New Roman" w:hAnsi="Times New Roman"/>
          <w:sz w:val="24"/>
          <w:szCs w:val="24"/>
        </w:rPr>
        <w:t>исследования;</w:t>
      </w:r>
    </w:p>
    <w:p w:rsidR="00301A94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подходов и методов исследования;</w:t>
      </w:r>
    </w:p>
    <w:p w:rsidR="00301A94" w:rsidRPr="00452A16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A16">
        <w:rPr>
          <w:rFonts w:ascii="Times New Roman" w:hAnsi="Times New Roman"/>
          <w:sz w:val="24"/>
          <w:szCs w:val="24"/>
        </w:rPr>
        <w:t xml:space="preserve">соответствие результатов исследования </w:t>
      </w:r>
      <w:r>
        <w:rPr>
          <w:rFonts w:ascii="Times New Roman" w:hAnsi="Times New Roman"/>
          <w:sz w:val="24"/>
          <w:szCs w:val="24"/>
        </w:rPr>
        <w:t xml:space="preserve">современному </w:t>
      </w:r>
      <w:r w:rsidRPr="00452A16">
        <w:rPr>
          <w:rFonts w:ascii="Times New Roman" w:hAnsi="Times New Roman"/>
          <w:sz w:val="24"/>
          <w:szCs w:val="24"/>
        </w:rPr>
        <w:t xml:space="preserve">уровню </w:t>
      </w:r>
      <w:r>
        <w:rPr>
          <w:rFonts w:ascii="Times New Roman" w:hAnsi="Times New Roman"/>
          <w:sz w:val="24"/>
          <w:szCs w:val="24"/>
        </w:rPr>
        <w:t>достижений в данной области науки;</w:t>
      </w:r>
    </w:p>
    <w:p w:rsidR="00301A94" w:rsidRDefault="00301A94" w:rsidP="00301A94">
      <w:pPr>
        <w:numPr>
          <w:ilvl w:val="0"/>
          <w:numId w:val="7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 результатов исследования.</w:t>
      </w:r>
    </w:p>
    <w:p w:rsidR="00301A94" w:rsidRDefault="00301A94" w:rsidP="00301A94">
      <w:pPr>
        <w:tabs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200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200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Шкала оценивания конкурсных работ. </w:t>
      </w:r>
    </w:p>
    <w:p w:rsidR="00301A94" w:rsidRDefault="00301A94" w:rsidP="00301A94">
      <w:pPr>
        <w:tabs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каждому критерию устанавливается </w:t>
      </w:r>
      <w:proofErr w:type="spellStart"/>
      <w:r>
        <w:rPr>
          <w:rFonts w:ascii="Times New Roman" w:hAnsi="Times New Roman"/>
          <w:sz w:val="24"/>
          <w:szCs w:val="24"/>
        </w:rPr>
        <w:t>четырехбалльная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шкала оценивания конкурсных работ:</w:t>
      </w:r>
    </w:p>
    <w:p w:rsidR="00301A94" w:rsidRDefault="00301A94" w:rsidP="00301A94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не соответствует</w:t>
      </w:r>
    </w:p>
    <w:p w:rsidR="00301A94" w:rsidRDefault="00301A94" w:rsidP="00301A94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балл – частично соответствует</w:t>
      </w:r>
    </w:p>
    <w:p w:rsidR="00301A94" w:rsidRDefault="00301A94" w:rsidP="00301A94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соответствует в большей степени</w:t>
      </w:r>
    </w:p>
    <w:p w:rsidR="00301A94" w:rsidRDefault="00301A94" w:rsidP="00301A94">
      <w:pPr>
        <w:spacing w:after="0" w:line="23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баллов – полностью соответствует.</w:t>
      </w:r>
    </w:p>
    <w:p w:rsidR="00301A94" w:rsidRPr="00F2000C" w:rsidRDefault="00301A94" w:rsidP="00301A9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301A94" w:rsidRPr="00F2000C" w:rsidRDefault="00301A94" w:rsidP="00301A94">
      <w:pPr>
        <w:tabs>
          <w:tab w:val="left" w:pos="567"/>
          <w:tab w:val="left" w:pos="2147"/>
        </w:tabs>
        <w:spacing w:after="0" w:line="23" w:lineRule="atLeas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Победители и призеры Конкурса</w:t>
      </w:r>
    </w:p>
    <w:p w:rsidR="00301A94" w:rsidRDefault="00301A94" w:rsidP="00301A94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A94" w:rsidRPr="00F2000C" w:rsidRDefault="00301A94" w:rsidP="00301A94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200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2000C">
        <w:rPr>
          <w:rFonts w:ascii="Times New Roman" w:hAnsi="Times New Roman"/>
          <w:sz w:val="24"/>
          <w:szCs w:val="24"/>
        </w:rPr>
        <w:t>. Победителями Конкурса считаются участники Конкурса, которым присуждено 1-е место</w:t>
      </w:r>
      <w:r>
        <w:rPr>
          <w:rFonts w:ascii="Times New Roman" w:hAnsi="Times New Roman"/>
          <w:sz w:val="24"/>
          <w:szCs w:val="24"/>
        </w:rPr>
        <w:t xml:space="preserve">, призерами Конкурса – участники, которым присуждены </w:t>
      </w:r>
      <w:r w:rsidRPr="00F2000C">
        <w:rPr>
          <w:rFonts w:ascii="Times New Roman" w:hAnsi="Times New Roman"/>
          <w:sz w:val="24"/>
          <w:szCs w:val="24"/>
        </w:rPr>
        <w:t>2-е и 3-е места.</w:t>
      </w:r>
    </w:p>
    <w:p w:rsidR="00301A94" w:rsidRDefault="00301A94" w:rsidP="00301A94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F2000C">
        <w:rPr>
          <w:rFonts w:ascii="Times New Roman" w:hAnsi="Times New Roman"/>
          <w:sz w:val="24"/>
          <w:szCs w:val="24"/>
        </w:rPr>
        <w:t>. Количество победителей</w:t>
      </w:r>
      <w:r>
        <w:rPr>
          <w:rFonts w:ascii="Times New Roman" w:hAnsi="Times New Roman"/>
          <w:sz w:val="24"/>
          <w:szCs w:val="24"/>
        </w:rPr>
        <w:t xml:space="preserve"> и призеров Конкурса</w:t>
      </w:r>
      <w:r w:rsidRPr="00F2000C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е</w:t>
      </w:r>
      <w:r w:rsidRPr="00F2000C">
        <w:rPr>
          <w:rFonts w:ascii="Times New Roman" w:hAnsi="Times New Roman"/>
          <w:sz w:val="24"/>
          <w:szCs w:val="24"/>
        </w:rPr>
        <w:t xml:space="preserve">т жюри </w:t>
      </w:r>
      <w:r>
        <w:rPr>
          <w:rFonts w:ascii="Times New Roman" w:hAnsi="Times New Roman"/>
          <w:sz w:val="24"/>
          <w:szCs w:val="24"/>
        </w:rPr>
        <w:t>К</w:t>
      </w:r>
      <w:r w:rsidRPr="00F2000C">
        <w:rPr>
          <w:rFonts w:ascii="Times New Roman" w:hAnsi="Times New Roman"/>
          <w:sz w:val="24"/>
          <w:szCs w:val="24"/>
        </w:rPr>
        <w:t xml:space="preserve">онкурса. </w:t>
      </w:r>
    </w:p>
    <w:p w:rsidR="00301A94" w:rsidRPr="00F2000C" w:rsidRDefault="00301A94" w:rsidP="00301A94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F2000C">
        <w:rPr>
          <w:rFonts w:ascii="Times New Roman" w:hAnsi="Times New Roman"/>
          <w:sz w:val="24"/>
          <w:szCs w:val="24"/>
        </w:rPr>
        <w:t xml:space="preserve">. Победители </w:t>
      </w:r>
      <w:r>
        <w:rPr>
          <w:rFonts w:ascii="Times New Roman" w:hAnsi="Times New Roman"/>
          <w:sz w:val="24"/>
          <w:szCs w:val="24"/>
        </w:rPr>
        <w:t xml:space="preserve">и призеры </w:t>
      </w:r>
      <w:r w:rsidRPr="00F2000C">
        <w:rPr>
          <w:rFonts w:ascii="Times New Roman" w:hAnsi="Times New Roman"/>
          <w:sz w:val="24"/>
          <w:szCs w:val="24"/>
        </w:rPr>
        <w:t>Конкурса награждаются дипломами для каждой из категорий, награждаемых на торжественной церемонии.</w:t>
      </w:r>
    </w:p>
    <w:p w:rsidR="00301A94" w:rsidRDefault="00301A94" w:rsidP="00301A94">
      <w:pPr>
        <w:tabs>
          <w:tab w:val="left" w:pos="993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D35738">
        <w:rPr>
          <w:rFonts w:ascii="Times New Roman" w:hAnsi="Times New Roman"/>
          <w:sz w:val="24"/>
          <w:szCs w:val="24"/>
        </w:rPr>
        <w:t xml:space="preserve">. Победители </w:t>
      </w:r>
      <w:r>
        <w:rPr>
          <w:rFonts w:ascii="Times New Roman" w:hAnsi="Times New Roman"/>
          <w:sz w:val="24"/>
          <w:szCs w:val="24"/>
        </w:rPr>
        <w:t xml:space="preserve">и призеры </w:t>
      </w:r>
      <w:r w:rsidRPr="00D35738">
        <w:rPr>
          <w:rFonts w:ascii="Times New Roman" w:hAnsi="Times New Roman"/>
          <w:sz w:val="24"/>
          <w:szCs w:val="24"/>
        </w:rPr>
        <w:t xml:space="preserve">Конкурса, по решению </w:t>
      </w:r>
      <w:r>
        <w:rPr>
          <w:rFonts w:ascii="Times New Roman" w:hAnsi="Times New Roman"/>
          <w:sz w:val="24"/>
          <w:szCs w:val="24"/>
        </w:rPr>
        <w:t>жюри и оргкомитета Конкурса</w:t>
      </w:r>
      <w:r w:rsidRPr="00D35738">
        <w:rPr>
          <w:rFonts w:ascii="Times New Roman" w:hAnsi="Times New Roman"/>
          <w:sz w:val="24"/>
          <w:szCs w:val="24"/>
        </w:rPr>
        <w:t xml:space="preserve"> рекомендуются </w:t>
      </w:r>
      <w:r>
        <w:rPr>
          <w:rFonts w:ascii="Times New Roman" w:hAnsi="Times New Roman"/>
          <w:sz w:val="24"/>
          <w:szCs w:val="24"/>
        </w:rPr>
        <w:t>в качестве кандидатов на премию Правительства Республики Коми в области научных исследований</w:t>
      </w:r>
      <w:r w:rsidRPr="00D35738">
        <w:rPr>
          <w:rFonts w:ascii="Times New Roman" w:hAnsi="Times New Roman"/>
          <w:sz w:val="24"/>
          <w:szCs w:val="24"/>
        </w:rPr>
        <w:t xml:space="preserve">. </w:t>
      </w:r>
    </w:p>
    <w:p w:rsidR="00301A94" w:rsidRPr="007E125F" w:rsidRDefault="00301A94" w:rsidP="00301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2000C">
        <w:rPr>
          <w:rFonts w:ascii="Times New Roman" w:hAnsi="Times New Roman"/>
          <w:sz w:val="24"/>
          <w:szCs w:val="24"/>
        </w:rPr>
        <w:br w:type="page"/>
      </w:r>
      <w:r w:rsidRPr="007E125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Положению о </w:t>
      </w:r>
    </w:p>
    <w:p w:rsidR="00301A94" w:rsidRPr="007E125F" w:rsidRDefault="00301A94" w:rsidP="00301A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E125F">
        <w:rPr>
          <w:rFonts w:ascii="Times New Roman" w:hAnsi="Times New Roman"/>
          <w:bCs/>
          <w:sz w:val="24"/>
          <w:szCs w:val="24"/>
        </w:rPr>
        <w:t>Внутривузовском</w:t>
      </w:r>
      <w:proofErr w:type="spellEnd"/>
      <w:r w:rsidRPr="007E125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125F">
        <w:rPr>
          <w:rFonts w:ascii="Times New Roman" w:hAnsi="Times New Roman"/>
          <w:bCs/>
          <w:sz w:val="24"/>
          <w:szCs w:val="24"/>
        </w:rPr>
        <w:t>конкурсе</w:t>
      </w:r>
      <w:proofErr w:type="gramEnd"/>
      <w:r w:rsidRPr="007E125F">
        <w:rPr>
          <w:rFonts w:ascii="Times New Roman" w:hAnsi="Times New Roman"/>
          <w:bCs/>
          <w:sz w:val="24"/>
          <w:szCs w:val="24"/>
        </w:rPr>
        <w:t xml:space="preserve"> «Прорыв в науке» </w:t>
      </w:r>
    </w:p>
    <w:p w:rsidR="00301A94" w:rsidRDefault="00301A94" w:rsidP="00301A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01A94" w:rsidRPr="006E36A5" w:rsidRDefault="00301A94" w:rsidP="00301A9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36A5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:rsidR="00301A94" w:rsidRPr="006E36A5" w:rsidRDefault="00301A94" w:rsidP="00301A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E36A5">
        <w:rPr>
          <w:rFonts w:ascii="Times New Roman" w:hAnsi="Times New Roman"/>
          <w:bCs/>
          <w:sz w:val="28"/>
          <w:szCs w:val="28"/>
        </w:rPr>
        <w:tab/>
      </w:r>
      <w:r w:rsidRPr="006E36A5">
        <w:rPr>
          <w:rFonts w:ascii="Times New Roman" w:hAnsi="Times New Roman"/>
          <w:sz w:val="20"/>
          <w:szCs w:val="20"/>
        </w:rPr>
        <w:t>Я,</w:t>
      </w:r>
      <w:r w:rsidRPr="006E36A5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____________________________________________________________________________________</w:t>
      </w:r>
      <w:r w:rsidRPr="006E36A5">
        <w:rPr>
          <w:rFonts w:ascii="Times New Roman" w:hAnsi="Times New Roman"/>
          <w:sz w:val="20"/>
          <w:szCs w:val="20"/>
        </w:rPr>
        <w:t xml:space="preserve">, паспорт серия </w:t>
      </w:r>
      <w:r w:rsidRPr="006E36A5">
        <w:rPr>
          <w:rFonts w:ascii="Times New Roman" w:hAnsi="Times New Roman"/>
          <w:bCs/>
          <w:iCs/>
          <w:sz w:val="20"/>
          <w:szCs w:val="20"/>
        </w:rPr>
        <w:t>_____</w:t>
      </w:r>
      <w:r w:rsidRPr="006E36A5">
        <w:rPr>
          <w:rFonts w:ascii="Times New Roman" w:hAnsi="Times New Roman"/>
          <w:sz w:val="20"/>
          <w:szCs w:val="20"/>
        </w:rPr>
        <w:t xml:space="preserve"> № </w:t>
      </w:r>
      <w:r w:rsidRPr="006E36A5">
        <w:rPr>
          <w:rFonts w:ascii="Times New Roman" w:hAnsi="Times New Roman"/>
          <w:bCs/>
          <w:iCs/>
          <w:sz w:val="20"/>
          <w:szCs w:val="20"/>
        </w:rPr>
        <w:t>______</w:t>
      </w:r>
      <w:r w:rsidRPr="006E36A5">
        <w:rPr>
          <w:rFonts w:ascii="Times New Roman" w:hAnsi="Times New Roman"/>
          <w:sz w:val="20"/>
          <w:szCs w:val="20"/>
        </w:rPr>
        <w:t xml:space="preserve"> выдан «</w:t>
      </w:r>
      <w:r w:rsidRPr="006E36A5">
        <w:rPr>
          <w:rFonts w:ascii="Times New Roman" w:hAnsi="Times New Roman"/>
          <w:bCs/>
          <w:iCs/>
          <w:sz w:val="20"/>
          <w:szCs w:val="20"/>
        </w:rPr>
        <w:t>__</w:t>
      </w:r>
      <w:r w:rsidRPr="006E36A5">
        <w:rPr>
          <w:rFonts w:ascii="Times New Roman" w:hAnsi="Times New Roman"/>
          <w:sz w:val="20"/>
          <w:szCs w:val="20"/>
        </w:rPr>
        <w:t>» </w:t>
      </w:r>
      <w:r w:rsidRPr="006E36A5">
        <w:rPr>
          <w:rFonts w:ascii="Times New Roman" w:hAnsi="Times New Roman"/>
          <w:bCs/>
          <w:iCs/>
          <w:sz w:val="20"/>
          <w:szCs w:val="20"/>
        </w:rPr>
        <w:t>______</w:t>
      </w:r>
      <w:r w:rsidRPr="006E36A5">
        <w:rPr>
          <w:rFonts w:ascii="Times New Roman" w:hAnsi="Times New Roman"/>
          <w:sz w:val="20"/>
          <w:szCs w:val="20"/>
        </w:rPr>
        <w:t> </w:t>
      </w:r>
      <w:proofErr w:type="gramStart"/>
      <w:r w:rsidRPr="006E36A5">
        <w:rPr>
          <w:rFonts w:ascii="Times New Roman" w:hAnsi="Times New Roman"/>
          <w:sz w:val="20"/>
          <w:szCs w:val="20"/>
        </w:rPr>
        <w:t>г</w:t>
      </w:r>
      <w:proofErr w:type="gramEnd"/>
      <w:r w:rsidRPr="006E36A5">
        <w:rPr>
          <w:rFonts w:ascii="Times New Roman" w:hAnsi="Times New Roman"/>
          <w:sz w:val="20"/>
          <w:szCs w:val="20"/>
        </w:rPr>
        <w:t>. ___________________</w:t>
      </w:r>
      <w:r w:rsidRPr="006E36A5">
        <w:rPr>
          <w:rFonts w:ascii="Times New Roman" w:hAnsi="Times New Roman"/>
          <w:bCs/>
          <w:iCs/>
          <w:sz w:val="20"/>
          <w:szCs w:val="20"/>
        </w:rPr>
        <w:t xml:space="preserve">___________________________, </w:t>
      </w: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bCs/>
          <w:i/>
          <w:iCs/>
          <w:sz w:val="16"/>
          <w:szCs w:val="16"/>
        </w:rPr>
      </w:pPr>
      <w:r w:rsidRPr="006E36A5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кем </w:t>
      </w:r>
      <w:proofErr w:type="gramStart"/>
      <w:r w:rsidRPr="006E36A5">
        <w:rPr>
          <w:rFonts w:ascii="Times New Roman" w:hAnsi="Times New Roman"/>
          <w:bCs/>
          <w:i/>
          <w:iCs/>
          <w:sz w:val="16"/>
          <w:szCs w:val="16"/>
        </w:rPr>
        <w:t>выдан</w:t>
      </w:r>
      <w:proofErr w:type="gramEnd"/>
      <w:r w:rsidRPr="006E36A5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0"/>
          <w:szCs w:val="20"/>
        </w:rPr>
        <w:t>зарегистрированно</w:t>
      </w:r>
      <w:proofErr w:type="gramStart"/>
      <w:r w:rsidRPr="006E36A5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6E36A5">
        <w:rPr>
          <w:rFonts w:ascii="Times New Roman" w:hAnsi="Times New Roman"/>
          <w:sz w:val="20"/>
          <w:szCs w:val="20"/>
        </w:rPr>
        <w:t>го</w:t>
      </w:r>
      <w:proofErr w:type="spellEnd"/>
      <w:r w:rsidRPr="006E36A5">
        <w:rPr>
          <w:rFonts w:ascii="Times New Roman" w:hAnsi="Times New Roman"/>
          <w:sz w:val="20"/>
          <w:szCs w:val="20"/>
        </w:rPr>
        <w:t xml:space="preserve">) по адресу: </w:t>
      </w:r>
      <w:r w:rsidRPr="006E36A5">
        <w:rPr>
          <w:rFonts w:ascii="Times New Roman" w:hAnsi="Times New Roman"/>
          <w:bCs/>
          <w:iCs/>
          <w:sz w:val="20"/>
          <w:szCs w:val="20"/>
        </w:rPr>
        <w:t xml:space="preserve">________________________ </w:t>
      </w:r>
      <w:r w:rsidRPr="006E36A5">
        <w:rPr>
          <w:rFonts w:ascii="Times New Roman" w:hAnsi="Times New Roman"/>
          <w:sz w:val="20"/>
          <w:szCs w:val="20"/>
        </w:rPr>
        <w:t xml:space="preserve">даю </w:t>
      </w:r>
      <w:r w:rsidRPr="006E36A5">
        <w:rPr>
          <w:rFonts w:ascii="Times New Roman" w:hAnsi="Times New Roman"/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6E36A5">
        <w:rPr>
          <w:rFonts w:ascii="Times New Roman" w:hAnsi="Times New Roman"/>
          <w:bCs/>
          <w:sz w:val="20"/>
          <w:szCs w:val="20"/>
          <w:shd w:val="clear" w:color="auto" w:fill="FFFFFF"/>
        </w:rPr>
        <w:t>1021100507230</w:t>
      </w:r>
      <w:r w:rsidRPr="006E36A5">
        <w:rPr>
          <w:rFonts w:ascii="Times New Roman" w:hAnsi="Times New Roman"/>
          <w:sz w:val="20"/>
          <w:szCs w:val="20"/>
          <w:lang w:eastAsia="en-US"/>
        </w:rPr>
        <w:t xml:space="preserve"> ИНН </w:t>
      </w:r>
      <w:r w:rsidRPr="006E36A5">
        <w:rPr>
          <w:rFonts w:ascii="Times New Roman" w:hAnsi="Times New Roman"/>
          <w:bCs/>
          <w:sz w:val="20"/>
          <w:szCs w:val="20"/>
          <w:shd w:val="clear" w:color="auto" w:fill="FFFFFF"/>
        </w:rPr>
        <w:t>1101483236</w:t>
      </w:r>
      <w:r w:rsidRPr="006E36A5">
        <w:rPr>
          <w:rFonts w:ascii="Times New Roman" w:hAnsi="Times New Roman"/>
          <w:sz w:val="20"/>
          <w:szCs w:val="20"/>
          <w:lang w:eastAsia="en-US"/>
        </w:rPr>
        <w:t xml:space="preserve">), зарегистрированному по адресу: </w:t>
      </w:r>
      <w:proofErr w:type="gramStart"/>
      <w:r w:rsidRPr="006E36A5">
        <w:rPr>
          <w:rFonts w:ascii="Times New Roman" w:hAnsi="Times New Roman"/>
          <w:sz w:val="20"/>
          <w:szCs w:val="20"/>
          <w:lang w:eastAsia="en-US"/>
        </w:rPr>
        <w:t xml:space="preserve">Октябрьский </w:t>
      </w:r>
      <w:proofErr w:type="spellStart"/>
      <w:r w:rsidRPr="006E36A5">
        <w:rPr>
          <w:rFonts w:ascii="Times New Roman" w:hAnsi="Times New Roman"/>
          <w:sz w:val="20"/>
          <w:szCs w:val="20"/>
          <w:lang w:eastAsia="en-US"/>
        </w:rPr>
        <w:t>пр-кт</w:t>
      </w:r>
      <w:proofErr w:type="spellEnd"/>
      <w:r w:rsidRPr="006E36A5">
        <w:rPr>
          <w:rFonts w:ascii="Times New Roman" w:hAnsi="Times New Roman"/>
          <w:sz w:val="20"/>
          <w:szCs w:val="20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Pr="006E36A5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6A5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6A5">
        <w:rPr>
          <w:rFonts w:ascii="Times New Roman" w:hAnsi="Times New Roman"/>
          <w:i/>
          <w:iCs/>
          <w:sz w:val="20"/>
          <w:szCs w:val="20"/>
        </w:rPr>
        <w:t xml:space="preserve">В </w:t>
      </w:r>
      <w:proofErr w:type="gramStart"/>
      <w:r w:rsidRPr="006E36A5">
        <w:rPr>
          <w:rFonts w:ascii="Times New Roman" w:hAnsi="Times New Roman"/>
          <w:i/>
          <w:iCs/>
          <w:sz w:val="20"/>
          <w:szCs w:val="20"/>
        </w:rPr>
        <w:t>случае</w:t>
      </w:r>
      <w:proofErr w:type="gramEnd"/>
      <w:r w:rsidRPr="006E36A5">
        <w:rPr>
          <w:rFonts w:ascii="Times New Roman" w:hAnsi="Times New Roman"/>
          <w:i/>
          <w:iCs/>
          <w:sz w:val="20"/>
          <w:szCs w:val="20"/>
        </w:rPr>
        <w:t xml:space="preserve"> предоставления согласия представителем субъекта персональных данных заполняется дополнительная информация.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8"/>
          <w:szCs w:val="28"/>
        </w:rPr>
        <w:tab/>
      </w:r>
      <w:r w:rsidRPr="006E36A5">
        <w:rPr>
          <w:rFonts w:ascii="Times New Roman" w:hAnsi="Times New Roman"/>
          <w:bCs/>
          <w:sz w:val="20"/>
          <w:szCs w:val="20"/>
        </w:rPr>
        <w:t>Представитель субъекта персональных данных:</w:t>
      </w:r>
      <w:r w:rsidRPr="006E36A5">
        <w:rPr>
          <w:rFonts w:ascii="Times New Roman" w:hAnsi="Times New Roman"/>
          <w:b/>
          <w:sz w:val="20"/>
          <w:szCs w:val="20"/>
        </w:rPr>
        <w:t xml:space="preserve"> </w:t>
      </w:r>
      <w:r w:rsidRPr="006E36A5">
        <w:rPr>
          <w:rFonts w:ascii="Times New Roman" w:hAnsi="Times New Roman"/>
          <w:sz w:val="20"/>
          <w:szCs w:val="20"/>
        </w:rPr>
        <w:t>_____________________________________________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                                          </w:t>
      </w:r>
    </w:p>
    <w:p w:rsidR="00301A94" w:rsidRPr="006E36A5" w:rsidRDefault="00301A94" w:rsidP="00301A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36A5">
        <w:rPr>
          <w:rFonts w:ascii="Times New Roman" w:hAnsi="Times New Roman"/>
          <w:sz w:val="16"/>
          <w:szCs w:val="16"/>
        </w:rPr>
        <w:t>Фамилия Имя Отчество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bCs/>
          <w:sz w:val="20"/>
          <w:szCs w:val="20"/>
        </w:rPr>
        <w:t>паспорт серии ________ № ____________ выдан «___»_______________ 20____ г. _______________________</w:t>
      </w:r>
    </w:p>
    <w:p w:rsidR="00301A94" w:rsidRPr="006E36A5" w:rsidRDefault="00301A94" w:rsidP="00301A94">
      <w:pPr>
        <w:spacing w:after="0" w:line="160" w:lineRule="atLeast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0"/>
          <w:szCs w:val="20"/>
        </w:rPr>
        <w:t>___________________</w:t>
      </w:r>
      <w:r w:rsidRPr="006E36A5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__________________________________________________________________________, </w:t>
      </w:r>
    </w:p>
    <w:p w:rsidR="00301A94" w:rsidRPr="006E36A5" w:rsidRDefault="00301A94" w:rsidP="00301A94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proofErr w:type="gramStart"/>
      <w:r w:rsidRPr="006E36A5">
        <w:rPr>
          <w:rFonts w:ascii="Times New Roman" w:hAnsi="Times New Roman"/>
          <w:bCs/>
          <w:i/>
          <w:sz w:val="16"/>
          <w:szCs w:val="16"/>
        </w:rPr>
        <w:t>указать</w:t>
      </w:r>
      <w:proofErr w:type="gramEnd"/>
      <w:r w:rsidRPr="006E36A5">
        <w:rPr>
          <w:rFonts w:ascii="Times New Roman" w:hAnsi="Times New Roman"/>
          <w:bCs/>
          <w:i/>
          <w:sz w:val="16"/>
          <w:szCs w:val="16"/>
        </w:rPr>
        <w:t xml:space="preserve"> кем выдан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E36A5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6E36A5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_________________________________________________________________,</w:t>
      </w: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E36A5">
        <w:rPr>
          <w:rFonts w:ascii="Times New Roman" w:hAnsi="Times New Roman"/>
          <w:sz w:val="20"/>
          <w:szCs w:val="20"/>
        </w:rPr>
        <w:t>действующий</w:t>
      </w:r>
      <w:proofErr w:type="gramEnd"/>
      <w:r w:rsidRPr="006E36A5">
        <w:rPr>
          <w:rFonts w:ascii="Times New Roman" w:hAnsi="Times New Roman"/>
          <w:sz w:val="20"/>
          <w:szCs w:val="20"/>
        </w:rPr>
        <w:t xml:space="preserve"> от имени субъекта персональных данных на основании _________________________________</w:t>
      </w: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01A94" w:rsidRPr="006E36A5" w:rsidRDefault="00301A94" w:rsidP="00301A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E36A5">
        <w:rPr>
          <w:rFonts w:ascii="Times New Roman" w:hAnsi="Times New Roman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36A5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36A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301A94" w:rsidRPr="006E36A5" w:rsidRDefault="00301A94" w:rsidP="0030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E36A5">
        <w:rPr>
          <w:rFonts w:ascii="Times New Roman" w:hAnsi="Times New Roman"/>
          <w:sz w:val="20"/>
          <w:szCs w:val="20"/>
        </w:rPr>
        <w:t xml:space="preserve">– </w:t>
      </w:r>
      <w:r w:rsidRPr="006E36A5">
        <w:rPr>
          <w:rFonts w:ascii="Times New Roman" w:hAnsi="Times New Roman"/>
          <w:i/>
          <w:sz w:val="20"/>
          <w:szCs w:val="20"/>
        </w:rPr>
        <w:t>обеспечение соблюдения требований законодательства Российской Федерации;</w:t>
      </w:r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E36A5">
        <w:rPr>
          <w:rFonts w:ascii="Times New Roman" w:hAnsi="Times New Roman"/>
          <w:i/>
          <w:sz w:val="20"/>
          <w:szCs w:val="20"/>
        </w:rPr>
        <w:t xml:space="preserve">– проведение мероприятия </w:t>
      </w:r>
      <w:proofErr w:type="spellStart"/>
      <w:r w:rsidRPr="006E36A5">
        <w:rPr>
          <w:rFonts w:ascii="Times New Roman" w:hAnsi="Times New Roman"/>
          <w:b/>
          <w:sz w:val="20"/>
          <w:szCs w:val="20"/>
        </w:rPr>
        <w:t>Внутривузовский</w:t>
      </w:r>
      <w:proofErr w:type="spellEnd"/>
      <w:r w:rsidRPr="006E36A5">
        <w:rPr>
          <w:rFonts w:ascii="Times New Roman" w:hAnsi="Times New Roman"/>
          <w:b/>
          <w:sz w:val="20"/>
          <w:szCs w:val="20"/>
        </w:rPr>
        <w:t xml:space="preserve"> конкурс научных работ «Прорыв в науке»</w:t>
      </w:r>
      <w:r w:rsidRPr="006E36A5">
        <w:rPr>
          <w:rFonts w:ascii="Times New Roman" w:hAnsi="Times New Roman"/>
          <w:i/>
          <w:sz w:val="20"/>
          <w:szCs w:val="20"/>
        </w:rPr>
        <w:t xml:space="preserve"> 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E36A5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b/>
          <w:i/>
          <w:sz w:val="20"/>
          <w:szCs w:val="20"/>
        </w:rPr>
        <w:t>–</w:t>
      </w:r>
      <w:r w:rsidRPr="00572CD2">
        <w:rPr>
          <w:rFonts w:ascii="Times New Roman" w:hAnsi="Times New Roman"/>
          <w:i/>
          <w:sz w:val="20"/>
          <w:szCs w:val="20"/>
        </w:rPr>
        <w:t xml:space="preserve"> Фамилия Имя Отчество;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i/>
          <w:sz w:val="20"/>
          <w:szCs w:val="20"/>
        </w:rPr>
        <w:t>– место учебы (город, полное название образовательного учреждения);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i/>
          <w:sz w:val="20"/>
          <w:szCs w:val="20"/>
        </w:rPr>
        <w:t>– уровень образования (</w:t>
      </w:r>
      <w:proofErr w:type="spellStart"/>
      <w:r w:rsidRPr="00572CD2">
        <w:rPr>
          <w:rFonts w:ascii="Times New Roman" w:hAnsi="Times New Roman"/>
          <w:i/>
          <w:sz w:val="20"/>
          <w:szCs w:val="20"/>
        </w:rPr>
        <w:t>бакалавриат</w:t>
      </w:r>
      <w:proofErr w:type="spellEnd"/>
      <w:r w:rsidRPr="00572CD2">
        <w:rPr>
          <w:rFonts w:ascii="Times New Roman" w:hAnsi="Times New Roman"/>
          <w:i/>
          <w:sz w:val="20"/>
          <w:szCs w:val="20"/>
        </w:rPr>
        <w:t>, магистратура, аспирантура);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i/>
          <w:sz w:val="20"/>
          <w:szCs w:val="20"/>
        </w:rPr>
        <w:t>– направление обучения (название образовательной программы);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i/>
          <w:sz w:val="20"/>
          <w:szCs w:val="20"/>
        </w:rPr>
        <w:t>‒ курс;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i/>
          <w:sz w:val="20"/>
          <w:szCs w:val="20"/>
        </w:rPr>
        <w:t>‒ номер телефона;</w:t>
      </w:r>
    </w:p>
    <w:p w:rsidR="00301A94" w:rsidRPr="00572CD2" w:rsidRDefault="00301A94" w:rsidP="00301A9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2CD2">
        <w:rPr>
          <w:rFonts w:ascii="Times New Roman" w:hAnsi="Times New Roman"/>
          <w:i/>
          <w:sz w:val="20"/>
          <w:szCs w:val="20"/>
        </w:rPr>
        <w:t>– фотографии.</w:t>
      </w:r>
    </w:p>
    <w:p w:rsidR="00301A94" w:rsidRPr="00572CD2" w:rsidRDefault="00301A94" w:rsidP="00301A9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E36A5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301A94" w:rsidRPr="006E36A5" w:rsidRDefault="00301A94" w:rsidP="00301A9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6E36A5">
        <w:rPr>
          <w:rFonts w:ascii="Times New Roman" w:hAnsi="Times New Roman"/>
          <w:i/>
          <w:iCs/>
          <w:sz w:val="20"/>
          <w:szCs w:val="20"/>
        </w:rPr>
        <w:t xml:space="preserve">Обработка указанных персональных данных будет осуществляться путем </w:t>
      </w:r>
      <w:r>
        <w:rPr>
          <w:rFonts w:ascii="Times New Roman" w:hAnsi="Times New Roman"/>
          <w:i/>
          <w:iCs/>
          <w:sz w:val="20"/>
          <w:szCs w:val="20"/>
        </w:rPr>
        <w:t>смешанной обработки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36A5">
        <w:rPr>
          <w:rFonts w:ascii="Times New Roman" w:hAnsi="Times New Roman"/>
          <w:i/>
          <w:iCs/>
          <w:sz w:val="20"/>
          <w:szCs w:val="20"/>
        </w:rPr>
        <w:t>с применением следующих способов</w:t>
      </w:r>
      <w:r w:rsidRPr="006E36A5">
        <w:rPr>
          <w:rFonts w:ascii="Times New Roman" w:hAnsi="Times New Roman"/>
          <w:i/>
          <w:iCs/>
          <w:sz w:val="16"/>
          <w:szCs w:val="16"/>
        </w:rPr>
        <w:t>: сбор, запись, систематизацию, накопление, хранение, извлечение, использование, передачу (распространение, предоставление, доступ), удаление, уничтожение</w:t>
      </w:r>
      <w:r w:rsidRPr="006E36A5">
        <w:rPr>
          <w:rFonts w:ascii="Times New Roman" w:hAnsi="Times New Roman"/>
          <w:sz w:val="26"/>
          <w:szCs w:val="26"/>
        </w:rPr>
        <w:t>.</w:t>
      </w:r>
      <w:proofErr w:type="gramEnd"/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E36A5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301A94" w:rsidRPr="006E36A5" w:rsidRDefault="00301A94" w:rsidP="00301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01A94" w:rsidRPr="006E36A5" w:rsidRDefault="00301A94" w:rsidP="00301A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0"/>
          <w:szCs w:val="20"/>
        </w:rPr>
        <w:t xml:space="preserve">Настоящее согласие на обработку персональных данных действует с </w:t>
      </w:r>
      <w:r>
        <w:rPr>
          <w:rFonts w:ascii="Times New Roman" w:hAnsi="Times New Roman"/>
          <w:sz w:val="20"/>
          <w:szCs w:val="20"/>
        </w:rPr>
        <w:t xml:space="preserve">на период проведения </w:t>
      </w:r>
      <w:proofErr w:type="spellStart"/>
      <w:r w:rsidRPr="006E36A5">
        <w:rPr>
          <w:rFonts w:ascii="Times New Roman" w:hAnsi="Times New Roman"/>
          <w:b/>
          <w:sz w:val="20"/>
          <w:szCs w:val="20"/>
        </w:rPr>
        <w:t>Внутривузовского</w:t>
      </w:r>
      <w:proofErr w:type="spellEnd"/>
      <w:r w:rsidRPr="006E36A5">
        <w:rPr>
          <w:rFonts w:ascii="Times New Roman" w:hAnsi="Times New Roman"/>
          <w:b/>
          <w:sz w:val="20"/>
          <w:szCs w:val="20"/>
        </w:rPr>
        <w:t xml:space="preserve"> конкурса научных работ «Прорыв в науке»</w:t>
      </w:r>
      <w:r w:rsidRPr="00A81BA0">
        <w:t xml:space="preserve"> </w:t>
      </w:r>
      <w:r w:rsidRPr="006E36A5">
        <w:rPr>
          <w:rFonts w:ascii="Times New Roman" w:hAnsi="Times New Roman"/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301A94" w:rsidRPr="006E36A5" w:rsidRDefault="00301A94" w:rsidP="00301A9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01A94" w:rsidRPr="006E36A5" w:rsidRDefault="00301A94" w:rsidP="00301A9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6E36A5">
        <w:rPr>
          <w:rFonts w:ascii="Times New Roman" w:hAnsi="Times New Roman"/>
          <w:i/>
          <w:iCs/>
          <w:sz w:val="16"/>
          <w:szCs w:val="16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6E36A5">
        <w:rPr>
          <w:rFonts w:ascii="Times New Roman" w:hAnsi="Times New Roman"/>
          <w:i/>
          <w:iCs/>
          <w:sz w:val="16"/>
          <w:szCs w:val="16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301A94" w:rsidRPr="006E36A5" w:rsidRDefault="00301A94" w:rsidP="00301A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6A5">
        <w:rPr>
          <w:rFonts w:ascii="Times New Roman" w:hAnsi="Times New Roman"/>
          <w:sz w:val="26"/>
          <w:szCs w:val="26"/>
        </w:rPr>
        <w:t xml:space="preserve">_________________________          __________            </w:t>
      </w:r>
      <w:r w:rsidRPr="006E36A5">
        <w:rPr>
          <w:rFonts w:ascii="Times New Roman" w:hAnsi="Times New Roman"/>
          <w:sz w:val="20"/>
          <w:szCs w:val="20"/>
        </w:rPr>
        <w:t>«___» ____________20___ г.</w:t>
      </w:r>
    </w:p>
    <w:p w:rsidR="00D376C6" w:rsidRDefault="00D376C6"/>
    <w:sectPr w:rsidR="00D3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B1" w:rsidRDefault="009D44B1" w:rsidP="00301A94">
      <w:pPr>
        <w:spacing w:after="0" w:line="240" w:lineRule="auto"/>
      </w:pPr>
      <w:r>
        <w:separator/>
      </w:r>
    </w:p>
  </w:endnote>
  <w:endnote w:type="continuationSeparator" w:id="0">
    <w:p w:rsidR="009D44B1" w:rsidRDefault="009D44B1" w:rsidP="003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B1" w:rsidRDefault="009D44B1" w:rsidP="00301A94">
      <w:pPr>
        <w:spacing w:after="0" w:line="240" w:lineRule="auto"/>
      </w:pPr>
      <w:r>
        <w:separator/>
      </w:r>
    </w:p>
  </w:footnote>
  <w:footnote w:type="continuationSeparator" w:id="0">
    <w:p w:rsidR="009D44B1" w:rsidRDefault="009D44B1" w:rsidP="00301A94">
      <w:pPr>
        <w:spacing w:after="0" w:line="240" w:lineRule="auto"/>
      </w:pPr>
      <w:r>
        <w:continuationSeparator/>
      </w:r>
    </w:p>
  </w:footnote>
  <w:footnote w:id="1">
    <w:p w:rsidR="00301A94" w:rsidRDefault="00301A94" w:rsidP="00301A94">
      <w:pPr>
        <w:autoSpaceDE w:val="0"/>
        <w:autoSpaceDN w:val="0"/>
        <w:adjustRightInd w:val="0"/>
        <w:spacing w:after="0" w:line="240" w:lineRule="auto"/>
        <w:jc w:val="both"/>
      </w:pPr>
      <w:r w:rsidRPr="00C9601E">
        <w:rPr>
          <w:rStyle w:val="a4"/>
          <w:rFonts w:ascii="Times New Roman" w:hAnsi="Times New Roman"/>
          <w:sz w:val="20"/>
          <w:szCs w:val="20"/>
        </w:rPr>
        <w:footnoteRef/>
      </w:r>
      <w:r w:rsidRPr="00C9601E">
        <w:rPr>
          <w:rFonts w:ascii="Times New Roman" w:hAnsi="Times New Roman"/>
          <w:sz w:val="20"/>
          <w:szCs w:val="20"/>
        </w:rPr>
        <w:t xml:space="preserve"> Распоряжение Правительства РФ от 29.11.2014 </w:t>
      </w:r>
      <w:r>
        <w:rPr>
          <w:rFonts w:ascii="Times New Roman" w:hAnsi="Times New Roman"/>
          <w:sz w:val="20"/>
          <w:szCs w:val="20"/>
        </w:rPr>
        <w:t>№</w:t>
      </w:r>
      <w:r w:rsidRPr="00C9601E">
        <w:rPr>
          <w:rFonts w:ascii="Times New Roman" w:hAnsi="Times New Roman"/>
          <w:sz w:val="20"/>
          <w:szCs w:val="20"/>
        </w:rPr>
        <w:t xml:space="preserve"> 2403-р «Об утверждении Основ государственной молодежной политики Российской Федерации на период до 2025 года»</w:t>
      </w:r>
    </w:p>
  </w:footnote>
  <w:footnote w:id="2">
    <w:p w:rsidR="00301A94" w:rsidRDefault="00301A94" w:rsidP="00301A94">
      <w:pPr>
        <w:autoSpaceDE w:val="0"/>
        <w:autoSpaceDN w:val="0"/>
        <w:adjustRightInd w:val="0"/>
        <w:spacing w:after="0" w:line="240" w:lineRule="auto"/>
        <w:jc w:val="both"/>
      </w:pPr>
      <w:r w:rsidRPr="00C9601E">
        <w:rPr>
          <w:rStyle w:val="a4"/>
          <w:rFonts w:ascii="Times New Roman" w:hAnsi="Times New Roman"/>
          <w:sz w:val="20"/>
          <w:szCs w:val="20"/>
        </w:rPr>
        <w:footnoteRef/>
      </w:r>
      <w:r w:rsidRPr="00C9601E">
        <w:rPr>
          <w:rFonts w:ascii="Times New Roman" w:hAnsi="Times New Roman"/>
          <w:sz w:val="20"/>
          <w:szCs w:val="20"/>
        </w:rPr>
        <w:t xml:space="preserve"> Федеральный закон от 29.12.2012 № 273-ФЗ (ред. от 30.12.2021) «Об образовании в Российской Федерации» </w:t>
      </w:r>
    </w:p>
  </w:footnote>
  <w:footnote w:id="3">
    <w:p w:rsidR="00301A94" w:rsidRDefault="00301A94" w:rsidP="00301A94">
      <w:pPr>
        <w:autoSpaceDE w:val="0"/>
        <w:autoSpaceDN w:val="0"/>
        <w:adjustRightInd w:val="0"/>
        <w:spacing w:after="0" w:line="240" w:lineRule="auto"/>
        <w:jc w:val="both"/>
      </w:pPr>
      <w:r w:rsidRPr="00C9601E">
        <w:rPr>
          <w:rStyle w:val="a4"/>
          <w:rFonts w:ascii="Times New Roman" w:hAnsi="Times New Roman"/>
          <w:sz w:val="20"/>
          <w:szCs w:val="20"/>
        </w:rPr>
        <w:footnoteRef/>
      </w:r>
      <w:r w:rsidRPr="00C9601E">
        <w:rPr>
          <w:rFonts w:ascii="Times New Roman" w:hAnsi="Times New Roman"/>
          <w:sz w:val="20"/>
          <w:szCs w:val="20"/>
        </w:rPr>
        <w:t xml:space="preserve"> Федеральный закон от 29.12.2012 № 273-ФЗ (ред. от 30.12.2021)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8BE401E"/>
    <w:lvl w:ilvl="0" w:tplc="4710C474">
      <w:start w:val="1"/>
      <w:numFmt w:val="decimal"/>
      <w:lvlText w:val="%1."/>
      <w:lvlJc w:val="left"/>
      <w:rPr>
        <w:rFonts w:cs="Times New Roman"/>
      </w:rPr>
    </w:lvl>
    <w:lvl w:ilvl="1" w:tplc="1B2A9CBA">
      <w:numFmt w:val="decimal"/>
      <w:lvlText w:val=""/>
      <w:lvlJc w:val="left"/>
      <w:rPr>
        <w:rFonts w:cs="Times New Roman"/>
      </w:rPr>
    </w:lvl>
    <w:lvl w:ilvl="2" w:tplc="0F8E178E">
      <w:numFmt w:val="decimal"/>
      <w:lvlText w:val=""/>
      <w:lvlJc w:val="left"/>
      <w:rPr>
        <w:rFonts w:cs="Times New Roman"/>
      </w:rPr>
    </w:lvl>
    <w:lvl w:ilvl="3" w:tplc="E56E5618">
      <w:numFmt w:val="decimal"/>
      <w:lvlText w:val=""/>
      <w:lvlJc w:val="left"/>
      <w:rPr>
        <w:rFonts w:cs="Times New Roman"/>
      </w:rPr>
    </w:lvl>
    <w:lvl w:ilvl="4" w:tplc="37262490">
      <w:numFmt w:val="decimal"/>
      <w:lvlText w:val=""/>
      <w:lvlJc w:val="left"/>
      <w:rPr>
        <w:rFonts w:cs="Times New Roman"/>
      </w:rPr>
    </w:lvl>
    <w:lvl w:ilvl="5" w:tplc="26C6DDB4">
      <w:numFmt w:val="decimal"/>
      <w:lvlText w:val=""/>
      <w:lvlJc w:val="left"/>
      <w:rPr>
        <w:rFonts w:cs="Times New Roman"/>
      </w:rPr>
    </w:lvl>
    <w:lvl w:ilvl="6" w:tplc="E52C7BB2">
      <w:numFmt w:val="decimal"/>
      <w:lvlText w:val=""/>
      <w:lvlJc w:val="left"/>
      <w:rPr>
        <w:rFonts w:cs="Times New Roman"/>
      </w:rPr>
    </w:lvl>
    <w:lvl w:ilvl="7" w:tplc="F0D232BE">
      <w:numFmt w:val="decimal"/>
      <w:lvlText w:val=""/>
      <w:lvlJc w:val="left"/>
      <w:rPr>
        <w:rFonts w:cs="Times New Roman"/>
      </w:rPr>
    </w:lvl>
    <w:lvl w:ilvl="8" w:tplc="EEA0EDC6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6AB4D6C4"/>
    <w:lvl w:ilvl="0" w:tplc="D850331C">
      <w:start w:val="2"/>
      <w:numFmt w:val="decimal"/>
      <w:lvlText w:val="%1."/>
      <w:lvlJc w:val="left"/>
      <w:rPr>
        <w:rFonts w:cs="Times New Roman"/>
      </w:rPr>
    </w:lvl>
    <w:lvl w:ilvl="1" w:tplc="14763AC6">
      <w:numFmt w:val="decimal"/>
      <w:lvlText w:val=""/>
      <w:lvlJc w:val="left"/>
      <w:rPr>
        <w:rFonts w:cs="Times New Roman"/>
      </w:rPr>
    </w:lvl>
    <w:lvl w:ilvl="2" w:tplc="1870F9F2">
      <w:numFmt w:val="decimal"/>
      <w:lvlText w:val=""/>
      <w:lvlJc w:val="left"/>
      <w:rPr>
        <w:rFonts w:cs="Times New Roman"/>
      </w:rPr>
    </w:lvl>
    <w:lvl w:ilvl="3" w:tplc="727EEB50">
      <w:numFmt w:val="decimal"/>
      <w:lvlText w:val=""/>
      <w:lvlJc w:val="left"/>
      <w:rPr>
        <w:rFonts w:cs="Times New Roman"/>
      </w:rPr>
    </w:lvl>
    <w:lvl w:ilvl="4" w:tplc="DC46E58E">
      <w:numFmt w:val="decimal"/>
      <w:lvlText w:val=""/>
      <w:lvlJc w:val="left"/>
      <w:rPr>
        <w:rFonts w:cs="Times New Roman"/>
      </w:rPr>
    </w:lvl>
    <w:lvl w:ilvl="5" w:tplc="3E442932">
      <w:numFmt w:val="decimal"/>
      <w:lvlText w:val=""/>
      <w:lvlJc w:val="left"/>
      <w:rPr>
        <w:rFonts w:cs="Times New Roman"/>
      </w:rPr>
    </w:lvl>
    <w:lvl w:ilvl="6" w:tplc="DF4630D4">
      <w:numFmt w:val="decimal"/>
      <w:lvlText w:val=""/>
      <w:lvlJc w:val="left"/>
      <w:rPr>
        <w:rFonts w:cs="Times New Roman"/>
      </w:rPr>
    </w:lvl>
    <w:lvl w:ilvl="7" w:tplc="85684664">
      <w:numFmt w:val="decimal"/>
      <w:lvlText w:val=""/>
      <w:lvlJc w:val="left"/>
      <w:rPr>
        <w:rFonts w:cs="Times New Roman"/>
      </w:rPr>
    </w:lvl>
    <w:lvl w:ilvl="8" w:tplc="C352A2D2">
      <w:numFmt w:val="decimal"/>
      <w:lvlText w:val=""/>
      <w:lvlJc w:val="left"/>
      <w:rPr>
        <w:rFonts w:cs="Times New Roman"/>
      </w:rPr>
    </w:lvl>
  </w:abstractNum>
  <w:abstractNum w:abstractNumId="2">
    <w:nsid w:val="0000440D"/>
    <w:multiLevelType w:val="hybridMultilevel"/>
    <w:tmpl w:val="DD848A22"/>
    <w:lvl w:ilvl="0" w:tplc="B62C60F8">
      <w:start w:val="1"/>
      <w:numFmt w:val="bullet"/>
      <w:lvlText w:val="-"/>
      <w:lvlJc w:val="left"/>
    </w:lvl>
    <w:lvl w:ilvl="1" w:tplc="9C5888E6">
      <w:start w:val="1"/>
      <w:numFmt w:val="bullet"/>
      <w:lvlText w:val="-"/>
      <w:lvlJc w:val="left"/>
    </w:lvl>
    <w:lvl w:ilvl="2" w:tplc="41C460DA">
      <w:numFmt w:val="decimal"/>
      <w:lvlText w:val=""/>
      <w:lvlJc w:val="left"/>
      <w:rPr>
        <w:rFonts w:cs="Times New Roman"/>
      </w:rPr>
    </w:lvl>
    <w:lvl w:ilvl="3" w:tplc="1564EF80">
      <w:numFmt w:val="decimal"/>
      <w:lvlText w:val=""/>
      <w:lvlJc w:val="left"/>
      <w:rPr>
        <w:rFonts w:cs="Times New Roman"/>
      </w:rPr>
    </w:lvl>
    <w:lvl w:ilvl="4" w:tplc="B3B49228">
      <w:numFmt w:val="decimal"/>
      <w:lvlText w:val=""/>
      <w:lvlJc w:val="left"/>
      <w:rPr>
        <w:rFonts w:cs="Times New Roman"/>
      </w:rPr>
    </w:lvl>
    <w:lvl w:ilvl="5" w:tplc="94341836">
      <w:numFmt w:val="decimal"/>
      <w:lvlText w:val=""/>
      <w:lvlJc w:val="left"/>
      <w:rPr>
        <w:rFonts w:cs="Times New Roman"/>
      </w:rPr>
    </w:lvl>
    <w:lvl w:ilvl="6" w:tplc="556ECDF2">
      <w:numFmt w:val="decimal"/>
      <w:lvlText w:val=""/>
      <w:lvlJc w:val="left"/>
      <w:rPr>
        <w:rFonts w:cs="Times New Roman"/>
      </w:rPr>
    </w:lvl>
    <w:lvl w:ilvl="7" w:tplc="32ECD892">
      <w:numFmt w:val="decimal"/>
      <w:lvlText w:val=""/>
      <w:lvlJc w:val="left"/>
      <w:rPr>
        <w:rFonts w:cs="Times New Roman"/>
      </w:rPr>
    </w:lvl>
    <w:lvl w:ilvl="8" w:tplc="DB723D80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D79E51EC"/>
    <w:lvl w:ilvl="0" w:tplc="3334CF22">
      <w:start w:val="1"/>
      <w:numFmt w:val="bullet"/>
      <w:lvlText w:val="-"/>
      <w:lvlJc w:val="left"/>
    </w:lvl>
    <w:lvl w:ilvl="1" w:tplc="CFC08068">
      <w:numFmt w:val="decimal"/>
      <w:lvlText w:val=""/>
      <w:lvlJc w:val="left"/>
      <w:rPr>
        <w:rFonts w:cs="Times New Roman"/>
      </w:rPr>
    </w:lvl>
    <w:lvl w:ilvl="2" w:tplc="A08217D4">
      <w:numFmt w:val="decimal"/>
      <w:lvlText w:val=""/>
      <w:lvlJc w:val="left"/>
      <w:rPr>
        <w:rFonts w:cs="Times New Roman"/>
      </w:rPr>
    </w:lvl>
    <w:lvl w:ilvl="3" w:tplc="A6546B4C">
      <w:numFmt w:val="decimal"/>
      <w:lvlText w:val=""/>
      <w:lvlJc w:val="left"/>
      <w:rPr>
        <w:rFonts w:cs="Times New Roman"/>
      </w:rPr>
    </w:lvl>
    <w:lvl w:ilvl="4" w:tplc="B28C413C">
      <w:numFmt w:val="decimal"/>
      <w:lvlText w:val=""/>
      <w:lvlJc w:val="left"/>
      <w:rPr>
        <w:rFonts w:cs="Times New Roman"/>
      </w:rPr>
    </w:lvl>
    <w:lvl w:ilvl="5" w:tplc="E584906E">
      <w:numFmt w:val="decimal"/>
      <w:lvlText w:val=""/>
      <w:lvlJc w:val="left"/>
      <w:rPr>
        <w:rFonts w:cs="Times New Roman"/>
      </w:rPr>
    </w:lvl>
    <w:lvl w:ilvl="6" w:tplc="3D30AB8E">
      <w:numFmt w:val="decimal"/>
      <w:lvlText w:val=""/>
      <w:lvlJc w:val="left"/>
      <w:rPr>
        <w:rFonts w:cs="Times New Roman"/>
      </w:rPr>
    </w:lvl>
    <w:lvl w:ilvl="7" w:tplc="D046BD2A">
      <w:numFmt w:val="decimal"/>
      <w:lvlText w:val=""/>
      <w:lvlJc w:val="left"/>
      <w:rPr>
        <w:rFonts w:cs="Times New Roman"/>
      </w:rPr>
    </w:lvl>
    <w:lvl w:ilvl="8" w:tplc="6DD60346">
      <w:numFmt w:val="decimal"/>
      <w:lvlText w:val=""/>
      <w:lvlJc w:val="left"/>
      <w:rPr>
        <w:rFonts w:cs="Times New Roman"/>
      </w:rPr>
    </w:lvl>
  </w:abstractNum>
  <w:abstractNum w:abstractNumId="4">
    <w:nsid w:val="08DA3E52"/>
    <w:multiLevelType w:val="hybridMultilevel"/>
    <w:tmpl w:val="CD2A8058"/>
    <w:lvl w:ilvl="0" w:tplc="25D25B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BB347D1"/>
    <w:multiLevelType w:val="hybridMultilevel"/>
    <w:tmpl w:val="675E09A4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3468E"/>
    <w:multiLevelType w:val="hybridMultilevel"/>
    <w:tmpl w:val="F198F998"/>
    <w:lvl w:ilvl="0" w:tplc="25D25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94"/>
    <w:rsid w:val="00301A94"/>
    <w:rsid w:val="009D44B1"/>
    <w:rsid w:val="00D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1A94"/>
    <w:rPr>
      <w:rFonts w:cs="Times New Roman"/>
      <w:color w:val="0000FF"/>
      <w:u w:val="single"/>
    </w:rPr>
  </w:style>
  <w:style w:type="character" w:customStyle="1" w:styleId="markedcontent">
    <w:name w:val="markedcontent"/>
    <w:rsid w:val="00301A94"/>
  </w:style>
  <w:style w:type="character" w:styleId="a4">
    <w:name w:val="footnote reference"/>
    <w:basedOn w:val="a0"/>
    <w:uiPriority w:val="99"/>
    <w:semiHidden/>
    <w:unhideWhenUsed/>
    <w:rsid w:val="00301A9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1A94"/>
    <w:rPr>
      <w:rFonts w:cs="Times New Roman"/>
      <w:color w:val="0000FF"/>
      <w:u w:val="single"/>
    </w:rPr>
  </w:style>
  <w:style w:type="character" w:customStyle="1" w:styleId="markedcontent">
    <w:name w:val="markedcontent"/>
    <w:rsid w:val="00301A94"/>
  </w:style>
  <w:style w:type="character" w:styleId="a4">
    <w:name w:val="footnote reference"/>
    <w:basedOn w:val="a0"/>
    <w:uiPriority w:val="99"/>
    <w:semiHidden/>
    <w:unhideWhenUsed/>
    <w:rsid w:val="00301A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ykt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Надежда Ивановна</dc:creator>
  <cp:lastModifiedBy>Романчук Надежда Ивановна</cp:lastModifiedBy>
  <cp:revision>1</cp:revision>
  <dcterms:created xsi:type="dcterms:W3CDTF">2023-04-04T13:41:00Z</dcterms:created>
  <dcterms:modified xsi:type="dcterms:W3CDTF">2023-04-04T13:42:00Z</dcterms:modified>
</cp:coreProperties>
</file>