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03" w:rsidRPr="002D360C" w:rsidRDefault="001301BB" w:rsidP="00285E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br w:type="page"/>
      </w:r>
      <w:bookmarkEnd w:id="0"/>
      <w:r w:rsidR="009E6E03" w:rsidRPr="002D360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9E6E03" w:rsidRPr="002D360C" w:rsidRDefault="009E6E03" w:rsidP="00285E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D360C">
        <w:rPr>
          <w:rFonts w:ascii="Times New Roman" w:eastAsia="Times New Roman" w:hAnsi="Times New Roman" w:cs="Times New Roman"/>
          <w:sz w:val="26"/>
          <w:szCs w:val="26"/>
        </w:rPr>
        <w:t>к приказу СГУ им.</w:t>
      </w:r>
      <w:r w:rsidR="00352B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360C">
        <w:rPr>
          <w:rFonts w:ascii="Times New Roman" w:eastAsia="Times New Roman" w:hAnsi="Times New Roman" w:cs="Times New Roman"/>
          <w:sz w:val="26"/>
          <w:szCs w:val="26"/>
        </w:rPr>
        <w:t>Питирима Сорокина</w:t>
      </w:r>
    </w:p>
    <w:p w:rsidR="009E6E03" w:rsidRPr="002D360C" w:rsidRDefault="009E6E03" w:rsidP="00285E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D360C">
        <w:rPr>
          <w:rFonts w:ascii="Times New Roman" w:eastAsia="Times New Roman" w:hAnsi="Times New Roman" w:cs="Times New Roman"/>
          <w:sz w:val="26"/>
          <w:szCs w:val="26"/>
        </w:rPr>
        <w:t>от_______________№_______________</w:t>
      </w:r>
    </w:p>
    <w:p w:rsidR="0018362A" w:rsidRPr="00F408FD" w:rsidRDefault="0018362A" w:rsidP="00230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3B68" w:rsidRDefault="00803B68" w:rsidP="005700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03A3" w:rsidRPr="00D903A3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D903A3" w:rsidRDefault="00D903A3" w:rsidP="00D903A3">
      <w:pPr>
        <w:spacing w:after="0" w:line="3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903A3" w:rsidRPr="00D903A3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B49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554D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</w:p>
    <w:p w:rsidR="00D903A3" w:rsidRPr="00D903A3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61AA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 И СТУДЕНТОВ</w:t>
      </w:r>
    </w:p>
    <w:p w:rsidR="00D903A3" w:rsidRPr="00D903A3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903A3" w:rsidRPr="00D903A3" w:rsidRDefault="00D903A3" w:rsidP="00D903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FD5DAE" w:rsidRDefault="00D903A3" w:rsidP="008E29C9">
      <w:pPr>
        <w:numPr>
          <w:ilvl w:val="0"/>
          <w:numId w:val="1"/>
        </w:numPr>
        <w:tabs>
          <w:tab w:val="left" w:pos="3940"/>
        </w:tabs>
        <w:spacing w:after="0" w:line="240" w:lineRule="auto"/>
        <w:ind w:left="3940" w:hanging="2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5DA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6A111A" w:rsidRPr="00FD5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5DA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D903A3" w:rsidRPr="00FD5DAE" w:rsidRDefault="00D903A3" w:rsidP="0036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367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Положение)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2B70" w:rsidRPr="005322F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54D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1AA" w:rsidRPr="005322FC">
        <w:rPr>
          <w:rFonts w:ascii="Times New Roman" w:eastAsia="Times New Roman" w:hAnsi="Times New Roman" w:cs="Times New Roman"/>
          <w:sz w:val="24"/>
          <w:szCs w:val="24"/>
        </w:rPr>
        <w:t>школьников и студентов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«Финансовое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Победы»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Конкурс),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обеспечение,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победителей,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лауреатов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:rsidR="00D903A3" w:rsidRPr="005322FC" w:rsidRDefault="00D903A3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71581A" w:rsidRPr="005322F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71581A" w:rsidRPr="005322FC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научную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проблематику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исследование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</w:t>
      </w:r>
      <w:r w:rsidR="00D05C3D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ономических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финансовых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010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05C3D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опросов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которых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невозможн</w:t>
      </w:r>
      <w:r w:rsidR="00117A96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8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Великая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Победа</w:t>
      </w:r>
      <w:r w:rsidR="00844866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1581A" w:rsidRPr="005322FC" w:rsidRDefault="0071581A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Style w:val="markedcontent"/>
          <w:rFonts w:ascii="Times New Roman" w:hAnsi="Times New Roman" w:cs="Times New Roman"/>
          <w:sz w:val="24"/>
          <w:szCs w:val="24"/>
        </w:rPr>
        <w:t xml:space="preserve">1.3. Проведение Конкурса направлено на реализацию следующих задач:  создание  организационных и экономических условий для раскрытия творческих способностей авторов;  вовлечение и стимулирование участия </w:t>
      </w:r>
      <w:r w:rsidR="000B491A" w:rsidRPr="005322FC">
        <w:rPr>
          <w:rStyle w:val="markedcontent"/>
          <w:rFonts w:ascii="Times New Roman" w:hAnsi="Times New Roman" w:cs="Times New Roman"/>
          <w:sz w:val="24"/>
          <w:szCs w:val="24"/>
        </w:rPr>
        <w:t>школьников</w:t>
      </w:r>
      <w:r w:rsidR="0013506D" w:rsidRPr="005322F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B491A" w:rsidRPr="005322F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22FC">
        <w:rPr>
          <w:rStyle w:val="markedcontent"/>
          <w:rFonts w:ascii="Times New Roman" w:hAnsi="Times New Roman" w:cs="Times New Roman"/>
          <w:sz w:val="24"/>
          <w:szCs w:val="24"/>
        </w:rPr>
        <w:t>студентов и других заинтересованных лиц в НИР.</w:t>
      </w:r>
    </w:p>
    <w:p w:rsidR="00D903A3" w:rsidRPr="005322FC" w:rsidRDefault="00D903A3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858C8" w:rsidRPr="005322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Федеральное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Сыктывкарский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Питирима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Сорокина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Университет).</w:t>
      </w:r>
    </w:p>
    <w:p w:rsidR="00D903A3" w:rsidRPr="005322FC" w:rsidRDefault="00D903A3" w:rsidP="003671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858C8" w:rsidRPr="005322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322FC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6A111A" w:rsidRPr="00532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46B57" w:rsidRPr="00532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C4076">
        <w:rPr>
          <w:rFonts w:ascii="Times New Roman" w:eastAsia="Times New Roman" w:hAnsi="Times New Roman" w:cs="Times New Roman"/>
          <w:sz w:val="24"/>
          <w:szCs w:val="24"/>
        </w:rPr>
        <w:t>1 ма</w:t>
      </w:r>
      <w:r w:rsidR="00094525">
        <w:rPr>
          <w:rFonts w:ascii="Times New Roman" w:eastAsia="Times New Roman" w:hAnsi="Times New Roman" w:cs="Times New Roman"/>
          <w:sz w:val="24"/>
          <w:szCs w:val="24"/>
        </w:rPr>
        <w:t>рта</w:t>
      </w:r>
      <w:r w:rsidR="002C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64FA" w:rsidRPr="00532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07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6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26615" w:rsidRPr="005322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4D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D903A3" w:rsidRPr="005322FC" w:rsidRDefault="00D903A3" w:rsidP="003671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858C8" w:rsidRPr="005322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Взимание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1A" w:rsidRPr="005322FC">
        <w:rPr>
          <w:rFonts w:ascii="Times New Roman" w:eastAsia="Times New Roman" w:hAnsi="Times New Roman" w:cs="Times New Roman"/>
          <w:sz w:val="24"/>
          <w:szCs w:val="24"/>
        </w:rPr>
        <w:t>производится.</w:t>
      </w:r>
    </w:p>
    <w:p w:rsidR="00D903A3" w:rsidRPr="005322FC" w:rsidRDefault="00D903A3" w:rsidP="003671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858C8" w:rsidRPr="005322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Рабочим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язык.</w:t>
      </w:r>
    </w:p>
    <w:p w:rsidR="00D903A3" w:rsidRPr="005322FC" w:rsidRDefault="00D903A3" w:rsidP="0036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367119">
      <w:pPr>
        <w:numPr>
          <w:ilvl w:val="0"/>
          <w:numId w:val="2"/>
        </w:numPr>
        <w:tabs>
          <w:tab w:val="left" w:pos="2147"/>
        </w:tabs>
        <w:spacing w:after="0" w:line="240" w:lineRule="auto"/>
        <w:ind w:left="2760" w:right="1920" w:hanging="8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проведения,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нкурсе,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победителей</w:t>
      </w:r>
    </w:p>
    <w:p w:rsidR="00D903A3" w:rsidRPr="005322FC" w:rsidRDefault="00D903A3" w:rsidP="0036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C05" w:rsidRPr="005322F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</w:t>
      </w:r>
      <w:r w:rsidR="00A858C8" w:rsidRPr="005322FC">
        <w:rPr>
          <w:rFonts w:ascii="Times New Roman" w:eastAsia="Times New Roman" w:hAnsi="Times New Roman" w:cs="Times New Roman"/>
          <w:sz w:val="24"/>
          <w:szCs w:val="24"/>
        </w:rPr>
        <w:t xml:space="preserve">создается организационный комитет во главе с председателем, </w:t>
      </w:r>
      <w:r w:rsidR="00ED296F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утверждается жюри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экспертн</w:t>
      </w:r>
      <w:r w:rsidR="00D05C3D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</w:t>
      </w:r>
      <w:r w:rsidR="00554D7E" w:rsidRPr="00554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367119" w:rsidRDefault="00367119" w:rsidP="003671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3671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Конкурса:</w:t>
      </w:r>
    </w:p>
    <w:p w:rsidR="00512C05" w:rsidRPr="005322FC" w:rsidRDefault="00512C05" w:rsidP="0036711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утверждает состав жюри и экспертную группу Конкурса;</w:t>
      </w:r>
    </w:p>
    <w:p w:rsidR="00D903A3" w:rsidRPr="005322FC" w:rsidRDefault="00D903A3" w:rsidP="0036711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D903A3" w:rsidRPr="005322FC" w:rsidRDefault="00D903A3" w:rsidP="0036711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D903A3" w:rsidRPr="005322FC" w:rsidRDefault="00D903A3" w:rsidP="0036711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лауреатов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онкурса;</w:t>
      </w:r>
    </w:p>
    <w:p w:rsidR="00D903A3" w:rsidRPr="005322FC" w:rsidRDefault="00D903A3" w:rsidP="0036711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Конкурса,</w:t>
      </w:r>
    </w:p>
    <w:p w:rsidR="00D903A3" w:rsidRPr="005322FC" w:rsidRDefault="00D903A3" w:rsidP="0036711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церемонию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награждения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D903A3" w:rsidRPr="005322FC" w:rsidRDefault="00D903A3" w:rsidP="00367119">
      <w:pPr>
        <w:numPr>
          <w:ilvl w:val="1"/>
          <w:numId w:val="3"/>
        </w:numPr>
        <w:tabs>
          <w:tab w:val="left" w:pos="864"/>
        </w:tabs>
        <w:spacing w:after="0" w:line="240" w:lineRule="auto"/>
        <w:ind w:right="60" w:firstLine="71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мероприятий,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интерактивных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</w:t>
      </w:r>
      <w:r w:rsidR="00117A96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классов,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итогам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D05C3D" w:rsidRPr="005322FC" w:rsidRDefault="00D05C3D" w:rsidP="00367119">
      <w:pPr>
        <w:numPr>
          <w:ilvl w:val="1"/>
          <w:numId w:val="3"/>
        </w:numPr>
        <w:tabs>
          <w:tab w:val="left" w:pos="864"/>
        </w:tabs>
        <w:spacing w:after="0" w:line="240" w:lineRule="auto"/>
        <w:ind w:right="60" w:firstLine="71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публикации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работ,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Конкурс;</w:t>
      </w:r>
    </w:p>
    <w:p w:rsidR="00D903A3" w:rsidRPr="005322FC" w:rsidRDefault="00D903A3" w:rsidP="00367119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53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D903A3" w:rsidRPr="005322FC" w:rsidRDefault="00D903A3" w:rsidP="00367119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4D7E" w:rsidRPr="00554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профильных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институтов,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министерств,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ведомств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:rsidR="00D903A3" w:rsidRPr="005322FC" w:rsidRDefault="00D903A3" w:rsidP="00367119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Конкурса:</w:t>
      </w:r>
    </w:p>
    <w:p w:rsidR="00D903A3" w:rsidRPr="005322FC" w:rsidRDefault="00D903A3" w:rsidP="00367119">
      <w:pPr>
        <w:numPr>
          <w:ilvl w:val="0"/>
          <w:numId w:val="4"/>
        </w:numPr>
        <w:tabs>
          <w:tab w:val="left" w:pos="845"/>
        </w:tabs>
        <w:spacing w:after="0" w:line="240" w:lineRule="auto"/>
        <w:ind w:right="6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группой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D903A3" w:rsidRPr="005322FC" w:rsidRDefault="00D903A3" w:rsidP="00367119">
      <w:pPr>
        <w:numPr>
          <w:ilvl w:val="0"/>
          <w:numId w:val="4"/>
        </w:numPr>
        <w:tabs>
          <w:tab w:val="left" w:pos="902"/>
        </w:tabs>
        <w:spacing w:after="0" w:line="240" w:lineRule="auto"/>
        <w:ind w:right="6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D903A3" w:rsidRPr="005322FC" w:rsidRDefault="00D903A3" w:rsidP="00367119">
      <w:pPr>
        <w:numPr>
          <w:ilvl w:val="0"/>
          <w:numId w:val="4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D903A3" w:rsidRPr="005322FC" w:rsidRDefault="00D903A3" w:rsidP="00367119">
      <w:pPr>
        <w:numPr>
          <w:ilvl w:val="0"/>
          <w:numId w:val="4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D903A3" w:rsidRPr="005322FC" w:rsidRDefault="00D903A3" w:rsidP="00367119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Экспертная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преподавателей,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кандидато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докторов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:rsidR="00D903A3" w:rsidRPr="005322FC" w:rsidRDefault="00D05C3D" w:rsidP="00367119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научную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рецензирует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="00D903A3"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3A3" w:rsidRPr="005322FC" w:rsidRDefault="00D903A3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Экспертная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оргкомитет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жюри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D05C3D" w:rsidRPr="005322FC" w:rsidRDefault="00D903A3" w:rsidP="00367119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45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азглашаются.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3A3" w:rsidRPr="005322FC" w:rsidRDefault="00D903A3" w:rsidP="00367119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D05C3D" w:rsidRPr="005322FC" w:rsidRDefault="00D05C3D" w:rsidP="00367119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671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объявляется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организатора.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участия,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профильные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департаменты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РФ,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образований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D903A3" w:rsidRPr="005322FC" w:rsidRDefault="00D903A3" w:rsidP="003671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3A3" w:rsidRPr="005322FC" w:rsidRDefault="00D903A3" w:rsidP="00367119">
      <w:pPr>
        <w:spacing w:after="0" w:line="240" w:lineRule="auto"/>
        <w:ind w:left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ма</w:t>
      </w:r>
      <w:r w:rsidR="00094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рта</w:t>
      </w:r>
      <w:r w:rsidR="00295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54D7E" w:rsidRPr="00554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F64B22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="00F64B22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54D7E" w:rsidRPr="00554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A111A"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года.</w:t>
      </w:r>
    </w:p>
    <w:p w:rsidR="00D903A3" w:rsidRPr="005322FC" w:rsidRDefault="00D903A3" w:rsidP="00367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шифруются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передаются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D903A3" w:rsidRPr="005322FC" w:rsidRDefault="00D903A3" w:rsidP="00367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Конкурсе,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регулируются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приложениями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1E8" w:rsidRPr="005322FC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1E8" w:rsidRPr="005322F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12D4" w:rsidRPr="005322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Положению.</w:t>
      </w:r>
    </w:p>
    <w:p w:rsidR="00A23114" w:rsidRPr="005322FC" w:rsidRDefault="00742006" w:rsidP="00367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Примерная тематика конкурсных работ представлена в приложении </w:t>
      </w:r>
      <w:r w:rsidR="006641E8" w:rsidRPr="005322F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12D4" w:rsidRPr="005322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3114" w:rsidRPr="005322F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D903A3" w:rsidRPr="000B0027" w:rsidRDefault="00D903A3" w:rsidP="00367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Победителями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считаются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присуж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дено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0B0027">
        <w:rPr>
          <w:rFonts w:ascii="Times New Roman" w:eastAsia="Times New Roman" w:hAnsi="Times New Roman" w:cs="Times New Roman"/>
          <w:sz w:val="24"/>
          <w:szCs w:val="24"/>
        </w:rPr>
        <w:t>1-е,</w:t>
      </w:r>
      <w:r w:rsidR="006A111A" w:rsidRPr="000B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0B0027">
        <w:rPr>
          <w:rFonts w:ascii="Times New Roman" w:eastAsia="Times New Roman" w:hAnsi="Times New Roman" w:cs="Times New Roman"/>
          <w:sz w:val="24"/>
          <w:szCs w:val="24"/>
        </w:rPr>
        <w:t>2-е</w:t>
      </w:r>
      <w:r w:rsidR="006A111A" w:rsidRPr="000B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0B00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0B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0B0027">
        <w:rPr>
          <w:rFonts w:ascii="Times New Roman" w:eastAsia="Times New Roman" w:hAnsi="Times New Roman" w:cs="Times New Roman"/>
          <w:sz w:val="24"/>
          <w:szCs w:val="24"/>
        </w:rPr>
        <w:t>3-е</w:t>
      </w:r>
      <w:r w:rsidR="006A111A" w:rsidRPr="000B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0B0027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0B0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3A3" w:rsidRPr="005322FC" w:rsidRDefault="00D903A3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учреждать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(номинации)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:rsidR="00D903A3" w:rsidRPr="005322FC" w:rsidRDefault="00D903A3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памятными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="00554D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2FC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r w:rsidR="00554D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награждаемых</w:t>
      </w:r>
      <w:r w:rsidR="00554D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торжественной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церемонии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(сроки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церемонии: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0E" w:rsidRPr="000B0027">
        <w:rPr>
          <w:rFonts w:ascii="Times New Roman" w:eastAsia="Times New Roman" w:hAnsi="Times New Roman" w:cs="Times New Roman"/>
          <w:sz w:val="24"/>
          <w:szCs w:val="24"/>
        </w:rPr>
        <w:t>1 неделя июня</w:t>
      </w:r>
      <w:r w:rsidRPr="000B00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2B70" w:rsidRPr="000B00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B70" w:rsidRPr="005322FC">
        <w:rPr>
          <w:rFonts w:ascii="Times New Roman" w:eastAsia="Times New Roman" w:hAnsi="Times New Roman" w:cs="Times New Roman"/>
          <w:sz w:val="24"/>
          <w:szCs w:val="24"/>
        </w:rPr>
        <w:t>а также приглашаются для выступления с докладом в Университет.</w:t>
      </w:r>
    </w:p>
    <w:p w:rsidR="00D903A3" w:rsidRPr="005322FC" w:rsidRDefault="00D903A3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2.9.1.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:rsidR="00D05C3D" w:rsidRPr="005322FC" w:rsidRDefault="00D05C3D" w:rsidP="00367119">
      <w:pPr>
        <w:numPr>
          <w:ilvl w:val="0"/>
          <w:numId w:val="5"/>
        </w:numPr>
        <w:tabs>
          <w:tab w:val="left" w:pos="835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824628" w:rsidRPr="005322FC">
        <w:rPr>
          <w:rFonts w:ascii="Times New Roman" w:eastAsia="Times New Roman" w:hAnsi="Times New Roman" w:cs="Times New Roman"/>
          <w:sz w:val="24"/>
          <w:szCs w:val="24"/>
        </w:rPr>
        <w:t xml:space="preserve"> (1 участник)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диплом;</w:t>
      </w:r>
    </w:p>
    <w:p w:rsidR="00D903A3" w:rsidRPr="005322FC" w:rsidRDefault="00D05C3D" w:rsidP="00367119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628" w:rsidRPr="005322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-х):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D903A3" w:rsidRPr="005322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3A3" w:rsidRPr="005322FC" w:rsidRDefault="00D903A3" w:rsidP="00367119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3-х):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3A3" w:rsidRPr="005322FC" w:rsidRDefault="00D903A3" w:rsidP="00367119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2.9.2.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ВУЗов:</w:t>
      </w:r>
    </w:p>
    <w:p w:rsidR="00D05C3D" w:rsidRPr="005322FC" w:rsidRDefault="00D05C3D" w:rsidP="00367119">
      <w:pPr>
        <w:numPr>
          <w:ilvl w:val="0"/>
          <w:numId w:val="5"/>
        </w:numPr>
        <w:tabs>
          <w:tab w:val="left" w:pos="835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4628" w:rsidRPr="005322FC">
        <w:rPr>
          <w:rFonts w:ascii="Times New Roman" w:eastAsia="Times New Roman" w:hAnsi="Times New Roman" w:cs="Times New Roman"/>
          <w:sz w:val="24"/>
          <w:szCs w:val="24"/>
        </w:rPr>
        <w:t>1 участник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):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диплом;</w:t>
      </w:r>
    </w:p>
    <w:p w:rsidR="00D05C3D" w:rsidRPr="005322FC" w:rsidRDefault="00D05C3D" w:rsidP="00367119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628" w:rsidRPr="005322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-х):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диплом;</w:t>
      </w:r>
    </w:p>
    <w:p w:rsidR="00D05C3D" w:rsidRPr="005322FC" w:rsidRDefault="00D05C3D" w:rsidP="00367119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3-х):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диплом.</w:t>
      </w:r>
    </w:p>
    <w:p w:rsidR="006C5304" w:rsidRPr="005322FC" w:rsidRDefault="00A23114" w:rsidP="0036711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</w:t>
      </w:r>
      <w:r w:rsidR="006C5304" w:rsidRPr="005322FC">
        <w:rPr>
          <w:rFonts w:ascii="Times New Roman" w:eastAsia="TimesNewRomanPSMT" w:hAnsi="Times New Roman" w:cs="Times New Roman"/>
          <w:b/>
          <w:bCs/>
          <w:sz w:val="24"/>
          <w:szCs w:val="24"/>
        </w:rPr>
        <w:t>Требования к участникам Конкурса</w:t>
      </w:r>
    </w:p>
    <w:p w:rsidR="00A4660C" w:rsidRPr="00967679" w:rsidRDefault="006C5304" w:rsidP="0036711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3.1. </w:t>
      </w:r>
      <w:r w:rsidR="00A4660C" w:rsidRPr="005322FC">
        <w:rPr>
          <w:rFonts w:ascii="Times New Roman" w:eastAsia="TimesNewRomanPSMT" w:hAnsi="Times New Roman" w:cs="Times New Roman"/>
          <w:bCs/>
          <w:sz w:val="24"/>
          <w:szCs w:val="24"/>
        </w:rPr>
        <w:t>Заявки на участие в Конкурсе  могут подавать</w:t>
      </w:r>
      <w:r w:rsidR="001E6445" w:rsidRPr="005322FC">
        <w:rPr>
          <w:rFonts w:ascii="Times New Roman" w:eastAsia="TimesNewRomanPSMT" w:hAnsi="Times New Roman" w:cs="Times New Roman"/>
          <w:bCs/>
          <w:sz w:val="24"/>
          <w:szCs w:val="24"/>
        </w:rPr>
        <w:t xml:space="preserve"> школьники и </w:t>
      </w:r>
      <w:r w:rsidR="00A4660C" w:rsidRPr="005322FC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студенты российских высших учебных заведений</w:t>
      </w:r>
      <w:r w:rsidR="001E6445" w:rsidRPr="005322FC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 электронный адрес оргкомитета</w:t>
      </w:r>
      <w:r w:rsidR="001E6445" w:rsidRPr="005322FC">
        <w:rPr>
          <w:rFonts w:ascii="Times New Roman" w:hAnsi="Times New Roman" w:cs="Times New Roman"/>
          <w:sz w:val="24"/>
          <w:szCs w:val="24"/>
        </w:rPr>
        <w:t xml:space="preserve"> </w:t>
      </w:r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5322FC" w:rsidRPr="009676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pobedy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syktsu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 xml:space="preserve"> </w:t>
      </w:r>
      <w:r w:rsidR="00A4660C" w:rsidRPr="00967679">
        <w:rPr>
          <w:rFonts w:ascii="Times New Roman" w:hAnsi="Times New Roman" w:cs="Times New Roman"/>
          <w:sz w:val="24"/>
          <w:szCs w:val="24"/>
        </w:rPr>
        <w:t>(приложение 1 к Положению)</w:t>
      </w:r>
      <w:r w:rsidR="00A4660C" w:rsidRPr="0096767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411E1C" w:rsidRPr="005322FC" w:rsidRDefault="006C5304" w:rsidP="0036711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/>
          <w:color w:val="000099"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bCs/>
          <w:sz w:val="24"/>
          <w:szCs w:val="24"/>
        </w:rPr>
        <w:t xml:space="preserve">3.2. </w:t>
      </w:r>
      <w:r w:rsidR="00411E1C" w:rsidRPr="005322FC">
        <w:rPr>
          <w:rFonts w:ascii="Times New Roman" w:hAnsi="Times New Roman" w:cs="Times New Roman"/>
          <w:sz w:val="24"/>
          <w:szCs w:val="24"/>
        </w:rPr>
        <w:t xml:space="preserve">Участник дает свое согласие (приложение 3 к Положению) на обработку и использование своих персональных данных (далее – </w:t>
      </w:r>
      <w:proofErr w:type="spellStart"/>
      <w:r w:rsidR="00411E1C" w:rsidRPr="005322F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411E1C" w:rsidRPr="005322FC">
        <w:rPr>
          <w:rFonts w:ascii="Times New Roman" w:hAnsi="Times New Roman" w:cs="Times New Roman"/>
          <w:sz w:val="24"/>
          <w:szCs w:val="24"/>
        </w:rPr>
        <w:t xml:space="preserve">) в соответствии со следующими условиями: </w:t>
      </w:r>
    </w:p>
    <w:p w:rsidR="00411E1C" w:rsidRPr="005322FC" w:rsidRDefault="00411E1C" w:rsidP="00367119">
      <w:pPr>
        <w:numPr>
          <w:ilvl w:val="2"/>
          <w:numId w:val="1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spellStart"/>
      <w:r w:rsidRPr="005322F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322FC">
        <w:rPr>
          <w:rFonts w:ascii="Times New Roman" w:hAnsi="Times New Roman" w:cs="Times New Roman"/>
          <w:sz w:val="24"/>
          <w:szCs w:val="24"/>
        </w:rPr>
        <w:t xml:space="preserve"> являются разрешенными для распространения: фамилия, имя, отчество, место учебы (город, полное название образовательного учреждения), уровень образования (бакалавриат, магистратура, аспирантура), направление обучения (название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программы), курс</w:t>
      </w:r>
      <w:r w:rsidRPr="005322FC">
        <w:rPr>
          <w:rFonts w:ascii="Times New Roman" w:hAnsi="Times New Roman" w:cs="Times New Roman"/>
          <w:sz w:val="24"/>
          <w:szCs w:val="24"/>
        </w:rPr>
        <w:t>.</w:t>
      </w:r>
    </w:p>
    <w:p w:rsidR="00411E1C" w:rsidRPr="005322FC" w:rsidRDefault="00411E1C" w:rsidP="00367119">
      <w:pPr>
        <w:numPr>
          <w:ilvl w:val="2"/>
          <w:numId w:val="1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может производиться как с использованием средств автоматизации, так и без использования. </w:t>
      </w:r>
    </w:p>
    <w:p w:rsidR="00411E1C" w:rsidRPr="005322FC" w:rsidRDefault="00411E1C" w:rsidP="00367119">
      <w:pPr>
        <w:numPr>
          <w:ilvl w:val="2"/>
          <w:numId w:val="1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 </w:t>
      </w:r>
    </w:p>
    <w:p w:rsidR="00411E1C" w:rsidRPr="005322FC" w:rsidRDefault="00411E1C" w:rsidP="00367119">
      <w:pPr>
        <w:numPr>
          <w:ilvl w:val="2"/>
          <w:numId w:val="1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 xml:space="preserve">Цель обработки и распространения разрешенных к распространению </w:t>
      </w:r>
      <w:proofErr w:type="spellStart"/>
      <w:r w:rsidRPr="005322F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322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22FC">
        <w:rPr>
          <w:rFonts w:ascii="Times New Roman" w:hAnsi="Times New Roman" w:cs="Times New Roman"/>
          <w:sz w:val="24"/>
          <w:szCs w:val="24"/>
        </w:rPr>
        <w:t xml:space="preserve">рганизация и проведение </w:t>
      </w:r>
      <w:r w:rsidRPr="005322FC">
        <w:rPr>
          <w:rFonts w:ascii="Times New Roman" w:eastAsia="TimesNewRomanPSMT" w:hAnsi="Times New Roman" w:cs="Times New Roman"/>
          <w:sz w:val="24"/>
          <w:szCs w:val="24"/>
        </w:rPr>
        <w:t>Конкурса</w:t>
      </w:r>
      <w:r w:rsidRPr="005322FC">
        <w:rPr>
          <w:rFonts w:ascii="Times New Roman" w:hAnsi="Times New Roman" w:cs="Times New Roman"/>
          <w:sz w:val="24"/>
          <w:szCs w:val="24"/>
        </w:rPr>
        <w:t xml:space="preserve">, его освещение в СМИ и размещение на сайте СГУ им. Питирима Сорокина. </w:t>
      </w:r>
    </w:p>
    <w:p w:rsidR="00D77C39" w:rsidRPr="005322FC" w:rsidRDefault="00D77C39" w:rsidP="00367119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 xml:space="preserve">основанием для обработки </w:t>
      </w:r>
      <w:proofErr w:type="spellStart"/>
      <w:r w:rsidRPr="005322F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322FC">
        <w:rPr>
          <w:rFonts w:ascii="Times New Roman" w:hAnsi="Times New Roman" w:cs="Times New Roman"/>
          <w:sz w:val="24"/>
          <w:szCs w:val="24"/>
        </w:rPr>
        <w:t xml:space="preserve"> является: Положение о Конкурсе.</w:t>
      </w:r>
    </w:p>
    <w:p w:rsidR="00D77C39" w:rsidRPr="005322FC" w:rsidRDefault="00D77C39" w:rsidP="00367119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направления в адрес СГУ им. Питирима Сорокина письменного запроса. </w:t>
      </w:r>
    </w:p>
    <w:p w:rsidR="006C5304" w:rsidRPr="005322FC" w:rsidRDefault="006C5304" w:rsidP="00367119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распространение разрешенных к распространению </w:t>
      </w:r>
      <w:proofErr w:type="spellStart"/>
      <w:r w:rsidRPr="005322F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322FC">
        <w:rPr>
          <w:rFonts w:ascii="Times New Roman" w:hAnsi="Times New Roman" w:cs="Times New Roman"/>
          <w:sz w:val="24"/>
          <w:szCs w:val="24"/>
        </w:rPr>
        <w:t xml:space="preserve">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</w:t>
      </w:r>
      <w:r w:rsidR="00411E1C">
        <w:rPr>
          <w:rFonts w:ascii="Times New Roman" w:hAnsi="Times New Roman" w:cs="Times New Roman"/>
          <w:sz w:val="24"/>
          <w:szCs w:val="24"/>
        </w:rPr>
        <w:t>е</w:t>
      </w:r>
      <w:r w:rsidRPr="005322FC">
        <w:rPr>
          <w:rFonts w:ascii="Times New Roman" w:hAnsi="Times New Roman" w:cs="Times New Roman"/>
          <w:sz w:val="24"/>
          <w:szCs w:val="24"/>
        </w:rPr>
        <w:t xml:space="preserve"> разрешенных к распространению </w:t>
      </w:r>
      <w:proofErr w:type="spellStart"/>
      <w:r w:rsidRPr="005322F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322FC">
        <w:rPr>
          <w:rFonts w:ascii="Times New Roman" w:hAnsi="Times New Roman" w:cs="Times New Roman"/>
          <w:sz w:val="24"/>
          <w:szCs w:val="24"/>
        </w:rPr>
        <w:t xml:space="preserve"> и дальнейшее их использование любыми способами, в том числе путем передачи третьим лицам, но исключительно в рамках указанной выше цели. </w:t>
      </w:r>
    </w:p>
    <w:p w:rsidR="006C5304" w:rsidRPr="005322FC" w:rsidRDefault="006C5304" w:rsidP="00367119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предоставляется на бумажных носителях</w:t>
      </w:r>
      <w:r w:rsidR="00411E1C">
        <w:rPr>
          <w:rFonts w:ascii="Times New Roman" w:hAnsi="Times New Roman" w:cs="Times New Roman"/>
          <w:sz w:val="24"/>
          <w:szCs w:val="24"/>
        </w:rPr>
        <w:t>.</w:t>
      </w:r>
      <w:r w:rsidR="00B46B57" w:rsidRPr="00532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19" w:rsidRPr="00967679" w:rsidRDefault="006C5304" w:rsidP="0036711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sz w:val="24"/>
          <w:szCs w:val="24"/>
        </w:rPr>
        <w:t xml:space="preserve">3.3. Каждый заявляющийся на конкурс предоставляет электронный вариант </w:t>
      </w:r>
      <w:r w:rsidR="00A23114" w:rsidRPr="005322FC">
        <w:rPr>
          <w:rFonts w:ascii="Times New Roman" w:eastAsia="TimesNewRomanPSMT" w:hAnsi="Times New Roman" w:cs="Times New Roman"/>
          <w:sz w:val="24"/>
          <w:szCs w:val="24"/>
        </w:rPr>
        <w:t>научной работы</w:t>
      </w:r>
      <w:r w:rsidRPr="005322FC">
        <w:rPr>
          <w:rFonts w:ascii="Times New Roman" w:eastAsia="TimesNewRomanPSMT" w:hAnsi="Times New Roman" w:cs="Times New Roman"/>
          <w:sz w:val="24"/>
          <w:szCs w:val="24"/>
        </w:rPr>
        <w:t xml:space="preserve"> на русском языке в соответствии с требованиями, обозначенными в </w:t>
      </w:r>
      <w:r w:rsidR="00A23114" w:rsidRPr="005322FC">
        <w:rPr>
          <w:rFonts w:ascii="Times New Roman" w:eastAsia="TimesNewRomanPSMT" w:hAnsi="Times New Roman" w:cs="Times New Roman"/>
          <w:sz w:val="24"/>
          <w:szCs w:val="24"/>
        </w:rPr>
        <w:t>приложении №</w:t>
      </w:r>
      <w:r w:rsidR="001E6445" w:rsidRPr="005322F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23114" w:rsidRPr="005322FC"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  <w:r w:rsidRPr="005322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E6445" w:rsidRPr="005322FC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электронный адрес </w:t>
      </w:r>
      <w:r w:rsidR="001E6445" w:rsidRPr="00967679">
        <w:rPr>
          <w:rFonts w:ascii="Times New Roman" w:eastAsia="TimesNewRomanPSMT" w:hAnsi="Times New Roman" w:cs="Times New Roman"/>
          <w:bCs/>
          <w:sz w:val="24"/>
          <w:szCs w:val="24"/>
        </w:rPr>
        <w:t>оргкомитета</w:t>
      </w:r>
      <w:r w:rsidR="001E6445" w:rsidRPr="00967679">
        <w:rPr>
          <w:rFonts w:ascii="Times New Roman" w:hAnsi="Times New Roman" w:cs="Times New Roman"/>
          <w:sz w:val="24"/>
          <w:szCs w:val="24"/>
        </w:rPr>
        <w:t xml:space="preserve"> </w:t>
      </w:r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5322FC" w:rsidRPr="009676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pobedy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syktsu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5304" w:rsidRPr="005322FC" w:rsidRDefault="006C5304" w:rsidP="0036711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sz w:val="24"/>
          <w:szCs w:val="24"/>
        </w:rPr>
        <w:t>3.</w:t>
      </w:r>
      <w:r w:rsidR="005322FC" w:rsidRPr="005322FC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5322F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5322F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11E1C" w:rsidRPr="005322FC">
        <w:rPr>
          <w:rFonts w:ascii="Times New Roman" w:hAnsi="Times New Roman" w:cs="Times New Roman"/>
          <w:sz w:val="24"/>
          <w:szCs w:val="24"/>
        </w:rPr>
        <w:t>заключает Лицензионный</w:t>
      </w:r>
      <w:r w:rsidRPr="005322FC">
        <w:rPr>
          <w:rFonts w:ascii="Times New Roman" w:hAnsi="Times New Roman" w:cs="Times New Roman"/>
          <w:sz w:val="24"/>
          <w:szCs w:val="24"/>
        </w:rPr>
        <w:t xml:space="preserve"> договор о предоставлении права использования Произведения с СГУ им. Питирима Сорокина (приложение </w:t>
      </w:r>
      <w:r w:rsidR="00ED296F" w:rsidRPr="00415123">
        <w:rPr>
          <w:rFonts w:ascii="Times New Roman" w:hAnsi="Times New Roman" w:cs="Times New Roman"/>
          <w:sz w:val="24"/>
          <w:szCs w:val="24"/>
        </w:rPr>
        <w:t>4</w:t>
      </w:r>
      <w:r w:rsidR="00B371EA" w:rsidRPr="005322FC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5322FC">
        <w:rPr>
          <w:rFonts w:ascii="Times New Roman" w:hAnsi="Times New Roman" w:cs="Times New Roman"/>
          <w:sz w:val="24"/>
          <w:szCs w:val="24"/>
        </w:rPr>
        <w:t>).</w:t>
      </w:r>
    </w:p>
    <w:p w:rsidR="007C6695" w:rsidRDefault="007C6695" w:rsidP="00367119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0D6" w:rsidRPr="005322FC" w:rsidRDefault="002320D6" w:rsidP="00367119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4.Финансовое и информационное обеспечение Конкурса</w:t>
      </w:r>
    </w:p>
    <w:p w:rsidR="002320D6" w:rsidRPr="005322FC" w:rsidRDefault="002320D6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4.1. Финансовое обеспечение Конкурса осуществляется за счет средств Университета, спонсорских взносов, пожертвований партнеров Университета.</w:t>
      </w:r>
    </w:p>
    <w:p w:rsidR="002320D6" w:rsidRPr="005322FC" w:rsidRDefault="002320D6" w:rsidP="0036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4.2. Информация о Конкурсе, порядке и правилах участия, итогах Конкурса размещается на официальном сайте Университета, направляется потенциальным участникам Конкурса, по итогам – победителям Конкурса, руководителям образовательных организаций и в другие заинтересованные организации.</w:t>
      </w:r>
    </w:p>
    <w:p w:rsidR="002320D6" w:rsidRPr="005322FC" w:rsidRDefault="002320D6" w:rsidP="00367119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4.3. Научные работы участников конкурса публикуются в сборнике трудов по итогам Конкурса.</w:t>
      </w:r>
    </w:p>
    <w:p w:rsidR="002320D6" w:rsidRPr="005322FC" w:rsidRDefault="002320D6" w:rsidP="00367119">
      <w:pPr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5304" w:rsidRPr="005322FC" w:rsidRDefault="002320D6" w:rsidP="00367119">
      <w:pPr>
        <w:spacing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b/>
          <w:sz w:val="24"/>
          <w:szCs w:val="24"/>
        </w:rPr>
        <w:t>5</w:t>
      </w:r>
      <w:r w:rsidR="006C5304" w:rsidRPr="005322FC">
        <w:rPr>
          <w:rFonts w:ascii="Times New Roman" w:eastAsia="TimesNewRomanPSMT" w:hAnsi="Times New Roman" w:cs="Times New Roman"/>
          <w:b/>
          <w:sz w:val="24"/>
          <w:szCs w:val="24"/>
        </w:rPr>
        <w:t>. Контактная информация</w:t>
      </w:r>
    </w:p>
    <w:p w:rsidR="006C5304" w:rsidRPr="005322FC" w:rsidRDefault="006C5304" w:rsidP="00367119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sz w:val="24"/>
          <w:szCs w:val="24"/>
        </w:rPr>
        <w:t xml:space="preserve">Конкурс проводится в Институте экономики и управления СГУ им. Питирима Сорокина по адресу: г. Сыктывкар, ул. </w:t>
      </w:r>
      <w:proofErr w:type="spellStart"/>
      <w:r w:rsidRPr="005322FC">
        <w:rPr>
          <w:rFonts w:ascii="Times New Roman" w:eastAsia="TimesNewRomanPSMT" w:hAnsi="Times New Roman" w:cs="Times New Roman"/>
          <w:sz w:val="24"/>
          <w:szCs w:val="24"/>
        </w:rPr>
        <w:t>Старовского</w:t>
      </w:r>
      <w:proofErr w:type="spellEnd"/>
      <w:r w:rsidRPr="005322FC">
        <w:rPr>
          <w:rFonts w:ascii="Times New Roman" w:eastAsia="TimesNewRomanPSMT" w:hAnsi="Times New Roman" w:cs="Times New Roman"/>
          <w:sz w:val="24"/>
          <w:szCs w:val="24"/>
        </w:rPr>
        <w:t xml:space="preserve">, д. 55 (учебный корпус № 2). </w:t>
      </w:r>
    </w:p>
    <w:p w:rsidR="002320D6" w:rsidRPr="00A52A0E" w:rsidRDefault="006C5304" w:rsidP="00367119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>E</w:t>
      </w:r>
      <w:r w:rsidRPr="005322FC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5322FC">
        <w:rPr>
          <w:rFonts w:ascii="Times New Roman" w:eastAsia="TimesNewRomanPSMT" w:hAnsi="Times New Roman" w:cs="Times New Roman"/>
          <w:sz w:val="24"/>
          <w:szCs w:val="24"/>
          <w:lang w:val="en-US"/>
        </w:rPr>
        <w:t>mail</w:t>
      </w:r>
      <w:r w:rsidRPr="005322FC">
        <w:rPr>
          <w:rFonts w:ascii="Times New Roman" w:eastAsia="TimesNewRomanPSMT" w:hAnsi="Times New Roman" w:cs="Times New Roman"/>
          <w:sz w:val="24"/>
          <w:szCs w:val="24"/>
        </w:rPr>
        <w:t xml:space="preserve"> оргкомитета </w:t>
      </w:r>
      <w:r w:rsidRPr="00967679">
        <w:rPr>
          <w:rFonts w:ascii="Times New Roman" w:eastAsia="TimesNewRomanPSMT" w:hAnsi="Times New Roman" w:cs="Times New Roman"/>
          <w:sz w:val="24"/>
          <w:szCs w:val="24"/>
        </w:rPr>
        <w:t xml:space="preserve">Конкурса: </w:t>
      </w:r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5322FC" w:rsidRPr="009676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pobedy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syktsu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0D6" w:rsidRPr="005322FC" w:rsidRDefault="006C5304" w:rsidP="003671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FC">
        <w:rPr>
          <w:rFonts w:ascii="Times New Roman" w:eastAsia="TimesNewRomanPSMT" w:hAnsi="Times New Roman" w:cs="Times New Roman"/>
          <w:sz w:val="24"/>
          <w:szCs w:val="24"/>
        </w:rPr>
        <w:t>Ответственный секретарь оргкомитета Конкурса –</w:t>
      </w:r>
      <w:r w:rsidR="002320D6" w:rsidRPr="00532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Некрасова Г.А., старший преподаватель кафедры финансового менеджмента</w:t>
      </w:r>
      <w:r w:rsidR="007C66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304" w:rsidRPr="005322FC" w:rsidRDefault="006C5304" w:rsidP="0036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C8F" w:rsidRPr="005322FC" w:rsidRDefault="00487C8F" w:rsidP="00367119">
      <w:pPr>
        <w:rPr>
          <w:bCs/>
          <w:kern w:val="32"/>
          <w:sz w:val="24"/>
          <w:szCs w:val="24"/>
        </w:rPr>
      </w:pPr>
      <w:bookmarkStart w:id="1" w:name="_Toc533092988"/>
      <w:r w:rsidRPr="005322FC">
        <w:rPr>
          <w:bCs/>
          <w:kern w:val="32"/>
          <w:sz w:val="24"/>
          <w:szCs w:val="24"/>
        </w:rPr>
        <w:br w:type="page"/>
      </w:r>
    </w:p>
    <w:p w:rsidR="00285E19" w:rsidRDefault="00487C8F" w:rsidP="00285E1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4660C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Приложение 1</w:t>
      </w:r>
      <w:bookmarkEnd w:id="1"/>
      <w:r w:rsidRPr="00A4660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к Положению </w:t>
      </w:r>
    </w:p>
    <w:p w:rsidR="00285E19" w:rsidRDefault="00285E19" w:rsidP="00285E1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22F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52A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52A0E" w:rsidRPr="0021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Всероссийско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19" w:rsidRDefault="00285E19" w:rsidP="00285E1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научных работ школьников и студентов </w:t>
      </w:r>
    </w:p>
    <w:p w:rsidR="00487C8F" w:rsidRPr="00A4660C" w:rsidRDefault="00285E19" w:rsidP="00285E1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Великой Победы»</w:t>
      </w:r>
    </w:p>
    <w:p w:rsidR="00487C8F" w:rsidRPr="00A4660C" w:rsidRDefault="00487C8F" w:rsidP="00487C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C8F" w:rsidRPr="00A4660C" w:rsidRDefault="00487C8F" w:rsidP="00487C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0C">
        <w:rPr>
          <w:rFonts w:ascii="Times New Roman" w:hAnsi="Times New Roman" w:cs="Times New Roman"/>
          <w:b/>
          <w:sz w:val="24"/>
          <w:szCs w:val="24"/>
        </w:rPr>
        <w:t>Регистрационные данные участника Конкурса (для заявки)</w:t>
      </w:r>
    </w:p>
    <w:p w:rsidR="00487C8F" w:rsidRPr="00A4660C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60C">
        <w:rPr>
          <w:rFonts w:ascii="Times New Roman" w:hAnsi="Times New Roman" w:cs="Times New Roman"/>
          <w:sz w:val="24"/>
          <w:szCs w:val="24"/>
        </w:rPr>
        <w:t>Фамилия, имя, отчество участника конкурса  (полностью)</w:t>
      </w:r>
    </w:p>
    <w:p w:rsidR="00487C8F" w:rsidRPr="00A4660C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60C">
        <w:rPr>
          <w:rFonts w:ascii="Times New Roman" w:hAnsi="Times New Roman" w:cs="Times New Roman"/>
          <w:sz w:val="24"/>
          <w:szCs w:val="24"/>
        </w:rPr>
        <w:t>Фамилия, имя, отчество соавтора (полностью)</w:t>
      </w:r>
    </w:p>
    <w:p w:rsidR="00487C8F" w:rsidRPr="00A4660C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60C">
        <w:rPr>
          <w:rFonts w:ascii="Times New Roman" w:hAnsi="Times New Roman" w:cs="Times New Roman"/>
          <w:sz w:val="24"/>
          <w:szCs w:val="24"/>
        </w:rPr>
        <w:t>Место учебы (город, полное название образовательного учреждения)</w:t>
      </w:r>
    </w:p>
    <w:p w:rsidR="00A52A0E" w:rsidRPr="00A52A0E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A0E">
        <w:rPr>
          <w:rFonts w:ascii="Times New Roman" w:hAnsi="Times New Roman" w:cs="Times New Roman"/>
          <w:sz w:val="24"/>
          <w:szCs w:val="24"/>
        </w:rPr>
        <w:t>Уровень образова</w:t>
      </w:r>
      <w:r w:rsidR="00A52A0E">
        <w:rPr>
          <w:rFonts w:ascii="Times New Roman" w:hAnsi="Times New Roman" w:cs="Times New Roman"/>
          <w:sz w:val="24"/>
          <w:szCs w:val="24"/>
        </w:rPr>
        <w:t>ния (</w:t>
      </w:r>
      <w:r w:rsidR="00A52A0E" w:rsidRPr="00A52A0E">
        <w:rPr>
          <w:rFonts w:ascii="Times New Roman" w:hAnsi="Times New Roman" w:cs="Times New Roman"/>
          <w:sz w:val="24"/>
          <w:szCs w:val="24"/>
        </w:rPr>
        <w:t xml:space="preserve">общее образование, </w:t>
      </w:r>
      <w:r w:rsidR="00A52A0E">
        <w:rPr>
          <w:rFonts w:ascii="Times New Roman" w:hAnsi="Times New Roman" w:cs="Times New Roman"/>
          <w:sz w:val="24"/>
          <w:szCs w:val="24"/>
        </w:rPr>
        <w:t xml:space="preserve">бакалавриат, </w:t>
      </w:r>
      <w:r w:rsidR="00A52A0E" w:rsidRPr="000B0027">
        <w:rPr>
          <w:rFonts w:ascii="Times New Roman" w:hAnsi="Times New Roman" w:cs="Times New Roman"/>
          <w:sz w:val="24"/>
          <w:szCs w:val="24"/>
        </w:rPr>
        <w:t>магистратура</w:t>
      </w:r>
      <w:r w:rsidR="00A52A0E" w:rsidRPr="00A52A0E">
        <w:rPr>
          <w:rFonts w:ascii="Times New Roman" w:hAnsi="Times New Roman" w:cs="Times New Roman"/>
          <w:sz w:val="24"/>
          <w:szCs w:val="24"/>
        </w:rPr>
        <w:t>)</w:t>
      </w:r>
    </w:p>
    <w:p w:rsidR="00487C8F" w:rsidRPr="00A52A0E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A0E">
        <w:rPr>
          <w:rFonts w:ascii="Times New Roman" w:hAnsi="Times New Roman" w:cs="Times New Roman"/>
          <w:sz w:val="24"/>
          <w:szCs w:val="24"/>
        </w:rPr>
        <w:t>Направление обучения (название образовательной программы), курс</w:t>
      </w:r>
    </w:p>
    <w:p w:rsidR="00487C8F" w:rsidRPr="00A4660C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60C">
        <w:rPr>
          <w:rFonts w:ascii="Times New Roman" w:hAnsi="Times New Roman" w:cs="Times New Roman"/>
          <w:sz w:val="24"/>
          <w:szCs w:val="24"/>
        </w:rPr>
        <w:t>Тема научной работы (в соответствии с информационным письмом конкурса)</w:t>
      </w:r>
    </w:p>
    <w:p w:rsidR="00487C8F" w:rsidRPr="00A4660C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60C">
        <w:rPr>
          <w:rFonts w:ascii="Times New Roman" w:hAnsi="Times New Roman" w:cs="Times New Roman"/>
          <w:sz w:val="24"/>
          <w:szCs w:val="24"/>
        </w:rPr>
        <w:t>Фамилия, имя, отчество, звание и должность научного руководителя / консультанта (полностью, без сокращений)</w:t>
      </w:r>
    </w:p>
    <w:p w:rsidR="00487C8F" w:rsidRPr="00A4660C" w:rsidRDefault="00487C8F" w:rsidP="00487C8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60C">
        <w:rPr>
          <w:rFonts w:ascii="Times New Roman" w:hAnsi="Times New Roman" w:cs="Times New Roman"/>
          <w:sz w:val="24"/>
          <w:szCs w:val="24"/>
        </w:rPr>
        <w:t>Контактная информация: номер телефона (для стационарных номеров – с указанием кода города), адрес электронной почты</w:t>
      </w:r>
    </w:p>
    <w:p w:rsidR="006C5304" w:rsidRPr="00EF5D80" w:rsidRDefault="00487C8F" w:rsidP="002320D6">
      <w:pPr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F5D80">
        <w:rPr>
          <w:rFonts w:ascii="Times New Roman" w:hAnsi="Times New Roman" w:cs="Times New Roman"/>
          <w:sz w:val="24"/>
          <w:szCs w:val="24"/>
        </w:rPr>
        <w:t xml:space="preserve">Дополнительные сведения: аннотация научной работы </w:t>
      </w:r>
      <w:r w:rsidR="006C5304" w:rsidRPr="00EF5D80">
        <w:rPr>
          <w:rFonts w:ascii="Times New Roman" w:hAnsi="Times New Roman" w:cs="Times New Roman"/>
          <w:sz w:val="24"/>
          <w:szCs w:val="24"/>
        </w:rPr>
        <w:br w:type="page"/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Положению </w:t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>о II</w:t>
      </w:r>
      <w:r w:rsidR="00A52A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Всероссийском конкурсе </w:t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научных работ школьников и студентов </w:t>
      </w:r>
    </w:p>
    <w:p w:rsid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>«Финансовое обеспечение Великой Победы»</w:t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03A3" w:rsidRPr="00285E19" w:rsidRDefault="00D903A3" w:rsidP="00D903A3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05C3D">
      <w:pPr>
        <w:spacing w:after="0" w:line="266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принятия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участию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52B70" w:rsidRPr="005322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A52A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61A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 и студентов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«Финансовое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</w:t>
      </w:r>
      <w:r w:rsidR="006A111A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Победы»</w:t>
      </w:r>
      <w:r w:rsidRPr="005322F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903A3" w:rsidRPr="005322FC" w:rsidRDefault="00D903A3" w:rsidP="00D903A3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7"/>
        </w:numPr>
        <w:tabs>
          <w:tab w:val="left" w:pos="361"/>
        </w:tabs>
        <w:spacing w:after="0" w:line="270" w:lineRule="auto"/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участников: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России:</w:t>
      </w:r>
    </w:p>
    <w:p w:rsidR="00D903A3" w:rsidRPr="005322FC" w:rsidRDefault="00D903A3" w:rsidP="008E29C9">
      <w:pPr>
        <w:numPr>
          <w:ilvl w:val="0"/>
          <w:numId w:val="8"/>
        </w:numPr>
        <w:tabs>
          <w:tab w:val="left" w:pos="241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наименованию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903A3" w:rsidRPr="005322FC" w:rsidRDefault="00D903A3" w:rsidP="00D05C3D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8"/>
        </w:numPr>
        <w:tabs>
          <w:tab w:val="left" w:pos="244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самостоятельные,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нигде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публиковавшиеся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авторские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индивидуально;</w:t>
      </w:r>
    </w:p>
    <w:p w:rsidR="00D903A3" w:rsidRPr="005322FC" w:rsidRDefault="00D903A3" w:rsidP="00D05C3D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967679" w:rsidRDefault="00D903A3" w:rsidP="008E29C9">
      <w:pPr>
        <w:numPr>
          <w:ilvl w:val="0"/>
          <w:numId w:val="8"/>
        </w:numPr>
        <w:tabs>
          <w:tab w:val="left" w:pos="200"/>
        </w:tabs>
        <w:spacing w:after="0" w:line="286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почте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67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4440E1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5322FC" w:rsidRPr="009676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pobedy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  <w:lang w:val="en-US"/>
        </w:rPr>
        <w:t>syktsu</w:t>
      </w:r>
      <w:proofErr w:type="spellEnd"/>
      <w:r w:rsidR="005322FC" w:rsidRPr="009676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2FC" w:rsidRPr="009676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6767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03A3" w:rsidRPr="00967679" w:rsidRDefault="00D903A3" w:rsidP="008E29C9">
      <w:pPr>
        <w:numPr>
          <w:ilvl w:val="0"/>
          <w:numId w:val="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7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написа</w:t>
      </w:r>
      <w:r w:rsidR="00117A96" w:rsidRPr="009676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67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679">
        <w:rPr>
          <w:rFonts w:ascii="Times New Roman" w:eastAsia="Times New Roman" w:hAnsi="Times New Roman" w:cs="Times New Roman"/>
          <w:sz w:val="24"/>
          <w:szCs w:val="24"/>
        </w:rPr>
        <w:t>соавторстве;</w:t>
      </w:r>
    </w:p>
    <w:p w:rsidR="00D903A3" w:rsidRPr="00967679" w:rsidRDefault="00D903A3" w:rsidP="00D05C3D">
      <w:pPr>
        <w:spacing w:after="0"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006" w:rsidRPr="00967679" w:rsidRDefault="00D903A3" w:rsidP="008E29C9">
      <w:pPr>
        <w:numPr>
          <w:ilvl w:val="0"/>
          <w:numId w:val="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79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67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679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67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верке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967679">
        <w:rPr>
          <w:rFonts w:ascii="Times New Roman" w:eastAsia="Times New Roman" w:hAnsi="Times New Roman" w:cs="Times New Roman"/>
          <w:sz w:val="24"/>
          <w:szCs w:val="24"/>
        </w:rPr>
        <w:t>Антиплагиат.</w:t>
      </w:r>
      <w:r w:rsidR="006A111A" w:rsidRPr="0096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3A3" w:rsidRPr="005322FC" w:rsidRDefault="00D05C3D" w:rsidP="00742006">
      <w:pPr>
        <w:tabs>
          <w:tab w:val="left" w:pos="201"/>
        </w:tabs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70%;</w:t>
      </w:r>
    </w:p>
    <w:p w:rsidR="00D903A3" w:rsidRPr="005322FC" w:rsidRDefault="00D903A3" w:rsidP="00D05C3D">
      <w:pPr>
        <w:spacing w:after="0"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8"/>
        </w:numPr>
        <w:tabs>
          <w:tab w:val="left" w:pos="224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рассматриваются;</w:t>
      </w:r>
    </w:p>
    <w:p w:rsidR="00D903A3" w:rsidRPr="005322FC" w:rsidRDefault="00D903A3" w:rsidP="00D05C3D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возвращаются;</w:t>
      </w:r>
    </w:p>
    <w:p w:rsidR="00D903A3" w:rsidRPr="005322FC" w:rsidRDefault="00D903A3" w:rsidP="00D05C3D">
      <w:pPr>
        <w:spacing w:after="0"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принимаются;</w:t>
      </w:r>
    </w:p>
    <w:p w:rsidR="00D903A3" w:rsidRPr="005322FC" w:rsidRDefault="00D903A3" w:rsidP="00D05C3D">
      <w:pPr>
        <w:spacing w:after="0"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8"/>
        </w:numPr>
        <w:tabs>
          <w:tab w:val="left" w:pos="212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списки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жюри,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2FC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05C3D" w:rsidRPr="005322FC">
        <w:rPr>
          <w:rFonts w:ascii="Times New Roman" w:eastAsia="Times New Roman" w:hAnsi="Times New Roman" w:cs="Times New Roman"/>
          <w:sz w:val="24"/>
          <w:szCs w:val="24"/>
          <w:lang w:val="en-US"/>
        </w:rPr>
        <w:t>syktsu</w:t>
      </w:r>
      <w:proofErr w:type="spellEnd"/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322FC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5322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3A3" w:rsidRPr="005322FC" w:rsidRDefault="00D903A3" w:rsidP="00D05C3D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8"/>
        </w:numPr>
        <w:tabs>
          <w:tab w:val="left" w:pos="251"/>
        </w:tabs>
        <w:spacing w:after="0" w:line="271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опубликованы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ресурсах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Конкурса).</w:t>
      </w:r>
    </w:p>
    <w:p w:rsidR="00D903A3" w:rsidRPr="005322FC" w:rsidRDefault="00D903A3" w:rsidP="008E29C9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оформлению:</w:t>
      </w:r>
    </w:p>
    <w:p w:rsidR="00D903A3" w:rsidRPr="005322FC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66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напечатан,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пронумерованы.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написанные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руки,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принимаются.</w:t>
      </w:r>
    </w:p>
    <w:p w:rsidR="00D903A3" w:rsidRPr="005322FC" w:rsidRDefault="00D903A3" w:rsidP="00D903A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D903A3" w:rsidRPr="005322FC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64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постраничные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сноски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D903A3" w:rsidRPr="005322FC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C525AD">
      <w:pPr>
        <w:spacing w:after="0" w:line="27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общепринятой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трудов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структуре: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титульный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лист,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5-ти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предложений)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языках,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(перечислить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строчку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5-ти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слов)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C525AD" w:rsidRPr="00532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языках,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введение,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заключение,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библиографический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список,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D903A3" w:rsidRPr="005322FC" w:rsidRDefault="00D903A3" w:rsidP="00D903A3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Титульный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лист:</w:t>
      </w:r>
    </w:p>
    <w:p w:rsidR="00D903A3" w:rsidRPr="005322FC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903A3" w:rsidRPr="005322FC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языках;</w:t>
      </w:r>
    </w:p>
    <w:p w:rsidR="00D903A3" w:rsidRPr="005322FC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C525AD">
      <w:pPr>
        <w:spacing w:after="0" w:line="27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авторе: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инициалы,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образовательной/научной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(курс/класс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языках;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руководителе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(Ф.И.О.,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степень,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звание).</w:t>
      </w:r>
    </w:p>
    <w:p w:rsidR="00D903A3" w:rsidRPr="005322FC" w:rsidRDefault="00D903A3" w:rsidP="00D903A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Перечислить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номеров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страниц.</w:t>
      </w:r>
    </w:p>
    <w:p w:rsidR="00D903A3" w:rsidRPr="005322FC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D903A3" w:rsidRPr="005322FC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73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подхода,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обосновывается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методы)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формулируется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разработанности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новизны,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автором.</w:t>
      </w:r>
    </w:p>
    <w:p w:rsidR="00D903A3" w:rsidRPr="005322FC" w:rsidRDefault="00D903A3" w:rsidP="00D903A3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2.2.4.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часть.</w:t>
      </w:r>
    </w:p>
    <w:p w:rsidR="00D903A3" w:rsidRPr="005322FC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71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раскрывать,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новизны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подхода.</w:t>
      </w:r>
    </w:p>
    <w:p w:rsidR="00D903A3" w:rsidRPr="005322FC" w:rsidRDefault="00D903A3" w:rsidP="00D903A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2.2.5.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D903A3" w:rsidRPr="005322FC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64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пришел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3A3" w:rsidRPr="005322FC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73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2.2.6.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Библиографический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языке.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написании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D903A3" w:rsidRPr="005322FC" w:rsidRDefault="00D903A3" w:rsidP="00D903A3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2.2.7.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D903A3" w:rsidRPr="005322FC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8E29C9">
      <w:pPr>
        <w:numPr>
          <w:ilvl w:val="0"/>
          <w:numId w:val="10"/>
        </w:numPr>
        <w:tabs>
          <w:tab w:val="left" w:pos="267"/>
        </w:tabs>
        <w:spacing w:after="0" w:line="266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приложениях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вспомогательные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(таблицы,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графики,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D903A3" w:rsidRPr="005322FC" w:rsidRDefault="00D903A3" w:rsidP="00D903A3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C525AD">
      <w:pPr>
        <w:spacing w:after="0" w:line="264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поместить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контактную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(индекс,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город,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образовательной/научной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телефон,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5322F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322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903A3" w:rsidRPr="005322FC" w:rsidRDefault="00D903A3" w:rsidP="00D903A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73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A96"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учащихся),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студентов)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печатного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форматом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(шрифт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2F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2F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2F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5322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курсив,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полуторный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интервал,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поля: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мм,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справа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мм,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сверху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снизу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мм.),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приложения)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3-4,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графиков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приложения)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2-3.</w:t>
      </w:r>
    </w:p>
    <w:p w:rsidR="00D903A3" w:rsidRPr="005322FC" w:rsidRDefault="00D903A3" w:rsidP="00D903A3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данных.</w:t>
      </w:r>
      <w:r w:rsidR="006A111A"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9C9" w:rsidRPr="005322FC" w:rsidRDefault="008E29C9" w:rsidP="00D903A3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4.Лицензионный договор</w:t>
      </w:r>
    </w:p>
    <w:p w:rsidR="00D903A3" w:rsidRPr="005322FC" w:rsidRDefault="00D903A3" w:rsidP="00D903A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5322FC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8259FD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E19" w:rsidRDefault="00D05C3D" w:rsidP="00285E1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285E19" w:rsidRPr="00A4660C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Приложение </w:t>
      </w:r>
      <w:r w:rsidR="00285E19">
        <w:rPr>
          <w:rFonts w:ascii="Times New Roman" w:hAnsi="Times New Roman" w:cs="Times New Roman"/>
          <w:bCs/>
          <w:kern w:val="32"/>
          <w:sz w:val="24"/>
          <w:szCs w:val="24"/>
        </w:rPr>
        <w:t>3</w:t>
      </w:r>
      <w:r w:rsidR="00285E19" w:rsidRPr="00A4660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к Положению </w:t>
      </w:r>
    </w:p>
    <w:p w:rsidR="00285E19" w:rsidRDefault="00285E19" w:rsidP="00285E1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22F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52A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19" w:rsidRDefault="00285E19" w:rsidP="00285E1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 xml:space="preserve">научных работ школьников и студентов </w:t>
      </w:r>
    </w:p>
    <w:p w:rsidR="00285E19" w:rsidRPr="00A4660C" w:rsidRDefault="00285E19" w:rsidP="00285E1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322FC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Великой Победы»</w:t>
      </w:r>
    </w:p>
    <w:p w:rsidR="00285E19" w:rsidRPr="00285E19" w:rsidRDefault="00285E19" w:rsidP="00285E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C39" w:rsidRPr="00D77C39" w:rsidRDefault="00D77C39" w:rsidP="00D77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77C39" w:rsidRDefault="00D77C3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>Я,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77C3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67119">
        <w:rPr>
          <w:rFonts w:ascii="Times New Roman" w:hAnsi="Times New Roman" w:cs="Times New Roman"/>
          <w:sz w:val="24"/>
          <w:szCs w:val="24"/>
        </w:rPr>
        <w:t>___</w:t>
      </w:r>
    </w:p>
    <w:p w:rsidR="00367119" w:rsidRPr="00D77C39" w:rsidRDefault="0036711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77C39" w:rsidRPr="00D77C39" w:rsidRDefault="00D77C3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>паспорт: серия ______№ ___________________, выдан________</w:t>
      </w:r>
      <w:r w:rsidR="009E27D2">
        <w:rPr>
          <w:rFonts w:ascii="Times New Roman" w:hAnsi="Times New Roman" w:cs="Times New Roman"/>
          <w:sz w:val="24"/>
          <w:szCs w:val="24"/>
        </w:rPr>
        <w:t>_</w:t>
      </w:r>
      <w:r w:rsidRPr="00D77C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7C39">
        <w:rPr>
          <w:rFonts w:ascii="Times New Roman" w:hAnsi="Times New Roman" w:cs="Times New Roman"/>
          <w:sz w:val="24"/>
          <w:szCs w:val="24"/>
        </w:rPr>
        <w:t>_________</w:t>
      </w:r>
    </w:p>
    <w:p w:rsidR="00D77C39" w:rsidRPr="00D77C39" w:rsidRDefault="00D77C3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7C39">
        <w:rPr>
          <w:rFonts w:ascii="Times New Roman" w:hAnsi="Times New Roman" w:cs="Times New Roman"/>
          <w:sz w:val="24"/>
          <w:szCs w:val="24"/>
        </w:rPr>
        <w:t>_,</w:t>
      </w:r>
    </w:p>
    <w:p w:rsidR="00D77C39" w:rsidRDefault="00D77C3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D77C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7C39">
        <w:rPr>
          <w:rFonts w:ascii="Times New Roman" w:hAnsi="Times New Roman" w:cs="Times New Roman"/>
          <w:sz w:val="24"/>
          <w:szCs w:val="24"/>
        </w:rPr>
        <w:t>) по адресу: ________________</w:t>
      </w:r>
      <w:r w:rsidR="009E27D2">
        <w:rPr>
          <w:rFonts w:ascii="Times New Roman" w:hAnsi="Times New Roman" w:cs="Times New Roman"/>
          <w:sz w:val="24"/>
          <w:szCs w:val="24"/>
        </w:rPr>
        <w:t>_________</w:t>
      </w:r>
      <w:r w:rsidRPr="00D77C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7C39">
        <w:rPr>
          <w:rFonts w:ascii="Times New Roman" w:hAnsi="Times New Roman" w:cs="Times New Roman"/>
          <w:sz w:val="24"/>
          <w:szCs w:val="24"/>
        </w:rPr>
        <w:t>_____</w:t>
      </w:r>
    </w:p>
    <w:p w:rsidR="00367119" w:rsidRPr="00D77C39" w:rsidRDefault="0036711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77C39" w:rsidRPr="00D77C39" w:rsidRDefault="00D77C3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</w:t>
      </w:r>
      <w:r>
        <w:rPr>
          <w:rFonts w:ascii="Times New Roman" w:hAnsi="Times New Roman" w:cs="Times New Roman"/>
          <w:sz w:val="24"/>
          <w:szCs w:val="24"/>
        </w:rPr>
        <w:t>, обработку персональных данных</w:t>
      </w:r>
      <w:r w:rsidRPr="00D77C39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D77C39">
        <w:rPr>
          <w:rFonts w:ascii="Times New Roman" w:hAnsi="Times New Roman" w:cs="Times New Roman"/>
          <w:sz w:val="24"/>
          <w:szCs w:val="24"/>
        </w:rPr>
        <w:t>. Положения на следующих условиях:</w:t>
      </w:r>
    </w:p>
    <w:p w:rsidR="00D77C39" w:rsidRPr="00D77C39" w:rsidRDefault="00D77C39" w:rsidP="00D77C39">
      <w:pPr>
        <w:pStyle w:val="10"/>
        <w:numPr>
          <w:ilvl w:val="0"/>
          <w:numId w:val="20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20" w:right="40"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D77C39">
        <w:rPr>
          <w:rFonts w:ascii="Times New Roman" w:hAnsi="Times New Roman" w:cs="Times New Roman"/>
          <w:spacing w:val="0"/>
          <w:sz w:val="24"/>
          <w:szCs w:val="24"/>
        </w:rPr>
        <w:t xml:space="preserve">Субъект дает согласие на обработку Университетом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8E6421" w:rsidRPr="005322FC">
        <w:rPr>
          <w:rFonts w:ascii="Times New Roman" w:hAnsi="Times New Roman" w:cs="Times New Roman"/>
          <w:sz w:val="24"/>
          <w:szCs w:val="24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A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="00DA7834" w:rsidRPr="00D77C3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77C39">
        <w:rPr>
          <w:rFonts w:ascii="Times New Roman" w:hAnsi="Times New Roman" w:cs="Times New Roman"/>
          <w:spacing w:val="0"/>
          <w:sz w:val="24"/>
          <w:szCs w:val="24"/>
        </w:rPr>
        <w:t>в случаях, установленных нормативными правовыми актами Российской Федерации.</w:t>
      </w:r>
    </w:p>
    <w:p w:rsidR="00DA7834" w:rsidRDefault="00D77C39" w:rsidP="00DA7834">
      <w:pPr>
        <w:pStyle w:val="10"/>
        <w:numPr>
          <w:ilvl w:val="0"/>
          <w:numId w:val="20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D77C39">
        <w:rPr>
          <w:rFonts w:ascii="Times New Roman" w:hAnsi="Times New Roman" w:cs="Times New Roman"/>
          <w:spacing w:val="0"/>
          <w:sz w:val="24"/>
          <w:szCs w:val="24"/>
        </w:rPr>
        <w:t xml:space="preserve">Университет обязуется использовать данные </w:t>
      </w:r>
      <w:r w:rsidR="00B55DBE">
        <w:rPr>
          <w:rFonts w:ascii="Times New Roman" w:hAnsi="Times New Roman" w:cs="Times New Roman"/>
          <w:sz w:val="24"/>
          <w:szCs w:val="24"/>
          <w:lang w:eastAsia="ru-RU"/>
        </w:rPr>
        <w:t>Субъекта</w:t>
      </w:r>
      <w:r w:rsidRPr="00D77C39">
        <w:rPr>
          <w:rFonts w:ascii="Times New Roman" w:hAnsi="Times New Roman" w:cs="Times New Roman"/>
          <w:sz w:val="24"/>
          <w:szCs w:val="24"/>
          <w:lang w:eastAsia="ru-RU"/>
        </w:rPr>
        <w:t xml:space="preserve"> для: идентификации </w:t>
      </w:r>
      <w:r w:rsidR="00B55DB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55DBE" w:rsidRPr="00D77C39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B55DBE">
        <w:rPr>
          <w:rFonts w:ascii="Times New Roman" w:hAnsi="Times New Roman" w:cs="Times New Roman"/>
          <w:sz w:val="24"/>
          <w:szCs w:val="24"/>
          <w:lang w:eastAsia="ru-RU"/>
        </w:rPr>
        <w:t>Субъекта</w:t>
      </w:r>
      <w:r w:rsidRPr="00D77C39">
        <w:rPr>
          <w:rFonts w:ascii="Times New Roman" w:hAnsi="Times New Roman" w:cs="Times New Roman"/>
          <w:sz w:val="24"/>
          <w:szCs w:val="24"/>
          <w:lang w:eastAsia="ru-RU"/>
        </w:rPr>
        <w:t xml:space="preserve"> как участника </w:t>
      </w:r>
      <w:r w:rsidR="008E6421" w:rsidRPr="005322FC">
        <w:rPr>
          <w:rFonts w:ascii="Times New Roman" w:hAnsi="Times New Roman" w:cs="Times New Roman"/>
          <w:sz w:val="24"/>
          <w:szCs w:val="24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A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Pr="00D77C39">
        <w:rPr>
          <w:rFonts w:ascii="Times New Roman" w:hAnsi="Times New Roman" w:cs="Times New Roman"/>
          <w:sz w:val="24"/>
          <w:szCs w:val="24"/>
          <w:lang w:eastAsia="ru-RU"/>
        </w:rPr>
        <w:t xml:space="preserve">; осуществления информационных рассылок на адрес электронной почты и по телефону </w:t>
      </w:r>
      <w:r w:rsidR="00B55DBE">
        <w:rPr>
          <w:rFonts w:ascii="Times New Roman" w:hAnsi="Times New Roman" w:cs="Times New Roman"/>
          <w:sz w:val="24"/>
          <w:szCs w:val="24"/>
          <w:lang w:eastAsia="ru-RU"/>
        </w:rPr>
        <w:t>Субъекта</w:t>
      </w:r>
      <w:r w:rsidRPr="00D77C39">
        <w:rPr>
          <w:rFonts w:ascii="Times New Roman" w:hAnsi="Times New Roman" w:cs="Times New Roman"/>
          <w:sz w:val="24"/>
          <w:szCs w:val="24"/>
          <w:lang w:eastAsia="ru-RU"/>
        </w:rPr>
        <w:t xml:space="preserve">; создания Программы </w:t>
      </w:r>
      <w:r w:rsidR="008E6421" w:rsidRPr="005322FC">
        <w:rPr>
          <w:rFonts w:ascii="Times New Roman" w:hAnsi="Times New Roman" w:cs="Times New Roman"/>
          <w:sz w:val="24"/>
          <w:szCs w:val="24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A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="008E6421">
        <w:rPr>
          <w:rFonts w:ascii="Times New Roman" w:hAnsi="Times New Roman" w:cs="Times New Roman"/>
          <w:sz w:val="24"/>
          <w:szCs w:val="24"/>
        </w:rPr>
        <w:t xml:space="preserve"> </w:t>
      </w:r>
      <w:r w:rsidRPr="00D77C39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и бумажной форме; создания списка Участников в электронной форме и на бумажном носителе отдельно и в целом по </w:t>
      </w:r>
      <w:r w:rsidR="008E6421" w:rsidRPr="005322FC">
        <w:rPr>
          <w:rFonts w:ascii="Times New Roman" w:hAnsi="Times New Roman" w:cs="Times New Roman"/>
          <w:sz w:val="24"/>
          <w:szCs w:val="24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A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421" w:rsidRPr="005322FC">
        <w:rPr>
          <w:rFonts w:ascii="Times New Roman" w:hAnsi="Times New Roman" w:cs="Times New Roman"/>
          <w:sz w:val="24"/>
          <w:szCs w:val="24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Pr="00D77C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D77C39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требований законодательных актов, нормативных документов </w:t>
      </w:r>
      <w:r w:rsidRPr="00D77C39">
        <w:rPr>
          <w:rFonts w:ascii="Times New Roman" w:hAnsi="Times New Roman" w:cs="Times New Roman"/>
          <w:spacing w:val="0"/>
          <w:sz w:val="24"/>
          <w:szCs w:val="24"/>
        </w:rPr>
        <w:t xml:space="preserve">Университета в соответствии с действующим законодательством Российской Федерации. </w:t>
      </w:r>
    </w:p>
    <w:p w:rsidR="00D77C39" w:rsidRPr="00DA7834" w:rsidRDefault="00D77C39" w:rsidP="006B21BF">
      <w:pPr>
        <w:pStyle w:val="10"/>
        <w:numPr>
          <w:ilvl w:val="0"/>
          <w:numId w:val="20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Университету на обработку</w:t>
      </w:r>
      <w:proofErr w:type="gramStart"/>
      <w:r w:rsidRPr="00DA78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A7834">
        <w:rPr>
          <w:rFonts w:ascii="Times New Roman" w:hAnsi="Times New Roman" w:cs="Times New Roman"/>
          <w:sz w:val="24"/>
          <w:szCs w:val="24"/>
        </w:rPr>
        <w:t xml:space="preserve"> </w:t>
      </w:r>
      <w:r w:rsidR="00DA7834" w:rsidRPr="00DA7834">
        <w:rPr>
          <w:rFonts w:ascii="Times New Roman" w:hAnsi="Times New Roman" w:cs="Times New Roman"/>
          <w:sz w:val="24"/>
          <w:szCs w:val="24"/>
        </w:rPr>
        <w:t>фамилия, имя, отчество, место учебы (город, полное название образовательного учреждения), уровень образования (</w:t>
      </w:r>
      <w:r w:rsidR="00AF5E8B" w:rsidRPr="00AF5E8B">
        <w:rPr>
          <w:rFonts w:ascii="Times New Roman" w:hAnsi="Times New Roman" w:cs="Times New Roman"/>
          <w:sz w:val="24"/>
          <w:szCs w:val="24"/>
        </w:rPr>
        <w:t xml:space="preserve">общее образование, </w:t>
      </w:r>
      <w:r w:rsidR="00AF5E8B">
        <w:rPr>
          <w:rFonts w:ascii="Times New Roman" w:hAnsi="Times New Roman" w:cs="Times New Roman"/>
          <w:sz w:val="24"/>
          <w:szCs w:val="24"/>
        </w:rPr>
        <w:t>бакалавриат, магистратура</w:t>
      </w:r>
      <w:r w:rsidR="00DA7834" w:rsidRPr="00DA7834">
        <w:rPr>
          <w:rFonts w:ascii="Times New Roman" w:hAnsi="Times New Roman" w:cs="Times New Roman"/>
          <w:sz w:val="24"/>
          <w:szCs w:val="24"/>
        </w:rPr>
        <w:t>), направление обучения (название образовательной программы), курс, контактная информация: номер телефона, адрес электронной почты</w:t>
      </w:r>
      <w:r w:rsidRPr="00DA7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C39" w:rsidRPr="00D77C39" w:rsidRDefault="00D77C39" w:rsidP="00D77C39">
      <w:pPr>
        <w:numPr>
          <w:ilvl w:val="0"/>
          <w:numId w:val="20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 xml:space="preserve">Субъект дает согласие на включение в общедоступные источники персональных данных для озвучивания результатов </w:t>
      </w:r>
      <w:r w:rsidR="00B55DBE" w:rsidRPr="005322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5DBE" w:rsidRPr="005322F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F5E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55DBE" w:rsidRPr="005322FC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="00B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C39">
        <w:rPr>
          <w:rFonts w:ascii="Times New Roman" w:hAnsi="Times New Roman" w:cs="Times New Roman"/>
          <w:sz w:val="24"/>
          <w:szCs w:val="24"/>
        </w:rPr>
        <w:t xml:space="preserve">в электронной и бумажной форме: </w:t>
      </w:r>
      <w:r w:rsidR="00ED296F" w:rsidRPr="005322FC">
        <w:rPr>
          <w:rFonts w:ascii="Times New Roman" w:hAnsi="Times New Roman" w:cs="Times New Roman"/>
          <w:sz w:val="24"/>
          <w:szCs w:val="24"/>
        </w:rPr>
        <w:t>фамилия, имя, отчество, место учебы (город, полное название образовательного учреждения), уровень образования (</w:t>
      </w:r>
      <w:r w:rsidR="00AF5E8B" w:rsidRPr="00AF5E8B">
        <w:rPr>
          <w:rFonts w:ascii="Times New Roman" w:hAnsi="Times New Roman" w:cs="Times New Roman"/>
          <w:sz w:val="24"/>
          <w:szCs w:val="24"/>
        </w:rPr>
        <w:t xml:space="preserve">общее образование, </w:t>
      </w:r>
      <w:r w:rsidR="00ED296F" w:rsidRPr="005322FC">
        <w:rPr>
          <w:rFonts w:ascii="Times New Roman" w:hAnsi="Times New Roman" w:cs="Times New Roman"/>
          <w:sz w:val="24"/>
          <w:szCs w:val="24"/>
        </w:rPr>
        <w:t>бакалавриат, магистратура), направление обучения (название о</w:t>
      </w:r>
      <w:r w:rsidR="00ED296F">
        <w:rPr>
          <w:rFonts w:ascii="Times New Roman" w:hAnsi="Times New Roman" w:cs="Times New Roman"/>
          <w:sz w:val="24"/>
          <w:szCs w:val="24"/>
        </w:rPr>
        <w:t>бразовательной программы), курс</w:t>
      </w:r>
      <w:r w:rsidRPr="00D77C39">
        <w:rPr>
          <w:rFonts w:ascii="Times New Roman" w:hAnsi="Times New Roman" w:cs="Times New Roman"/>
          <w:sz w:val="24"/>
          <w:szCs w:val="24"/>
        </w:rPr>
        <w:t>.</w:t>
      </w:r>
    </w:p>
    <w:p w:rsidR="00D77C39" w:rsidRPr="00D77C39" w:rsidRDefault="00D77C39" w:rsidP="00D77C39">
      <w:pPr>
        <w:pStyle w:val="a7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D77C39" w:rsidRPr="00D77C39" w:rsidRDefault="00D77C39" w:rsidP="00D77C39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</w:t>
      </w:r>
      <w:r w:rsidRPr="00D77C39">
        <w:rPr>
          <w:rFonts w:ascii="Times New Roman" w:hAnsi="Times New Roman" w:cs="Times New Roman"/>
          <w:sz w:val="24"/>
          <w:szCs w:val="24"/>
        </w:rPr>
        <w:lastRenderedPageBreak/>
        <w:t>быть отозвано путем направления в адрес ФГБОУ ВО «СГУ им. Питирима Сорокина» соответствующего письменного уведомления.</w:t>
      </w:r>
    </w:p>
    <w:p w:rsidR="00D77C39" w:rsidRPr="00D77C39" w:rsidRDefault="00D77C39" w:rsidP="00D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t xml:space="preserve">«___» _______________ 20 ___ г.                  _________                          __________________ </w:t>
      </w:r>
    </w:p>
    <w:p w:rsidR="00D77C39" w:rsidRPr="00DA7834" w:rsidRDefault="00D77C39" w:rsidP="00D77C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78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(Ф.И.О) </w:t>
      </w:r>
      <w:r w:rsidRPr="00DA783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(подпись)  </w:t>
      </w:r>
    </w:p>
    <w:p w:rsidR="00367119" w:rsidRDefault="00D77C39" w:rsidP="00D77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br w:type="page"/>
      </w:r>
    </w:p>
    <w:p w:rsidR="00D77C39" w:rsidRPr="00295EE2" w:rsidRDefault="00D77C39" w:rsidP="00367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5E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Согласие </w:t>
      </w:r>
    </w:p>
    <w:p w:rsidR="00D77C39" w:rsidRPr="00295EE2" w:rsidRDefault="00D77C39" w:rsidP="00367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5EE2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D77C39" w:rsidRPr="00295EE2" w:rsidRDefault="00D77C39" w:rsidP="003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B55DBE" w:rsidRPr="00295EE2">
        <w:rPr>
          <w:rFonts w:ascii="Times New Roman" w:hAnsi="Times New Roman" w:cs="Times New Roman"/>
          <w:sz w:val="24"/>
          <w:szCs w:val="24"/>
        </w:rPr>
        <w:t>_____________</w:t>
      </w:r>
      <w:r w:rsidRPr="00295EE2">
        <w:rPr>
          <w:rFonts w:ascii="Times New Roman" w:hAnsi="Times New Roman" w:cs="Times New Roman"/>
          <w:sz w:val="24"/>
          <w:szCs w:val="24"/>
        </w:rPr>
        <w:t>__________</w:t>
      </w:r>
    </w:p>
    <w:p w:rsidR="00D77C39" w:rsidRPr="00295EE2" w:rsidRDefault="00D77C39" w:rsidP="00367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D77C39" w:rsidRPr="00295EE2" w:rsidRDefault="00D77C39" w:rsidP="0036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контактная информация: тел. _________________</w:t>
      </w:r>
      <w:r w:rsidR="00B55DBE" w:rsidRPr="00295EE2">
        <w:rPr>
          <w:rFonts w:ascii="Times New Roman" w:hAnsi="Times New Roman" w:cs="Times New Roman"/>
          <w:sz w:val="24"/>
          <w:szCs w:val="24"/>
        </w:rPr>
        <w:t>_____________</w:t>
      </w:r>
      <w:r w:rsidRPr="00295EE2">
        <w:rPr>
          <w:rFonts w:ascii="Times New Roman" w:hAnsi="Times New Roman" w:cs="Times New Roman"/>
          <w:sz w:val="24"/>
          <w:szCs w:val="24"/>
        </w:rPr>
        <w:t>____________</w:t>
      </w:r>
      <w:r w:rsidR="009E27D2" w:rsidRPr="00295EE2">
        <w:rPr>
          <w:rFonts w:ascii="Times New Roman" w:hAnsi="Times New Roman" w:cs="Times New Roman"/>
          <w:sz w:val="24"/>
          <w:szCs w:val="24"/>
        </w:rPr>
        <w:t>_</w:t>
      </w:r>
      <w:r w:rsidRPr="00295EE2">
        <w:rPr>
          <w:rFonts w:ascii="Times New Roman" w:hAnsi="Times New Roman" w:cs="Times New Roman"/>
          <w:sz w:val="24"/>
          <w:szCs w:val="24"/>
        </w:rPr>
        <w:t>________</w:t>
      </w:r>
    </w:p>
    <w:p w:rsidR="00D77C39" w:rsidRPr="00295EE2" w:rsidRDefault="00D77C39" w:rsidP="0036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  <w:r w:rsidR="00B55DBE" w:rsidRPr="00295EE2">
        <w:rPr>
          <w:rFonts w:ascii="Times New Roman" w:hAnsi="Times New Roman" w:cs="Times New Roman"/>
          <w:sz w:val="24"/>
          <w:szCs w:val="24"/>
        </w:rPr>
        <w:t>_______</w:t>
      </w:r>
      <w:r w:rsidRPr="00295EE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7C39" w:rsidRPr="00295EE2" w:rsidRDefault="00D77C39" w:rsidP="0036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почтовый адрес: ___________________________________</w:t>
      </w:r>
      <w:r w:rsidR="00B55DBE" w:rsidRPr="00295EE2">
        <w:rPr>
          <w:rFonts w:ascii="Times New Roman" w:hAnsi="Times New Roman" w:cs="Times New Roman"/>
          <w:sz w:val="24"/>
          <w:szCs w:val="24"/>
        </w:rPr>
        <w:t>_______</w:t>
      </w:r>
      <w:r w:rsidRPr="00295EE2">
        <w:rPr>
          <w:rFonts w:ascii="Times New Roman" w:hAnsi="Times New Roman" w:cs="Times New Roman"/>
          <w:sz w:val="24"/>
          <w:szCs w:val="24"/>
        </w:rPr>
        <w:t>____________________</w:t>
      </w:r>
    </w:p>
    <w:p w:rsidR="00D77C39" w:rsidRPr="00295EE2" w:rsidRDefault="00D77C39" w:rsidP="003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295E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1101483236, </w:t>
      </w:r>
      <w:r w:rsidRPr="00295EE2">
        <w:rPr>
          <w:rFonts w:ascii="Times New Roman" w:hAnsi="Times New Roman" w:cs="Times New Roman"/>
          <w:sz w:val="24"/>
          <w:szCs w:val="24"/>
          <w:shd w:val="clear" w:color="auto" w:fill="FFFFFF"/>
        </w:rPr>
        <w:t>ОГРН </w:t>
      </w:r>
      <w:r w:rsidRPr="00295E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6" w:history="1">
        <w:r w:rsidRPr="00295EE2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https://www.syktsu.ru/</w:t>
        </w:r>
      </w:hyperlink>
      <w:r w:rsidRPr="00295E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95EE2">
        <w:rPr>
          <w:rFonts w:ascii="Times New Roman" w:hAnsi="Times New Roman" w:cs="Times New Roman"/>
          <w:sz w:val="24"/>
          <w:szCs w:val="24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77C39" w:rsidRPr="00295EE2" w:rsidRDefault="00D77C39" w:rsidP="00367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 исполнение Федерального закона от 27.07.2006 № 152 </w:t>
      </w:r>
      <w:r w:rsidRPr="00295EE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5EE2">
        <w:rPr>
          <w:rFonts w:ascii="Times New Roman" w:hAnsi="Times New Roman" w:cs="Times New Roman"/>
          <w:sz w:val="24"/>
          <w:szCs w:val="24"/>
        </w:rPr>
        <w:t xml:space="preserve"> ФЗ «О персональных данных», Федерального закона от 27.07.2006 № 149 </w:t>
      </w:r>
      <w:r w:rsidRPr="00295EE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5EE2">
        <w:rPr>
          <w:rFonts w:ascii="Times New Roman" w:hAnsi="Times New Roman" w:cs="Times New Roman"/>
          <w:sz w:val="24"/>
          <w:szCs w:val="24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295EE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5EE2">
        <w:rPr>
          <w:rFonts w:ascii="Times New Roman" w:hAnsi="Times New Roman" w:cs="Times New Roman"/>
          <w:sz w:val="24"/>
          <w:szCs w:val="24"/>
        </w:rPr>
        <w:t xml:space="preserve"> ФЗ «Об образовании в Российской Федерации»</w:t>
      </w:r>
      <w:r w:rsidR="00ED296F" w:rsidRPr="00295EE2">
        <w:rPr>
          <w:rFonts w:ascii="Times New Roman" w:hAnsi="Times New Roman" w:cs="Times New Roman"/>
          <w:sz w:val="24"/>
          <w:szCs w:val="24"/>
        </w:rPr>
        <w:t xml:space="preserve">, проведение </w:t>
      </w:r>
      <w:r w:rsidR="00ED296F" w:rsidRPr="00295E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D296F" w:rsidRPr="00295E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F5E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D296F" w:rsidRPr="00295EE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Pr="00295EE2">
        <w:rPr>
          <w:rFonts w:ascii="Times New Roman" w:hAnsi="Times New Roman" w:cs="Times New Roman"/>
          <w:sz w:val="24"/>
          <w:szCs w:val="24"/>
        </w:rPr>
        <w:t>;</w:t>
      </w:r>
    </w:p>
    <w:p w:rsidR="00D77C39" w:rsidRPr="00295EE2" w:rsidRDefault="00D77C39" w:rsidP="00367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="00ED296F" w:rsidRPr="00295EE2">
        <w:rPr>
          <w:rFonts w:ascii="Times New Roman" w:hAnsi="Times New Roman" w:cs="Times New Roman"/>
          <w:sz w:val="24"/>
          <w:szCs w:val="24"/>
        </w:rPr>
        <w:t>фамилия, имя, отчество, место учебы (город, полное название образовательного учреждения), уровень образования (</w:t>
      </w:r>
      <w:r w:rsidR="00AF5E8B" w:rsidRPr="00AF5E8B">
        <w:rPr>
          <w:rFonts w:ascii="Times New Roman" w:hAnsi="Times New Roman" w:cs="Times New Roman"/>
          <w:sz w:val="24"/>
          <w:szCs w:val="24"/>
        </w:rPr>
        <w:t xml:space="preserve">общее образование, </w:t>
      </w:r>
      <w:r w:rsidR="00ED296F" w:rsidRPr="00295EE2">
        <w:rPr>
          <w:rFonts w:ascii="Times New Roman" w:hAnsi="Times New Roman" w:cs="Times New Roman"/>
          <w:sz w:val="24"/>
          <w:szCs w:val="24"/>
        </w:rPr>
        <w:t>бакалавриат, магистратура</w:t>
      </w:r>
      <w:r w:rsidR="00AF5E8B">
        <w:rPr>
          <w:rFonts w:ascii="Times New Roman" w:hAnsi="Times New Roman" w:cs="Times New Roman"/>
          <w:sz w:val="24"/>
          <w:szCs w:val="24"/>
        </w:rPr>
        <w:t>)</w:t>
      </w:r>
      <w:r w:rsidR="00ED296F" w:rsidRPr="00295EE2">
        <w:rPr>
          <w:rFonts w:ascii="Times New Roman" w:hAnsi="Times New Roman" w:cs="Times New Roman"/>
          <w:sz w:val="24"/>
          <w:szCs w:val="24"/>
        </w:rPr>
        <w:t>, направление обучения (название образовательной программы), курс</w:t>
      </w:r>
      <w:r w:rsidRPr="00295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DBE" w:rsidRPr="00295EE2" w:rsidRDefault="00D77C39" w:rsidP="00367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</w:t>
      </w:r>
      <w:r w:rsidR="009E27D2" w:rsidRPr="00295E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295EE2">
        <w:rPr>
          <w:rFonts w:ascii="Times New Roman" w:hAnsi="Times New Roman" w:cs="Times New Roman"/>
          <w:sz w:val="24"/>
          <w:szCs w:val="24"/>
        </w:rPr>
        <w:t>_</w:t>
      </w:r>
    </w:p>
    <w:p w:rsidR="00D77C39" w:rsidRPr="00295EE2" w:rsidRDefault="00D77C39" w:rsidP="003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E27D2" w:rsidRPr="00295EE2">
        <w:rPr>
          <w:rFonts w:ascii="Times New Roman" w:hAnsi="Times New Roman" w:cs="Times New Roman"/>
          <w:sz w:val="24"/>
          <w:szCs w:val="24"/>
        </w:rPr>
        <w:t>__</w:t>
      </w:r>
      <w:r w:rsidRPr="00295EE2">
        <w:rPr>
          <w:rFonts w:ascii="Times New Roman" w:hAnsi="Times New Roman" w:cs="Times New Roman"/>
          <w:sz w:val="24"/>
          <w:szCs w:val="24"/>
        </w:rPr>
        <w:t>__</w:t>
      </w:r>
    </w:p>
    <w:p w:rsidR="00D77C39" w:rsidRPr="00295EE2" w:rsidRDefault="00D77C39" w:rsidP="0036711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:rsidR="00B55DBE" w:rsidRPr="00295EE2" w:rsidRDefault="00D77C39" w:rsidP="00367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‒ телекоммуникационных сетей, либо без передачи полученных персональных данных _________________</w:t>
      </w:r>
      <w:r w:rsidR="009E27D2" w:rsidRPr="00295EE2">
        <w:rPr>
          <w:rFonts w:ascii="Times New Roman" w:hAnsi="Times New Roman" w:cs="Times New Roman"/>
          <w:sz w:val="24"/>
          <w:szCs w:val="24"/>
        </w:rPr>
        <w:t>______</w:t>
      </w:r>
      <w:r w:rsidRPr="00295EE2">
        <w:rPr>
          <w:rFonts w:ascii="Times New Roman" w:hAnsi="Times New Roman" w:cs="Times New Roman"/>
          <w:sz w:val="24"/>
          <w:szCs w:val="24"/>
        </w:rPr>
        <w:t>_______</w:t>
      </w:r>
    </w:p>
    <w:p w:rsidR="00D77C39" w:rsidRPr="00295EE2" w:rsidRDefault="00D77C39" w:rsidP="003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(заполняется по желанию субъекта персональных данных)</w:t>
      </w:r>
    </w:p>
    <w:p w:rsidR="00D77C39" w:rsidRPr="00295EE2" w:rsidRDefault="00D77C39" w:rsidP="00367119">
      <w:pPr>
        <w:spacing w:after="0"/>
        <w:ind w:firstLine="426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295EE2">
        <w:rPr>
          <w:rStyle w:val="20"/>
          <w:rFonts w:ascii="Times New Roman" w:hAnsi="Times New Roman" w:cs="Times New Roman"/>
          <w:sz w:val="24"/>
          <w:szCs w:val="24"/>
        </w:rPr>
        <w:t xml:space="preserve">Данное разрешение действует </w:t>
      </w:r>
      <w:r w:rsidR="00ED296F" w:rsidRPr="00295EE2">
        <w:rPr>
          <w:rStyle w:val="20"/>
          <w:rFonts w:ascii="Times New Roman" w:hAnsi="Times New Roman" w:cs="Times New Roman"/>
          <w:sz w:val="24"/>
          <w:szCs w:val="24"/>
        </w:rPr>
        <w:t>бессрочно</w:t>
      </w:r>
      <w:r w:rsidRPr="00295EE2">
        <w:rPr>
          <w:rStyle w:val="20"/>
          <w:rFonts w:ascii="Times New Roman" w:hAnsi="Times New Roman" w:cs="Times New Roman"/>
          <w:sz w:val="24"/>
          <w:szCs w:val="24"/>
        </w:rPr>
        <w:t xml:space="preserve"> и может быть прекращено в любое время по моему письменному заявлению.</w:t>
      </w:r>
    </w:p>
    <w:p w:rsidR="00D77C39" w:rsidRPr="00295EE2" w:rsidRDefault="00D77C39" w:rsidP="00367119">
      <w:pPr>
        <w:pStyle w:val="22"/>
        <w:shd w:val="clear" w:color="auto" w:fill="auto"/>
        <w:spacing w:after="0" w:line="360" w:lineRule="auto"/>
        <w:ind w:firstLine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295EE2">
        <w:rPr>
          <w:rStyle w:val="20"/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="008870E4" w:rsidRPr="00295EE2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</w:t>
      </w:r>
      <w:r w:rsidRPr="00295EE2">
        <w:rPr>
          <w:rStyle w:val="20"/>
          <w:rFonts w:ascii="Times New Roman" w:hAnsi="Times New Roman" w:cs="Times New Roman"/>
          <w:sz w:val="24"/>
          <w:szCs w:val="24"/>
        </w:rPr>
        <w:t xml:space="preserve">   ___________                     ________________</w:t>
      </w:r>
    </w:p>
    <w:p w:rsidR="00D77C39" w:rsidRPr="00D77C39" w:rsidRDefault="00D77C39" w:rsidP="00367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EE2">
        <w:rPr>
          <w:rStyle w:val="20"/>
          <w:rFonts w:ascii="Times New Roman" w:hAnsi="Times New Roman" w:cs="Times New Roman"/>
          <w:sz w:val="24"/>
          <w:szCs w:val="24"/>
        </w:rPr>
        <w:t>(подпись субъекта персональных данных)  (И.О. Фамилия)</w:t>
      </w:r>
      <w:r w:rsidRPr="00295EE2">
        <w:rPr>
          <w:rFonts w:ascii="Times New Roman" w:hAnsi="Times New Roman" w:cs="Times New Roman"/>
          <w:sz w:val="24"/>
          <w:szCs w:val="24"/>
        </w:rPr>
        <w:br w:type="page"/>
      </w:r>
      <w:r w:rsidRPr="00D77C39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D77C39" w:rsidRPr="00295EE2" w:rsidRDefault="00D77C39" w:rsidP="009E27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>Я, ___________________________________________</w:t>
      </w:r>
      <w:r w:rsidR="00C3015E" w:rsidRPr="00295EE2">
        <w:rPr>
          <w:rFonts w:ascii="Times New Roman" w:hAnsi="Times New Roman" w:cs="Times New Roman"/>
          <w:sz w:val="23"/>
          <w:szCs w:val="23"/>
        </w:rPr>
        <w:t>____________</w:t>
      </w:r>
      <w:r w:rsidRPr="00295EE2">
        <w:rPr>
          <w:rFonts w:ascii="Times New Roman" w:hAnsi="Times New Roman" w:cs="Times New Roman"/>
          <w:sz w:val="23"/>
          <w:szCs w:val="23"/>
        </w:rPr>
        <w:t>____________________,</w:t>
      </w:r>
    </w:p>
    <w:p w:rsidR="00D77C39" w:rsidRPr="00295EE2" w:rsidRDefault="00D77C39" w:rsidP="009E27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>паспорт: серия ______№ _____________, выдан____________</w:t>
      </w:r>
      <w:r w:rsidR="00C3015E" w:rsidRPr="00295EE2">
        <w:rPr>
          <w:rFonts w:ascii="Times New Roman" w:hAnsi="Times New Roman" w:cs="Times New Roman"/>
          <w:sz w:val="23"/>
          <w:szCs w:val="23"/>
        </w:rPr>
        <w:t>____________</w:t>
      </w:r>
      <w:r w:rsidRPr="00295EE2">
        <w:rPr>
          <w:rFonts w:ascii="Times New Roman" w:hAnsi="Times New Roman" w:cs="Times New Roman"/>
          <w:sz w:val="23"/>
          <w:szCs w:val="23"/>
        </w:rPr>
        <w:t>_____________</w:t>
      </w:r>
    </w:p>
    <w:p w:rsidR="00D77C39" w:rsidRPr="00295EE2" w:rsidRDefault="00D77C39" w:rsidP="009E27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C3015E" w:rsidRPr="00295EE2">
        <w:rPr>
          <w:rFonts w:ascii="Times New Roman" w:hAnsi="Times New Roman" w:cs="Times New Roman"/>
          <w:sz w:val="23"/>
          <w:szCs w:val="23"/>
        </w:rPr>
        <w:t>_____________</w:t>
      </w:r>
      <w:r w:rsidRPr="00295EE2">
        <w:rPr>
          <w:rFonts w:ascii="Times New Roman" w:hAnsi="Times New Roman" w:cs="Times New Roman"/>
          <w:sz w:val="23"/>
          <w:szCs w:val="23"/>
        </w:rPr>
        <w:t>__________,проживающий(-ая) по адресу: _________________</w:t>
      </w:r>
      <w:r w:rsidR="009E27D2" w:rsidRPr="00295EE2">
        <w:rPr>
          <w:rFonts w:ascii="Times New Roman" w:hAnsi="Times New Roman" w:cs="Times New Roman"/>
          <w:sz w:val="23"/>
          <w:szCs w:val="23"/>
        </w:rPr>
        <w:t>_________</w:t>
      </w:r>
      <w:r w:rsidR="00C3015E" w:rsidRPr="00295EE2">
        <w:rPr>
          <w:rFonts w:ascii="Times New Roman" w:hAnsi="Times New Roman" w:cs="Times New Roman"/>
          <w:sz w:val="23"/>
          <w:szCs w:val="23"/>
        </w:rPr>
        <w:t>___</w:t>
      </w:r>
      <w:r w:rsidRPr="00295EE2">
        <w:rPr>
          <w:rFonts w:ascii="Times New Roman" w:hAnsi="Times New Roman" w:cs="Times New Roman"/>
          <w:sz w:val="23"/>
          <w:szCs w:val="23"/>
        </w:rPr>
        <w:t>______________________</w:t>
      </w:r>
    </w:p>
    <w:p w:rsidR="00D77C39" w:rsidRPr="00295EE2" w:rsidRDefault="00D77C39" w:rsidP="009E27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>_____________________</w:t>
      </w:r>
      <w:r w:rsidR="009E27D2" w:rsidRPr="00295EE2">
        <w:rPr>
          <w:rFonts w:ascii="Times New Roman" w:hAnsi="Times New Roman" w:cs="Times New Roman"/>
          <w:sz w:val="23"/>
          <w:szCs w:val="23"/>
        </w:rPr>
        <w:t>_</w:t>
      </w:r>
      <w:r w:rsidRPr="00295EE2">
        <w:rPr>
          <w:rFonts w:ascii="Times New Roman" w:hAnsi="Times New Roman" w:cs="Times New Roman"/>
          <w:sz w:val="23"/>
          <w:szCs w:val="23"/>
        </w:rPr>
        <w:t>_______________________</w:t>
      </w:r>
      <w:r w:rsidR="00C3015E" w:rsidRPr="00295EE2">
        <w:rPr>
          <w:rFonts w:ascii="Times New Roman" w:hAnsi="Times New Roman" w:cs="Times New Roman"/>
          <w:sz w:val="23"/>
          <w:szCs w:val="23"/>
        </w:rPr>
        <w:t>_____________</w:t>
      </w:r>
      <w:r w:rsidRPr="00295EE2">
        <w:rPr>
          <w:rFonts w:ascii="Times New Roman" w:hAnsi="Times New Roman" w:cs="Times New Roman"/>
          <w:sz w:val="23"/>
          <w:szCs w:val="23"/>
        </w:rPr>
        <w:t>___________________,</w:t>
      </w:r>
    </w:p>
    <w:p w:rsidR="00D77C39" w:rsidRPr="00295EE2" w:rsidRDefault="00D77C39" w:rsidP="009E27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>законный представитель (далее Представитель) ______</w:t>
      </w:r>
      <w:r w:rsidR="009E27D2" w:rsidRPr="00295EE2">
        <w:rPr>
          <w:rFonts w:ascii="Times New Roman" w:hAnsi="Times New Roman" w:cs="Times New Roman"/>
          <w:sz w:val="23"/>
          <w:szCs w:val="23"/>
        </w:rPr>
        <w:t>_________</w:t>
      </w:r>
      <w:r w:rsidR="00C3015E" w:rsidRPr="00295EE2">
        <w:rPr>
          <w:rFonts w:ascii="Times New Roman" w:hAnsi="Times New Roman" w:cs="Times New Roman"/>
          <w:sz w:val="23"/>
          <w:szCs w:val="23"/>
        </w:rPr>
        <w:t>_____________</w:t>
      </w:r>
      <w:r w:rsidRPr="00295EE2">
        <w:rPr>
          <w:rFonts w:ascii="Times New Roman" w:hAnsi="Times New Roman" w:cs="Times New Roman"/>
          <w:sz w:val="23"/>
          <w:szCs w:val="23"/>
        </w:rPr>
        <w:t>________</w:t>
      </w:r>
    </w:p>
    <w:p w:rsidR="00D77C39" w:rsidRPr="00295EE2" w:rsidRDefault="00D77C39" w:rsidP="009E27D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(Ф.И.О. ребенка, далее Участник)</w:t>
      </w:r>
    </w:p>
    <w:p w:rsidR="00D77C39" w:rsidRPr="00295EE2" w:rsidRDefault="00D77C39" w:rsidP="00C3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</w:t>
      </w:r>
      <w:r w:rsidR="00C3015E" w:rsidRPr="00295EE2">
        <w:rPr>
          <w:rFonts w:ascii="Times New Roman" w:hAnsi="Times New Roman" w:cs="Times New Roman"/>
          <w:sz w:val="23"/>
          <w:szCs w:val="23"/>
        </w:rPr>
        <w:t>3.2</w:t>
      </w:r>
      <w:r w:rsidRPr="00295EE2">
        <w:rPr>
          <w:rFonts w:ascii="Times New Roman" w:hAnsi="Times New Roman" w:cs="Times New Roman"/>
          <w:sz w:val="23"/>
          <w:szCs w:val="23"/>
        </w:rPr>
        <w:t>. Положения на следующих условиях:</w:t>
      </w:r>
    </w:p>
    <w:p w:rsidR="00D77C39" w:rsidRPr="00295EE2" w:rsidRDefault="00D77C39" w:rsidP="00ED296F">
      <w:pPr>
        <w:pStyle w:val="1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0"/>
          <w:sz w:val="23"/>
          <w:szCs w:val="23"/>
        </w:rPr>
      </w:pPr>
      <w:r w:rsidRPr="00295EE2">
        <w:rPr>
          <w:rFonts w:ascii="Times New Roman" w:hAnsi="Times New Roman" w:cs="Times New Roman"/>
          <w:spacing w:val="0"/>
          <w:sz w:val="23"/>
          <w:szCs w:val="23"/>
        </w:rPr>
        <w:t xml:space="preserve">Представитель дает согласие на обработку Университетом персональных данных </w:t>
      </w:r>
      <w:r w:rsidR="00ED296F" w:rsidRPr="00295EE2">
        <w:rPr>
          <w:rFonts w:ascii="Times New Roman" w:hAnsi="Times New Roman" w:cs="Times New Roman"/>
          <w:spacing w:val="0"/>
          <w:sz w:val="23"/>
          <w:szCs w:val="23"/>
        </w:rPr>
        <w:t>Участника</w:t>
      </w:r>
      <w:r w:rsidRPr="00295EE2">
        <w:rPr>
          <w:rFonts w:ascii="Times New Roman" w:hAnsi="Times New Roman" w:cs="Times New Roman"/>
          <w:spacing w:val="0"/>
          <w:sz w:val="23"/>
          <w:szCs w:val="23"/>
        </w:rPr>
        <w:t xml:space="preserve">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C3015E" w:rsidRPr="00295EE2">
        <w:rPr>
          <w:rFonts w:ascii="Times New Roman" w:hAnsi="Times New Roman" w:cs="Times New Roman"/>
          <w:sz w:val="23"/>
          <w:szCs w:val="23"/>
        </w:rPr>
        <w:t>I</w:t>
      </w:r>
      <w:r w:rsidR="00C3015E" w:rsidRPr="00295EE2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AF5E8B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C3015E" w:rsidRPr="00295EE2">
        <w:rPr>
          <w:rFonts w:ascii="Times New Roman" w:hAnsi="Times New Roman" w:cs="Times New Roman"/>
          <w:sz w:val="23"/>
          <w:szCs w:val="23"/>
        </w:rPr>
        <w:t xml:space="preserve"> Всероссийского конкурса научных работ школьников и студентов «Финансовое обеспечение Великой Победы» </w:t>
      </w:r>
      <w:r w:rsidRPr="00295EE2">
        <w:rPr>
          <w:rFonts w:ascii="Times New Roman" w:hAnsi="Times New Roman" w:cs="Times New Roman"/>
          <w:spacing w:val="0"/>
          <w:sz w:val="23"/>
          <w:szCs w:val="23"/>
        </w:rPr>
        <w:t xml:space="preserve">в случаях, установленных нормативными правовыми актами Российской </w:t>
      </w:r>
      <w:r w:rsidR="00415123" w:rsidRPr="00295EE2">
        <w:rPr>
          <w:rFonts w:ascii="Times New Roman" w:hAnsi="Times New Roman" w:cs="Times New Roman"/>
          <w:spacing w:val="0"/>
          <w:sz w:val="23"/>
          <w:szCs w:val="23"/>
        </w:rPr>
        <w:t>Федерации. Участника</w:t>
      </w:r>
      <w:r w:rsidRPr="00295EE2">
        <w:rPr>
          <w:rFonts w:ascii="Times New Roman" w:hAnsi="Times New Roman" w:cs="Times New Roman"/>
          <w:sz w:val="23"/>
          <w:szCs w:val="23"/>
          <w:lang w:eastAsia="ru-RU"/>
        </w:rPr>
        <w:t xml:space="preserve"> для: идентификации Участника, регистрации как участника </w:t>
      </w:r>
      <w:r w:rsidR="00C3015E" w:rsidRPr="00295EE2">
        <w:rPr>
          <w:rFonts w:ascii="Times New Roman" w:hAnsi="Times New Roman" w:cs="Times New Roman"/>
          <w:sz w:val="23"/>
          <w:szCs w:val="23"/>
        </w:rPr>
        <w:t>I</w:t>
      </w:r>
      <w:r w:rsidR="00C3015E" w:rsidRPr="00295EE2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AF5E8B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C3015E" w:rsidRPr="00295EE2">
        <w:rPr>
          <w:rFonts w:ascii="Times New Roman" w:hAnsi="Times New Roman" w:cs="Times New Roman"/>
          <w:sz w:val="23"/>
          <w:szCs w:val="23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Pr="00295EE2">
        <w:rPr>
          <w:rFonts w:ascii="Times New Roman" w:hAnsi="Times New Roman" w:cs="Times New Roman"/>
          <w:sz w:val="23"/>
          <w:szCs w:val="23"/>
          <w:lang w:eastAsia="ru-RU"/>
        </w:rPr>
        <w:t xml:space="preserve">; осуществления информационных рассылок на адрес электронной почты и по телефону Участника; создания Программы </w:t>
      </w:r>
      <w:r w:rsidR="00BA7F54" w:rsidRPr="00295EE2">
        <w:rPr>
          <w:rFonts w:ascii="Times New Roman" w:hAnsi="Times New Roman" w:cs="Times New Roman"/>
          <w:sz w:val="23"/>
          <w:szCs w:val="23"/>
        </w:rPr>
        <w:t>I</w:t>
      </w:r>
      <w:r w:rsidR="00BA7F54" w:rsidRPr="00295EE2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AF5E8B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A7F54" w:rsidRPr="00295EE2">
        <w:rPr>
          <w:rFonts w:ascii="Times New Roman" w:hAnsi="Times New Roman" w:cs="Times New Roman"/>
          <w:sz w:val="23"/>
          <w:szCs w:val="23"/>
        </w:rPr>
        <w:t xml:space="preserve"> Всероссийского конкурса научных работ школьников и студентов «Финансовое обеспечение Великой Победы» </w:t>
      </w:r>
      <w:r w:rsidRPr="00295EE2">
        <w:rPr>
          <w:rFonts w:ascii="Times New Roman" w:hAnsi="Times New Roman" w:cs="Times New Roman"/>
          <w:sz w:val="23"/>
          <w:szCs w:val="23"/>
          <w:lang w:eastAsia="ru-RU"/>
        </w:rPr>
        <w:t xml:space="preserve">в электронной и бумажной форме; создания списка Участников в электронной форме и на бумажном носителе отдельно и в целом по </w:t>
      </w:r>
      <w:r w:rsidR="00BA7F54" w:rsidRPr="00295EE2">
        <w:rPr>
          <w:rFonts w:ascii="Times New Roman" w:hAnsi="Times New Roman" w:cs="Times New Roman"/>
          <w:sz w:val="23"/>
          <w:szCs w:val="23"/>
        </w:rPr>
        <w:t>I</w:t>
      </w:r>
      <w:r w:rsidR="00BA7F54" w:rsidRPr="00295EE2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AF5E8B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A7F54" w:rsidRPr="00295EE2">
        <w:rPr>
          <w:rFonts w:ascii="Times New Roman" w:hAnsi="Times New Roman" w:cs="Times New Roman"/>
          <w:sz w:val="23"/>
          <w:szCs w:val="23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Pr="00295EE2">
        <w:rPr>
          <w:rFonts w:ascii="Times New Roman" w:hAnsi="Times New Roman" w:cs="Times New Roman"/>
          <w:sz w:val="23"/>
          <w:szCs w:val="23"/>
          <w:lang w:eastAsia="ru-RU"/>
        </w:rPr>
        <w:t xml:space="preserve">, выполнение требований законодательных актов, нормативных документов </w:t>
      </w:r>
      <w:r w:rsidRPr="00295EE2">
        <w:rPr>
          <w:rFonts w:ascii="Times New Roman" w:hAnsi="Times New Roman" w:cs="Times New Roman"/>
          <w:spacing w:val="0"/>
          <w:sz w:val="23"/>
          <w:szCs w:val="23"/>
        </w:rPr>
        <w:t xml:space="preserve">Университета в соответствии с действующим законодательством Российской Федерации. </w:t>
      </w:r>
    </w:p>
    <w:p w:rsidR="00D77C39" w:rsidRPr="00295EE2" w:rsidRDefault="00D77C39" w:rsidP="00ED2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>Перечень персональных данных, передаваемых Университету на обработку</w:t>
      </w:r>
      <w:proofErr w:type="gramStart"/>
      <w:r w:rsidRPr="00295EE2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295EE2">
        <w:rPr>
          <w:rFonts w:ascii="Times New Roman" w:hAnsi="Times New Roman" w:cs="Times New Roman"/>
          <w:sz w:val="23"/>
          <w:szCs w:val="23"/>
        </w:rPr>
        <w:t xml:space="preserve"> </w:t>
      </w:r>
      <w:r w:rsidR="00ED296F" w:rsidRPr="00295EE2">
        <w:rPr>
          <w:rFonts w:ascii="Times New Roman" w:hAnsi="Times New Roman" w:cs="Times New Roman"/>
          <w:sz w:val="23"/>
          <w:szCs w:val="23"/>
        </w:rPr>
        <w:t>фамилия, имя, отчество, место учебы (город, полное название образовательного учреждения), уровень образования (</w:t>
      </w:r>
      <w:r w:rsidR="00AF5E8B" w:rsidRPr="00AF5E8B">
        <w:rPr>
          <w:rFonts w:ascii="Times New Roman" w:hAnsi="Times New Roman" w:cs="Times New Roman"/>
          <w:sz w:val="23"/>
          <w:szCs w:val="23"/>
        </w:rPr>
        <w:t xml:space="preserve">общее образование, </w:t>
      </w:r>
      <w:r w:rsidR="00ED296F" w:rsidRPr="00295EE2">
        <w:rPr>
          <w:rFonts w:ascii="Times New Roman" w:hAnsi="Times New Roman" w:cs="Times New Roman"/>
          <w:sz w:val="23"/>
          <w:szCs w:val="23"/>
        </w:rPr>
        <w:t>бакалавриат, магистратура</w:t>
      </w:r>
      <w:r w:rsidR="00AF5E8B">
        <w:rPr>
          <w:rFonts w:ascii="Times New Roman" w:hAnsi="Times New Roman" w:cs="Times New Roman"/>
          <w:sz w:val="23"/>
          <w:szCs w:val="23"/>
        </w:rPr>
        <w:t>)</w:t>
      </w:r>
      <w:r w:rsidR="00ED296F" w:rsidRPr="00295EE2">
        <w:rPr>
          <w:rFonts w:ascii="Times New Roman" w:hAnsi="Times New Roman" w:cs="Times New Roman"/>
          <w:sz w:val="23"/>
          <w:szCs w:val="23"/>
        </w:rPr>
        <w:t>, направление обучения (название образовательной программы), курс, контактная информация: номер телефона, адрес электронной почты</w:t>
      </w:r>
      <w:r w:rsidRPr="00295EE2">
        <w:rPr>
          <w:rFonts w:ascii="Times New Roman" w:hAnsi="Times New Roman" w:cs="Times New Roman"/>
          <w:sz w:val="23"/>
          <w:szCs w:val="23"/>
        </w:rPr>
        <w:t>.</w:t>
      </w:r>
    </w:p>
    <w:p w:rsidR="00D77C39" w:rsidRPr="00295EE2" w:rsidRDefault="00D77C39" w:rsidP="00C3015E">
      <w:pPr>
        <w:widowControl w:val="0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 xml:space="preserve"> </w:t>
      </w:r>
      <w:r w:rsidR="00ED296F" w:rsidRPr="00295EE2">
        <w:rPr>
          <w:rFonts w:ascii="Times New Roman" w:hAnsi="Times New Roman" w:cs="Times New Roman"/>
          <w:sz w:val="23"/>
          <w:szCs w:val="23"/>
        </w:rPr>
        <w:t xml:space="preserve">Представитель дает согласие на включение в общедоступные источники персональных данных для озвучивания результатов </w:t>
      </w:r>
      <w:r w:rsidR="00ED296F" w:rsidRPr="00295EE2">
        <w:rPr>
          <w:rFonts w:ascii="Times New Roman" w:eastAsia="Times New Roman" w:hAnsi="Times New Roman" w:cs="Times New Roman"/>
          <w:sz w:val="23"/>
          <w:szCs w:val="23"/>
        </w:rPr>
        <w:t>I</w:t>
      </w:r>
      <w:r w:rsidR="00ED296F" w:rsidRPr="00295EE2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="00AF5E8B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="00ED296F" w:rsidRPr="00295EE2">
        <w:rPr>
          <w:rFonts w:ascii="Times New Roman" w:eastAsia="Times New Roman" w:hAnsi="Times New Roman" w:cs="Times New Roman"/>
          <w:sz w:val="23"/>
          <w:szCs w:val="23"/>
        </w:rPr>
        <w:t xml:space="preserve"> Всероссийского конкурса научных работ школьников и студентов «Финансовое обеспечение Великой Победы» </w:t>
      </w:r>
      <w:r w:rsidR="00ED296F" w:rsidRPr="00295EE2">
        <w:rPr>
          <w:rFonts w:ascii="Times New Roman" w:hAnsi="Times New Roman" w:cs="Times New Roman"/>
          <w:sz w:val="23"/>
          <w:szCs w:val="23"/>
        </w:rPr>
        <w:t>в электронной и бумажной форме: фамилия, имя, отчество, место учебы (город, полное название образовательного учреждения), уровень образования (</w:t>
      </w:r>
      <w:r w:rsidR="00AF5E8B" w:rsidRPr="00AF5E8B">
        <w:rPr>
          <w:rFonts w:ascii="Times New Roman" w:hAnsi="Times New Roman" w:cs="Times New Roman"/>
          <w:sz w:val="23"/>
          <w:szCs w:val="23"/>
        </w:rPr>
        <w:t xml:space="preserve">общее образование, </w:t>
      </w:r>
      <w:r w:rsidR="00ED296F" w:rsidRPr="00295EE2">
        <w:rPr>
          <w:rFonts w:ascii="Times New Roman" w:hAnsi="Times New Roman" w:cs="Times New Roman"/>
          <w:sz w:val="23"/>
          <w:szCs w:val="23"/>
        </w:rPr>
        <w:t>бакалавриат, магистратура), направление обучения (название образовательной программы), курс</w:t>
      </w:r>
      <w:r w:rsidRPr="00295EE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77C39" w:rsidRPr="00295EE2" w:rsidRDefault="00D77C39" w:rsidP="00C3015E">
      <w:pPr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 xml:space="preserve">Представитель по письменному запросу имеет право на получение информации, касающейся обработки персональных данных </w:t>
      </w:r>
      <w:r w:rsidR="00ED296F" w:rsidRPr="00295EE2">
        <w:rPr>
          <w:rFonts w:ascii="Times New Roman" w:hAnsi="Times New Roman" w:cs="Times New Roman"/>
          <w:sz w:val="23"/>
          <w:szCs w:val="23"/>
        </w:rPr>
        <w:t>Участника</w:t>
      </w:r>
      <w:r w:rsidRPr="00295EE2">
        <w:rPr>
          <w:rFonts w:ascii="Times New Roman" w:hAnsi="Times New Roman" w:cs="Times New Roman"/>
          <w:sz w:val="23"/>
          <w:szCs w:val="23"/>
        </w:rPr>
        <w:t>.</w:t>
      </w:r>
    </w:p>
    <w:p w:rsidR="00D77C39" w:rsidRPr="00295EE2" w:rsidRDefault="00D77C39" w:rsidP="00C3015E">
      <w:pPr>
        <w:pStyle w:val="a7"/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 xml:space="preserve">Согласие на обнародование и дальнейшее использование, обработку персональных данных </w:t>
      </w:r>
      <w:r w:rsidR="00ED296F" w:rsidRPr="00295EE2">
        <w:rPr>
          <w:rFonts w:ascii="Times New Roman" w:hAnsi="Times New Roman" w:cs="Times New Roman"/>
          <w:sz w:val="23"/>
          <w:szCs w:val="23"/>
        </w:rPr>
        <w:t xml:space="preserve">Участника </w:t>
      </w:r>
      <w:r w:rsidRPr="00295EE2">
        <w:rPr>
          <w:rFonts w:ascii="Times New Roman" w:hAnsi="Times New Roman" w:cs="Times New Roman"/>
          <w:sz w:val="23"/>
          <w:szCs w:val="23"/>
        </w:rPr>
        <w:t>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D77C39" w:rsidRPr="00295EE2" w:rsidRDefault="00D77C39" w:rsidP="00C3015E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D77C39" w:rsidRPr="00295EE2" w:rsidRDefault="00D77C39" w:rsidP="00C301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5EE2">
        <w:rPr>
          <w:rFonts w:ascii="Times New Roman" w:hAnsi="Times New Roman" w:cs="Times New Roman"/>
          <w:sz w:val="23"/>
          <w:szCs w:val="23"/>
        </w:rPr>
        <w:t xml:space="preserve">«___» _______________ 20 ___ г.                    ________                          __________________ </w:t>
      </w:r>
    </w:p>
    <w:p w:rsidR="00D77C39" w:rsidRPr="00C3015E" w:rsidRDefault="00D77C39" w:rsidP="00C30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01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(Ф.И.О) </w:t>
      </w:r>
      <w:r w:rsidRPr="00C3015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(подпись)  </w:t>
      </w:r>
    </w:p>
    <w:p w:rsidR="00D77C39" w:rsidRPr="00D77C39" w:rsidRDefault="00D77C39" w:rsidP="00BA7F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C39">
        <w:rPr>
          <w:rFonts w:ascii="Times New Roman" w:hAnsi="Times New Roman" w:cs="Times New Roman"/>
          <w:sz w:val="24"/>
          <w:szCs w:val="24"/>
        </w:rPr>
        <w:br w:type="page"/>
      </w:r>
      <w:r w:rsidRPr="00D77C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Согласие </w:t>
      </w:r>
    </w:p>
    <w:p w:rsidR="00D77C39" w:rsidRPr="00D77C39" w:rsidRDefault="00D77C39" w:rsidP="00BA7F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C39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D77C39" w:rsidRPr="007C6695" w:rsidRDefault="00D77C39" w:rsidP="009E27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Я, ______________________</w:t>
      </w:r>
      <w:r w:rsidR="00BA7F54" w:rsidRPr="007C6695">
        <w:rPr>
          <w:rFonts w:ascii="Times New Roman" w:hAnsi="Times New Roman" w:cs="Times New Roman"/>
          <w:sz w:val="23"/>
          <w:szCs w:val="23"/>
        </w:rPr>
        <w:t>____________</w:t>
      </w:r>
      <w:r w:rsidRPr="007C6695">
        <w:rPr>
          <w:rFonts w:ascii="Times New Roman" w:hAnsi="Times New Roman" w:cs="Times New Roman"/>
          <w:sz w:val="23"/>
          <w:szCs w:val="23"/>
        </w:rPr>
        <w:t>____________________________________</w:t>
      </w:r>
      <w:r w:rsidR="007C6695">
        <w:rPr>
          <w:rFonts w:ascii="Times New Roman" w:hAnsi="Times New Roman" w:cs="Times New Roman"/>
          <w:sz w:val="23"/>
          <w:szCs w:val="23"/>
        </w:rPr>
        <w:t>_</w:t>
      </w:r>
      <w:r w:rsidRPr="007C6695">
        <w:rPr>
          <w:rFonts w:ascii="Times New Roman" w:hAnsi="Times New Roman" w:cs="Times New Roman"/>
          <w:sz w:val="23"/>
          <w:szCs w:val="23"/>
        </w:rPr>
        <w:t>_____,</w:t>
      </w:r>
    </w:p>
    <w:p w:rsidR="00D77C39" w:rsidRPr="007C6695" w:rsidRDefault="00D77C39" w:rsidP="009E27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контактная информация: тел. ________________________</w:t>
      </w:r>
      <w:r w:rsidR="00BA7F54" w:rsidRPr="007C6695">
        <w:rPr>
          <w:rFonts w:ascii="Times New Roman" w:hAnsi="Times New Roman" w:cs="Times New Roman"/>
          <w:sz w:val="23"/>
          <w:szCs w:val="23"/>
        </w:rPr>
        <w:t>____________</w:t>
      </w:r>
      <w:r w:rsidRPr="007C6695">
        <w:rPr>
          <w:rFonts w:ascii="Times New Roman" w:hAnsi="Times New Roman" w:cs="Times New Roman"/>
          <w:sz w:val="23"/>
          <w:szCs w:val="23"/>
        </w:rPr>
        <w:t>__________</w:t>
      </w:r>
      <w:r w:rsidR="007C6695">
        <w:rPr>
          <w:rFonts w:ascii="Times New Roman" w:hAnsi="Times New Roman" w:cs="Times New Roman"/>
          <w:sz w:val="23"/>
          <w:szCs w:val="23"/>
        </w:rPr>
        <w:t>___</w:t>
      </w:r>
      <w:r w:rsidRPr="007C6695">
        <w:rPr>
          <w:rFonts w:ascii="Times New Roman" w:hAnsi="Times New Roman" w:cs="Times New Roman"/>
          <w:sz w:val="23"/>
          <w:szCs w:val="23"/>
        </w:rPr>
        <w:t>____</w:t>
      </w:r>
      <w:r w:rsidR="007C6695">
        <w:rPr>
          <w:rFonts w:ascii="Times New Roman" w:hAnsi="Times New Roman" w:cs="Times New Roman"/>
          <w:sz w:val="23"/>
          <w:szCs w:val="23"/>
        </w:rPr>
        <w:t>_</w:t>
      </w:r>
      <w:r w:rsidRPr="007C6695">
        <w:rPr>
          <w:rFonts w:ascii="Times New Roman" w:hAnsi="Times New Roman" w:cs="Times New Roman"/>
          <w:sz w:val="23"/>
          <w:szCs w:val="23"/>
        </w:rPr>
        <w:t>_</w:t>
      </w:r>
    </w:p>
    <w:p w:rsidR="00D77C39" w:rsidRPr="007C6695" w:rsidRDefault="00D77C39" w:rsidP="009E27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адрес электронной почты: _____________________</w:t>
      </w:r>
      <w:r w:rsidR="00BA7F54" w:rsidRPr="007C6695">
        <w:rPr>
          <w:rFonts w:ascii="Times New Roman" w:hAnsi="Times New Roman" w:cs="Times New Roman"/>
          <w:sz w:val="23"/>
          <w:szCs w:val="23"/>
        </w:rPr>
        <w:t>_______________</w:t>
      </w:r>
      <w:r w:rsidRPr="007C6695">
        <w:rPr>
          <w:rFonts w:ascii="Times New Roman" w:hAnsi="Times New Roman" w:cs="Times New Roman"/>
          <w:sz w:val="23"/>
          <w:szCs w:val="23"/>
        </w:rPr>
        <w:t>________________</w:t>
      </w:r>
      <w:r w:rsidR="007C6695">
        <w:rPr>
          <w:rFonts w:ascii="Times New Roman" w:hAnsi="Times New Roman" w:cs="Times New Roman"/>
          <w:sz w:val="23"/>
          <w:szCs w:val="23"/>
        </w:rPr>
        <w:t>____</w:t>
      </w:r>
      <w:r w:rsidRPr="007C6695">
        <w:rPr>
          <w:rFonts w:ascii="Times New Roman" w:hAnsi="Times New Roman" w:cs="Times New Roman"/>
          <w:sz w:val="23"/>
          <w:szCs w:val="23"/>
        </w:rPr>
        <w:t>__</w:t>
      </w:r>
    </w:p>
    <w:p w:rsidR="00D77C39" w:rsidRPr="007C6695" w:rsidRDefault="00D77C39" w:rsidP="009E27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почтовый адрес: _____________________</w:t>
      </w:r>
      <w:r w:rsidR="00BA7F54" w:rsidRPr="007C6695">
        <w:rPr>
          <w:rFonts w:ascii="Times New Roman" w:hAnsi="Times New Roman" w:cs="Times New Roman"/>
          <w:sz w:val="23"/>
          <w:szCs w:val="23"/>
        </w:rPr>
        <w:t>_____________</w:t>
      </w:r>
      <w:r w:rsidRPr="007C6695">
        <w:rPr>
          <w:rFonts w:ascii="Times New Roman" w:hAnsi="Times New Roman" w:cs="Times New Roman"/>
          <w:sz w:val="23"/>
          <w:szCs w:val="23"/>
        </w:rPr>
        <w:t>____________________________</w:t>
      </w:r>
      <w:r w:rsidR="007C6695">
        <w:rPr>
          <w:rFonts w:ascii="Times New Roman" w:hAnsi="Times New Roman" w:cs="Times New Roman"/>
          <w:sz w:val="23"/>
          <w:szCs w:val="23"/>
        </w:rPr>
        <w:t>____</w:t>
      </w:r>
    </w:p>
    <w:p w:rsidR="00D77C39" w:rsidRPr="007C6695" w:rsidRDefault="00D77C39" w:rsidP="009E27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законный представитель (далее Представитель) ______________</w:t>
      </w:r>
      <w:r w:rsidR="00BA7F54" w:rsidRPr="007C6695">
        <w:rPr>
          <w:rFonts w:ascii="Times New Roman" w:hAnsi="Times New Roman" w:cs="Times New Roman"/>
          <w:sz w:val="23"/>
          <w:szCs w:val="23"/>
        </w:rPr>
        <w:t>____</w:t>
      </w:r>
      <w:r w:rsidRPr="007C6695">
        <w:rPr>
          <w:rFonts w:ascii="Times New Roman" w:hAnsi="Times New Roman" w:cs="Times New Roman"/>
          <w:sz w:val="23"/>
          <w:szCs w:val="23"/>
        </w:rPr>
        <w:t>______________</w:t>
      </w:r>
      <w:r w:rsidR="007C6695">
        <w:rPr>
          <w:rFonts w:ascii="Times New Roman" w:hAnsi="Times New Roman" w:cs="Times New Roman"/>
          <w:sz w:val="23"/>
          <w:szCs w:val="23"/>
        </w:rPr>
        <w:t>___</w:t>
      </w:r>
      <w:r w:rsidRPr="007C6695">
        <w:rPr>
          <w:rFonts w:ascii="Times New Roman" w:hAnsi="Times New Roman" w:cs="Times New Roman"/>
          <w:sz w:val="23"/>
          <w:szCs w:val="23"/>
        </w:rPr>
        <w:t>___</w:t>
      </w:r>
    </w:p>
    <w:p w:rsidR="00D77C39" w:rsidRPr="007C6695" w:rsidRDefault="00D77C39" w:rsidP="009E27D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(Ф.И.О. ребенка, далее </w:t>
      </w:r>
      <w:r w:rsidR="00D70BEC" w:rsidRPr="007C6695">
        <w:rPr>
          <w:rFonts w:ascii="Times New Roman" w:hAnsi="Times New Roman" w:cs="Times New Roman"/>
          <w:sz w:val="23"/>
          <w:szCs w:val="23"/>
        </w:rPr>
        <w:t>Участника</w:t>
      </w:r>
      <w:r w:rsidRPr="007C6695">
        <w:rPr>
          <w:rFonts w:ascii="Times New Roman" w:hAnsi="Times New Roman" w:cs="Times New Roman"/>
          <w:sz w:val="23"/>
          <w:szCs w:val="23"/>
        </w:rPr>
        <w:t>)</w:t>
      </w:r>
    </w:p>
    <w:p w:rsidR="00D77C39" w:rsidRPr="007C6695" w:rsidRDefault="00D77C39" w:rsidP="00D77C39">
      <w:pPr>
        <w:jc w:val="both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 xml:space="preserve">даю согласие СГУ им. Питирима Сорокина, находящемуся по адресу: Октябрьский пр-т, дом 55 г. Сыктывкар, Республика Коми, Северо-Западный федеральный округ, 167001, ИНН </w:t>
      </w:r>
      <w:r w:rsidRPr="007C6695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1101483236, </w:t>
      </w:r>
      <w:r w:rsidRPr="007C6695">
        <w:rPr>
          <w:rFonts w:ascii="Times New Roman" w:hAnsi="Times New Roman" w:cs="Times New Roman"/>
          <w:sz w:val="23"/>
          <w:szCs w:val="23"/>
          <w:shd w:val="clear" w:color="auto" w:fill="FFFFFF"/>
        </w:rPr>
        <w:t>ОГРН </w:t>
      </w:r>
      <w:r w:rsidRPr="007C6695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1021100507230 на размещение персональных данных </w:t>
      </w:r>
      <w:r w:rsidR="00D70BEC" w:rsidRPr="007C6695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Участника</w:t>
      </w:r>
      <w:r w:rsidRPr="007C6695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на сайте СГУ им. Питирима Сорокина </w:t>
      </w:r>
      <w:hyperlink r:id="rId7" w:history="1">
        <w:r w:rsidRPr="007C6695">
          <w:rPr>
            <w:rStyle w:val="a8"/>
            <w:rFonts w:ascii="Times New Roman" w:hAnsi="Times New Roman" w:cs="Times New Roman"/>
            <w:bCs/>
            <w:sz w:val="23"/>
            <w:szCs w:val="23"/>
            <w:shd w:val="clear" w:color="auto" w:fill="FFFFFF"/>
          </w:rPr>
          <w:t>https://www.syktsu.ru/</w:t>
        </w:r>
      </w:hyperlink>
      <w:r w:rsidRPr="007C6695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Pr="007C6695">
        <w:rPr>
          <w:rFonts w:ascii="Times New Roman" w:hAnsi="Times New Roman" w:cs="Times New Roman"/>
          <w:sz w:val="23"/>
          <w:szCs w:val="23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77C39" w:rsidRPr="007C6695" w:rsidRDefault="00D70BEC" w:rsidP="00D77C39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 xml:space="preserve">Цель обработки персональных данных исполнение Федерального закона от 27.07.2006 № 152 </w:t>
      </w:r>
      <w:r w:rsidRPr="007C6695">
        <w:rPr>
          <w:rFonts w:ascii="Times New Roman" w:hAnsi="Times New Roman" w:cs="Times New Roman"/>
          <w:sz w:val="23"/>
          <w:szCs w:val="23"/>
        </w:rPr>
        <w:sym w:font="Symbol" w:char="F02D"/>
      </w:r>
      <w:r w:rsidRPr="007C6695">
        <w:rPr>
          <w:rFonts w:ascii="Times New Roman" w:hAnsi="Times New Roman" w:cs="Times New Roman"/>
          <w:sz w:val="23"/>
          <w:szCs w:val="23"/>
        </w:rPr>
        <w:t xml:space="preserve"> ФЗ «О персональных данных», Федерального закона от 27.07.2006 № 149 </w:t>
      </w:r>
      <w:r w:rsidRPr="007C6695">
        <w:rPr>
          <w:rFonts w:ascii="Times New Roman" w:hAnsi="Times New Roman" w:cs="Times New Roman"/>
          <w:sz w:val="23"/>
          <w:szCs w:val="23"/>
        </w:rPr>
        <w:sym w:font="Symbol" w:char="F02D"/>
      </w:r>
      <w:r w:rsidRPr="007C6695">
        <w:rPr>
          <w:rFonts w:ascii="Times New Roman" w:hAnsi="Times New Roman" w:cs="Times New Roman"/>
          <w:sz w:val="23"/>
          <w:szCs w:val="23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7C6695">
        <w:rPr>
          <w:rFonts w:ascii="Times New Roman" w:hAnsi="Times New Roman" w:cs="Times New Roman"/>
          <w:sz w:val="23"/>
          <w:szCs w:val="23"/>
        </w:rPr>
        <w:sym w:font="Symbol" w:char="F02D"/>
      </w:r>
      <w:r w:rsidRPr="007C6695">
        <w:rPr>
          <w:rFonts w:ascii="Times New Roman" w:hAnsi="Times New Roman" w:cs="Times New Roman"/>
          <w:sz w:val="23"/>
          <w:szCs w:val="23"/>
        </w:rPr>
        <w:t xml:space="preserve"> ФЗ «Об образовании в Российской Федерации», проведение </w:t>
      </w:r>
      <w:r w:rsidRPr="007C669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7C6695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="00AF5E8B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7C6695">
        <w:rPr>
          <w:rFonts w:ascii="Times New Roman" w:eastAsia="Times New Roman" w:hAnsi="Times New Roman" w:cs="Times New Roman"/>
          <w:sz w:val="23"/>
          <w:szCs w:val="23"/>
        </w:rPr>
        <w:t xml:space="preserve"> Всероссийского конкурса научных работ школьников и студентов «Финансовое обеспечение Великой Победы»</w:t>
      </w:r>
      <w:r w:rsidR="00D77C39" w:rsidRPr="007C6695">
        <w:rPr>
          <w:rFonts w:ascii="Times New Roman" w:hAnsi="Times New Roman" w:cs="Times New Roman"/>
          <w:sz w:val="23"/>
          <w:szCs w:val="23"/>
        </w:rPr>
        <w:t>;</w:t>
      </w:r>
    </w:p>
    <w:p w:rsidR="00D77C39" w:rsidRPr="007C6695" w:rsidRDefault="00D77C39" w:rsidP="00D77C3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color w:val="000000"/>
          <w:sz w:val="23"/>
          <w:szCs w:val="23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="00ED296F" w:rsidRPr="007C6695">
        <w:rPr>
          <w:rFonts w:ascii="Times New Roman" w:hAnsi="Times New Roman" w:cs="Times New Roman"/>
          <w:sz w:val="23"/>
          <w:szCs w:val="23"/>
        </w:rPr>
        <w:t>фамилия, имя, отчество, место учебы (город, полное название образовательного учреждения), уровень образования (</w:t>
      </w:r>
      <w:r w:rsidR="00AF5E8B" w:rsidRPr="00AF5E8B">
        <w:rPr>
          <w:rFonts w:ascii="Times New Roman" w:hAnsi="Times New Roman" w:cs="Times New Roman"/>
          <w:sz w:val="23"/>
          <w:szCs w:val="23"/>
        </w:rPr>
        <w:t xml:space="preserve">общее образование, </w:t>
      </w:r>
      <w:r w:rsidR="00ED296F" w:rsidRPr="007C6695">
        <w:rPr>
          <w:rFonts w:ascii="Times New Roman" w:hAnsi="Times New Roman" w:cs="Times New Roman"/>
          <w:sz w:val="23"/>
          <w:szCs w:val="23"/>
        </w:rPr>
        <w:t>бакалавриат, магистратура), направление обучения (название образовательной программы), курс</w:t>
      </w:r>
      <w:r w:rsidRPr="007C669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77C39" w:rsidRPr="007C6695" w:rsidRDefault="00D77C39" w:rsidP="009E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</w:t>
      </w:r>
      <w:r w:rsidR="00BA7F54" w:rsidRPr="007C6695">
        <w:rPr>
          <w:rFonts w:ascii="Times New Roman" w:hAnsi="Times New Roman" w:cs="Times New Roman"/>
          <w:sz w:val="23"/>
          <w:szCs w:val="23"/>
        </w:rPr>
        <w:t>________________________</w:t>
      </w:r>
      <w:r w:rsidRPr="007C6695">
        <w:rPr>
          <w:rFonts w:ascii="Times New Roman" w:hAnsi="Times New Roman" w:cs="Times New Roman"/>
          <w:sz w:val="23"/>
          <w:szCs w:val="23"/>
        </w:rPr>
        <w:t>_____________</w:t>
      </w:r>
      <w:r w:rsidR="007C6695">
        <w:rPr>
          <w:rFonts w:ascii="Times New Roman" w:hAnsi="Times New Roman" w:cs="Times New Roman"/>
          <w:sz w:val="23"/>
          <w:szCs w:val="23"/>
        </w:rPr>
        <w:t>____</w:t>
      </w:r>
      <w:r w:rsidRPr="007C6695">
        <w:rPr>
          <w:rFonts w:ascii="Times New Roman" w:hAnsi="Times New Roman" w:cs="Times New Roman"/>
          <w:sz w:val="23"/>
          <w:szCs w:val="23"/>
        </w:rPr>
        <w:t>_____</w:t>
      </w:r>
    </w:p>
    <w:p w:rsidR="00D77C39" w:rsidRPr="007C6695" w:rsidRDefault="00D77C39" w:rsidP="00D77C39">
      <w:pPr>
        <w:jc w:val="center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(заполняется по желанию представителя субъекта)</w:t>
      </w:r>
    </w:p>
    <w:p w:rsidR="00D77C39" w:rsidRPr="007C6695" w:rsidRDefault="00D77C39" w:rsidP="00BA7F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D70BEC" w:rsidRPr="007C6695">
        <w:rPr>
          <w:rFonts w:ascii="Times New Roman" w:hAnsi="Times New Roman" w:cs="Times New Roman"/>
          <w:sz w:val="23"/>
          <w:szCs w:val="23"/>
        </w:rPr>
        <w:t xml:space="preserve"> ‒ </w:t>
      </w:r>
      <w:r w:rsidRPr="007C6695">
        <w:rPr>
          <w:rFonts w:ascii="Times New Roman" w:hAnsi="Times New Roman" w:cs="Times New Roman"/>
          <w:sz w:val="23"/>
          <w:szCs w:val="23"/>
        </w:rPr>
        <w:t>телекоммуникационных сетей, либо без передачи полученных персональных данных______________</w:t>
      </w:r>
      <w:r w:rsidR="009E27D2" w:rsidRPr="007C6695">
        <w:rPr>
          <w:rFonts w:ascii="Times New Roman" w:hAnsi="Times New Roman" w:cs="Times New Roman"/>
          <w:sz w:val="23"/>
          <w:szCs w:val="23"/>
        </w:rPr>
        <w:t>_______</w:t>
      </w:r>
      <w:r w:rsidRPr="007C6695">
        <w:rPr>
          <w:rFonts w:ascii="Times New Roman" w:hAnsi="Times New Roman" w:cs="Times New Roman"/>
          <w:sz w:val="23"/>
          <w:szCs w:val="23"/>
        </w:rPr>
        <w:t>__</w:t>
      </w:r>
      <w:r w:rsidR="007C6695">
        <w:rPr>
          <w:rFonts w:ascii="Times New Roman" w:hAnsi="Times New Roman" w:cs="Times New Roman"/>
          <w:sz w:val="23"/>
          <w:szCs w:val="23"/>
        </w:rPr>
        <w:t>___________________</w:t>
      </w:r>
      <w:r w:rsidRPr="007C6695">
        <w:rPr>
          <w:rFonts w:ascii="Times New Roman" w:hAnsi="Times New Roman" w:cs="Times New Roman"/>
          <w:sz w:val="23"/>
          <w:szCs w:val="23"/>
        </w:rPr>
        <w:t>_______</w:t>
      </w:r>
    </w:p>
    <w:p w:rsidR="00D77C39" w:rsidRPr="007C6695" w:rsidRDefault="00D77C39" w:rsidP="00BA7F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7C6695">
        <w:rPr>
          <w:rFonts w:ascii="Times New Roman" w:hAnsi="Times New Roman" w:cs="Times New Roman"/>
          <w:sz w:val="23"/>
          <w:szCs w:val="23"/>
        </w:rPr>
        <w:t>____</w:t>
      </w:r>
      <w:r w:rsidRPr="007C6695">
        <w:rPr>
          <w:rFonts w:ascii="Times New Roman" w:hAnsi="Times New Roman" w:cs="Times New Roman"/>
          <w:sz w:val="23"/>
          <w:szCs w:val="23"/>
        </w:rPr>
        <w:t>___</w:t>
      </w:r>
    </w:p>
    <w:p w:rsidR="00D77C39" w:rsidRPr="007C6695" w:rsidRDefault="00D77C39" w:rsidP="00D77C39">
      <w:pPr>
        <w:ind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7C6695">
        <w:rPr>
          <w:rFonts w:ascii="Times New Roman" w:hAnsi="Times New Roman" w:cs="Times New Roman"/>
          <w:sz w:val="23"/>
          <w:szCs w:val="23"/>
        </w:rPr>
        <w:t>(заполняется по желанию представителя субъекта)</w:t>
      </w:r>
    </w:p>
    <w:p w:rsidR="00D77C39" w:rsidRPr="007C6695" w:rsidRDefault="00D77C39" w:rsidP="00D77C39">
      <w:pPr>
        <w:ind w:firstLine="426"/>
        <w:jc w:val="both"/>
        <w:rPr>
          <w:rStyle w:val="20"/>
          <w:rFonts w:ascii="Times New Roman" w:hAnsi="Times New Roman" w:cs="Times New Roman"/>
          <w:sz w:val="23"/>
          <w:szCs w:val="23"/>
        </w:rPr>
      </w:pPr>
      <w:r w:rsidRPr="007C6695">
        <w:rPr>
          <w:rStyle w:val="20"/>
          <w:rFonts w:ascii="Times New Roman" w:hAnsi="Times New Roman" w:cs="Times New Roman"/>
          <w:sz w:val="23"/>
          <w:szCs w:val="23"/>
        </w:rPr>
        <w:t xml:space="preserve">Данное разрешение действует </w:t>
      </w:r>
      <w:r w:rsidR="00D70BEC" w:rsidRPr="007C6695">
        <w:rPr>
          <w:rStyle w:val="20"/>
          <w:rFonts w:ascii="Times New Roman" w:hAnsi="Times New Roman" w:cs="Times New Roman"/>
          <w:sz w:val="23"/>
          <w:szCs w:val="23"/>
        </w:rPr>
        <w:t>бессрочно</w:t>
      </w:r>
      <w:r w:rsidRPr="007C6695">
        <w:rPr>
          <w:rStyle w:val="20"/>
          <w:rFonts w:ascii="Times New Roman" w:hAnsi="Times New Roman" w:cs="Times New Roman"/>
          <w:sz w:val="23"/>
          <w:szCs w:val="23"/>
        </w:rPr>
        <w:t xml:space="preserve"> и может быть прекращено в любое время по моему письменному заявлению.</w:t>
      </w:r>
    </w:p>
    <w:p w:rsidR="00D77C39" w:rsidRPr="007C6695" w:rsidRDefault="00D77C39" w:rsidP="00D77C39">
      <w:pPr>
        <w:pStyle w:val="22"/>
        <w:shd w:val="clear" w:color="auto" w:fill="auto"/>
        <w:spacing w:after="0" w:line="240" w:lineRule="auto"/>
        <w:ind w:firstLine="0"/>
        <w:jc w:val="both"/>
        <w:rPr>
          <w:rStyle w:val="20"/>
          <w:rFonts w:ascii="Times New Roman" w:hAnsi="Times New Roman" w:cs="Times New Roman"/>
          <w:color w:val="000000"/>
          <w:sz w:val="23"/>
          <w:szCs w:val="23"/>
        </w:rPr>
      </w:pPr>
      <w:r w:rsidRPr="007C6695">
        <w:rPr>
          <w:rStyle w:val="20"/>
          <w:rFonts w:ascii="Times New Roman" w:hAnsi="Times New Roman" w:cs="Times New Roman"/>
          <w:color w:val="000000"/>
          <w:sz w:val="23"/>
          <w:szCs w:val="23"/>
        </w:rPr>
        <w:t xml:space="preserve">«___» _______________ 20___ г.   </w:t>
      </w:r>
      <w:r w:rsidR="00BA7F54" w:rsidRPr="007C6695">
        <w:rPr>
          <w:rStyle w:val="20"/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r w:rsidRPr="007C6695">
        <w:rPr>
          <w:rStyle w:val="20"/>
          <w:rFonts w:ascii="Times New Roman" w:hAnsi="Times New Roman" w:cs="Times New Roman"/>
          <w:color w:val="000000"/>
          <w:sz w:val="23"/>
          <w:szCs w:val="23"/>
        </w:rPr>
        <w:t>____________      _______________________</w:t>
      </w:r>
    </w:p>
    <w:p w:rsidR="00D77C39" w:rsidRPr="007C6695" w:rsidRDefault="00BA7F54" w:rsidP="00D77C39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C6695">
        <w:rPr>
          <w:rStyle w:val="20"/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="00D77C39" w:rsidRPr="007C6695">
        <w:rPr>
          <w:rStyle w:val="20"/>
          <w:rFonts w:ascii="Times New Roman" w:hAnsi="Times New Roman" w:cs="Times New Roman"/>
          <w:color w:val="000000"/>
          <w:sz w:val="23"/>
          <w:szCs w:val="23"/>
        </w:rPr>
        <w:t>(подпись представителя субъекта)                          (И.О. Фамилия)</w:t>
      </w:r>
    </w:p>
    <w:p w:rsidR="00BA7F54" w:rsidRPr="007C6695" w:rsidRDefault="00BA7F54">
      <w:pPr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C6695">
        <w:rPr>
          <w:rFonts w:ascii="Times New Roman" w:eastAsia="Times New Roman" w:hAnsi="Times New Roman" w:cs="Times New Roman"/>
          <w:bCs/>
          <w:sz w:val="23"/>
          <w:szCs w:val="23"/>
        </w:rPr>
        <w:br w:type="page"/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6320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Положению </w:t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>о II</w:t>
      </w:r>
      <w:r w:rsidR="00AF5E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Всероссийском конкурсе </w:t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научных работ школьников и студентов </w:t>
      </w:r>
    </w:p>
    <w:p w:rsid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>«Финансовое обеспечение Великой Победы»</w:t>
      </w: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05C3D">
      <w:pPr>
        <w:spacing w:after="0" w:line="266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экспертной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работ:</w:t>
      </w:r>
    </w:p>
    <w:p w:rsidR="00D903A3" w:rsidRPr="001E4CF9" w:rsidRDefault="00D903A3" w:rsidP="00D903A3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D903A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8E29C9">
      <w:pPr>
        <w:numPr>
          <w:ilvl w:val="0"/>
          <w:numId w:val="11"/>
        </w:numPr>
        <w:tabs>
          <w:tab w:val="left" w:pos="421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FD5DAE" w:rsidRPr="001E4C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экспертиза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рецензирование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присуждению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призовых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мест.</w:t>
      </w:r>
    </w:p>
    <w:p w:rsidR="00D903A3" w:rsidRPr="001E4CF9" w:rsidRDefault="00D903A3" w:rsidP="00824628">
      <w:pPr>
        <w:tabs>
          <w:tab w:val="left" w:pos="421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8E29C9">
      <w:pPr>
        <w:numPr>
          <w:ilvl w:val="0"/>
          <w:numId w:val="11"/>
        </w:num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экспертам:</w:t>
      </w:r>
    </w:p>
    <w:p w:rsidR="00D903A3" w:rsidRPr="001E4CF9" w:rsidRDefault="00D903A3" w:rsidP="00824628">
      <w:pPr>
        <w:tabs>
          <w:tab w:val="left" w:pos="421"/>
        </w:tabs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D903A3" w:rsidP="008E29C9">
      <w:pPr>
        <w:numPr>
          <w:ilvl w:val="1"/>
          <w:numId w:val="11"/>
        </w:numPr>
        <w:tabs>
          <w:tab w:val="left" w:pos="421"/>
          <w:tab w:val="left" w:pos="1001"/>
        </w:tabs>
        <w:spacing w:after="0" w:line="25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внутренне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одновременно,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лаконичной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изложению.</w:t>
      </w:r>
    </w:p>
    <w:p w:rsidR="00D903A3" w:rsidRPr="001E4CF9" w:rsidRDefault="00D903A3" w:rsidP="00824628">
      <w:pPr>
        <w:tabs>
          <w:tab w:val="left" w:pos="421"/>
        </w:tabs>
        <w:spacing w:after="0" w:line="56" w:lineRule="exact"/>
        <w:rPr>
          <w:rFonts w:ascii="Symbol" w:eastAsia="Symbol" w:hAnsi="Symbol" w:cs="Symbol"/>
          <w:sz w:val="24"/>
          <w:szCs w:val="24"/>
        </w:rPr>
      </w:pPr>
    </w:p>
    <w:p w:rsidR="00D903A3" w:rsidRPr="001E4CF9" w:rsidRDefault="00D903A3" w:rsidP="008E29C9">
      <w:pPr>
        <w:numPr>
          <w:ilvl w:val="1"/>
          <w:numId w:val="11"/>
        </w:numPr>
        <w:tabs>
          <w:tab w:val="left" w:pos="421"/>
          <w:tab w:val="left" w:pos="1001"/>
        </w:tabs>
        <w:spacing w:after="0" w:line="27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компонентов,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блоки: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введение,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инструментарии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62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поисков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последовательность,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логичность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взаимосвязанность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конкретность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прикладную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D903A3" w:rsidRPr="001E4CF9" w:rsidRDefault="00D903A3" w:rsidP="008E29C9">
      <w:pPr>
        <w:numPr>
          <w:ilvl w:val="1"/>
          <w:numId w:val="11"/>
        </w:numPr>
        <w:tabs>
          <w:tab w:val="left" w:pos="421"/>
          <w:tab w:val="left" w:pos="1001"/>
        </w:tabs>
        <w:spacing w:after="0" w:line="26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Конкурсант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отразить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названии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выводах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рекомендациях.</w:t>
      </w:r>
    </w:p>
    <w:p w:rsidR="00D903A3" w:rsidRPr="001E4CF9" w:rsidRDefault="00D903A3" w:rsidP="008E29C9">
      <w:pPr>
        <w:numPr>
          <w:ilvl w:val="1"/>
          <w:numId w:val="11"/>
        </w:numPr>
        <w:tabs>
          <w:tab w:val="left" w:pos="421"/>
          <w:tab w:val="left" w:pos="1001"/>
        </w:tabs>
        <w:spacing w:after="0" w:line="26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взаимосвязь,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рекомендаций.</w:t>
      </w:r>
    </w:p>
    <w:p w:rsidR="00D903A3" w:rsidRPr="001E4CF9" w:rsidRDefault="00D903A3" w:rsidP="008E29C9">
      <w:pPr>
        <w:numPr>
          <w:ilvl w:val="1"/>
          <w:numId w:val="11"/>
        </w:numPr>
        <w:tabs>
          <w:tab w:val="left" w:pos="421"/>
          <w:tab w:val="left" w:pos="1001"/>
        </w:tabs>
        <w:spacing w:after="0" w:line="270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Важный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фактор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C525AD" w:rsidRPr="001E4C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графики,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диаграммы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D903A3" w:rsidRPr="001E4CF9" w:rsidRDefault="00D903A3" w:rsidP="008E29C9">
      <w:pPr>
        <w:numPr>
          <w:ilvl w:val="1"/>
          <w:numId w:val="11"/>
        </w:numPr>
        <w:tabs>
          <w:tab w:val="left" w:pos="421"/>
          <w:tab w:val="left" w:pos="1001"/>
        </w:tabs>
        <w:spacing w:after="0" w:line="266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иллюстраций.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3A3" w:rsidRPr="001E4CF9" w:rsidRDefault="00824628" w:rsidP="008E29C9">
      <w:pPr>
        <w:numPr>
          <w:ilvl w:val="1"/>
          <w:numId w:val="11"/>
        </w:numPr>
        <w:tabs>
          <w:tab w:val="left" w:pos="421"/>
          <w:tab w:val="left" w:pos="1001"/>
        </w:tabs>
        <w:spacing w:after="0" w:line="28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сылки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первоисточники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располагаться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D903A3" w:rsidRPr="001E4CF9" w:rsidRDefault="00D903A3" w:rsidP="00824628">
      <w:pPr>
        <w:tabs>
          <w:tab w:val="left" w:pos="421"/>
        </w:tabs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ригинальность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подхода.</w:t>
      </w:r>
    </w:p>
    <w:p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проведенное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исследование.</w:t>
      </w:r>
    </w:p>
    <w:p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проработанности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концепции.</w:t>
      </w:r>
    </w:p>
    <w:p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профилю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конкурсантом.</w:t>
      </w:r>
    </w:p>
    <w:p w:rsidR="00D903A3" w:rsidRPr="001E4CF9" w:rsidRDefault="00824628" w:rsidP="00824628">
      <w:pPr>
        <w:tabs>
          <w:tab w:val="left" w:pos="421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Ясность и четкость изложения мыслей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3A3" w:rsidRPr="001E4CF9" w:rsidRDefault="00D903A3" w:rsidP="00824628">
      <w:pPr>
        <w:tabs>
          <w:tab w:val="left" w:pos="421"/>
        </w:tabs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3A3" w:rsidRPr="001E4CF9" w:rsidRDefault="00824628" w:rsidP="00824628">
      <w:pPr>
        <w:tabs>
          <w:tab w:val="left" w:pos="421"/>
        </w:tabs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мение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корректные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ссылки.</w:t>
      </w:r>
    </w:p>
    <w:p w:rsidR="00D903A3" w:rsidRPr="001E4CF9" w:rsidRDefault="00824628" w:rsidP="00824628">
      <w:pPr>
        <w:tabs>
          <w:tab w:val="left" w:pos="42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мение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таблицами,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графиками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т.д.,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избегая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перегрузки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иллюстративным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B22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628" w:rsidRPr="001E4CF9" w:rsidRDefault="00824628" w:rsidP="00824628">
      <w:pPr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4. По каждому параметру эксперт может оценить работу в баллах в диапазоне от 0 до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Баллы суммируются.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Схема оценки: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1 – 3 балла – низкий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4 – 6 баллов – средний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7 – 9 баллов – высокий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10 баллов – очень высокий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628" w:rsidRDefault="00824628" w:rsidP="00824628">
      <w:pPr>
        <w:tabs>
          <w:tab w:val="left" w:pos="421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 По итогам экспертизы работ эксперт представляет на заседание оргкомитета и жюри конкурса качественное заключение и рекомендации по присуждению призовых мест и реестр оценки работ.</w:t>
      </w:r>
    </w:p>
    <w:p w:rsidR="00824628" w:rsidRDefault="008246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6711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Положению </w:t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>о II</w:t>
      </w:r>
      <w:r w:rsidR="00AF5E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Всероссийском конкурсе </w:t>
      </w:r>
    </w:p>
    <w:p w:rsidR="00285E19" w:rsidRP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научных работ школьников и студентов </w:t>
      </w:r>
    </w:p>
    <w:p w:rsidR="00285E19" w:rsidRDefault="00285E19" w:rsidP="00285E19">
      <w:pPr>
        <w:spacing w:after="0" w:line="25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bCs/>
          <w:sz w:val="24"/>
          <w:szCs w:val="24"/>
        </w:rPr>
        <w:t>«Финансовое обеспечение Великой Победы»</w:t>
      </w:r>
    </w:p>
    <w:p w:rsidR="00205231" w:rsidRPr="00337063" w:rsidRDefault="00205231" w:rsidP="00487994">
      <w:pPr>
        <w:spacing w:before="100" w:beforeAutospacing="1" w:after="100" w:afterAutospacing="1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231" w:rsidRPr="005034E2" w:rsidRDefault="00205231" w:rsidP="007C6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4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тематика конкурсных работ</w:t>
      </w:r>
    </w:p>
    <w:p w:rsidR="006831D9" w:rsidRPr="007B1F66" w:rsidRDefault="006831D9" w:rsidP="006831D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Экономика и финансы страны в предвоенный период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Финансовая система СССР в годы Великой отечественной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Доходы государственного бюджета СССР в 1940 - 1945 годах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государственного бюджета СССР в 1940-1945 годах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Управление дефицитом государственного бюджета СССР в 1940-1945 годах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Фонд обороны как источник финансирования оборонных расходов СССР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Фонд Красной Армии как источник финансирования оборонных расходов СССР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на образование в СССР в годы Великой Отечественной Войны и их финансовое обеспечение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на здравоохранение в СССР в годы Великой Отечественной Войны и их финансовое обеспечение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bCs/>
          <w:sz w:val="24"/>
          <w:szCs w:val="24"/>
        </w:rPr>
        <w:t>Налоги с населения в годы ВОВ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bCs/>
          <w:sz w:val="24"/>
          <w:szCs w:val="24"/>
        </w:rPr>
        <w:t>Налогообложение колхозников в годы ВОВ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bCs/>
          <w:sz w:val="24"/>
          <w:szCs w:val="24"/>
        </w:rPr>
        <w:t>Военные</w:t>
      </w:r>
      <w:r w:rsidRPr="007B1F66">
        <w:rPr>
          <w:rFonts w:ascii="Times New Roman" w:hAnsi="Times New Roman" w:cs="Times New Roman"/>
          <w:sz w:val="24"/>
          <w:szCs w:val="24"/>
        </w:rPr>
        <w:t xml:space="preserve"> </w:t>
      </w:r>
      <w:r w:rsidRPr="007B1F66">
        <w:rPr>
          <w:rFonts w:ascii="Times New Roman" w:hAnsi="Times New Roman" w:cs="Times New Roman"/>
          <w:bCs/>
          <w:sz w:val="24"/>
          <w:szCs w:val="24"/>
        </w:rPr>
        <w:t>займы и их р</w:t>
      </w:r>
      <w:r w:rsidRPr="007B1F66">
        <w:rPr>
          <w:rFonts w:ascii="Times New Roman" w:eastAsia="Times New Roman" w:hAnsi="Times New Roman" w:cs="Times New Roman"/>
          <w:sz w:val="24"/>
          <w:szCs w:val="24"/>
        </w:rPr>
        <w:t>оль  в финансировании расходов в годы Великой Отечественной 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Style w:val="extendedtext-short"/>
          <w:rFonts w:ascii="Times New Roman" w:hAnsi="Times New Roman" w:cs="Times New Roman"/>
          <w:sz w:val="24"/>
          <w:szCs w:val="24"/>
        </w:rPr>
        <w:t>Мобилизация денежных средств населения в годы Великой Отечественной войны</w:t>
      </w:r>
    </w:p>
    <w:p w:rsidR="006831D9" w:rsidRPr="007B1F66" w:rsidRDefault="006831D9" w:rsidP="006831D9">
      <w:pPr>
        <w:numPr>
          <w:ilvl w:val="0"/>
          <w:numId w:val="12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Роль денежно-вещевых лотерей в привлечении средств населения во время Великой Отечественной войны</w:t>
      </w:r>
    </w:p>
    <w:p w:rsidR="006831D9" w:rsidRPr="007B1F66" w:rsidRDefault="006831D9" w:rsidP="006831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Полевые учреждения Госбанка СССР в системе денежного обеспечения войск</w:t>
      </w:r>
    </w:p>
    <w:p w:rsidR="006831D9" w:rsidRPr="007B1F66" w:rsidRDefault="006831D9" w:rsidP="006831D9">
      <w:pPr>
        <w:numPr>
          <w:ilvl w:val="0"/>
          <w:numId w:val="12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Роль финансистов и банкиров в обеспечении экономической победы  в годы войны </w:t>
      </w:r>
    </w:p>
    <w:p w:rsidR="006831D9" w:rsidRPr="007B1F66" w:rsidRDefault="006831D9" w:rsidP="006831D9">
      <w:pPr>
        <w:numPr>
          <w:ilvl w:val="0"/>
          <w:numId w:val="12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Фронтовики о проблемах финансов в годы войны 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Роль финансового контроля в усилении роли финансов в военный период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Финансовые органы региона в годы Великой Отечественной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Финансовая служба Красной Армии в годы Великой Отечественной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Финансовое положение отраслей промышленности в годы Великой Отечественной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Оценка ущерба, нанесенного войной, сельскому хозяйству СССР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Финансы домашних хозяйств (крестьянства) в годы Великой Отечественной войны.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Военно-морской </w:t>
      </w:r>
      <w:proofErr w:type="spellStart"/>
      <w:r w:rsidRPr="007B1F66">
        <w:rPr>
          <w:rFonts w:ascii="Times New Roman" w:eastAsia="Times New Roman" w:hAnsi="Times New Roman" w:cs="Times New Roman"/>
          <w:sz w:val="24"/>
          <w:szCs w:val="24"/>
        </w:rPr>
        <w:t>ленд</w:t>
      </w:r>
      <w:proofErr w:type="spellEnd"/>
      <w:r w:rsidRPr="007B1F66">
        <w:rPr>
          <w:rFonts w:ascii="Times New Roman" w:eastAsia="Times New Roman" w:hAnsi="Times New Roman" w:cs="Times New Roman"/>
          <w:sz w:val="24"/>
          <w:szCs w:val="24"/>
        </w:rPr>
        <w:t>-линз для СССР в годы Великой Отечественной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пенсионного обеспечения граждан СССР в годы Великой Отечественной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Социальная поддержка населения СССР в годы Великой Отечественной Войны.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в СССР в послевоенные годы лиц, потерявших трудоспособность в годы войны. 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на восстановление разрушенных войной  городов и сел в послевоенный период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Труд работников тыла важный фактор  обеспечения Победы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на восстановление тяжелой индустрии, разрушенной войной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Финансирование научных исследований и опытно-конструкторских разработок  в годы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Первый военный план (1941) и его финансовое обеспечение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Перестройка экономики на военный лад (1941 год)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Способы изыскания и  мобилизации финансовых средств  и материальных ресурсов для оказания помощи фронту.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Противостояние политических систем  в годы холодной войны: экономические последствия для СССР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Ценность человеческого духа для обеспечения Великой Победы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Государственные резервы и их роль   в бесперебойном снабжении фронта, промышленности, сельского хозяйства и населения в период ВОВ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Финансовая политика советского государства в первые послевоенные годы (1946–1953 гг.)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Труд работников тыла как важный фактор  обеспечения Победы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Оценка ущерба культурному фонду/достоянию государства в период Второй Мировой войны (страна на выбор)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отечественного кинематографа как средство агитации  в годы Великой Отечественной войны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труда заключенных системы ГУЛАГ для обеспечения нужд фронта (на примере регионального компонента) 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Карточная система как инструмент государственный поддержки в тылу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От века XX к веку XXI: как не допустить войну и сберечь материальные, финансовые и людские ресурсы. 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Какие финансовые выгоды и кому принесла </w:t>
      </w:r>
      <w:r w:rsidRPr="007B1F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 Мировая война 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Духовная и материальная поддержка от Русской Православной Церкви в Великой отечественной войне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lastRenderedPageBreak/>
        <w:t>«Информационные»  войны современности: видимые и невидимые издержки, пути противостояния и победы</w:t>
      </w:r>
    </w:p>
    <w:p w:rsidR="006831D9" w:rsidRPr="007B1F66" w:rsidRDefault="006831D9" w:rsidP="006831D9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 «Демографические» войны современности: видимые и невидимые издержки, пути противостояния и победы</w:t>
      </w:r>
    </w:p>
    <w:p w:rsidR="006831D9" w:rsidRPr="007B1F66" w:rsidRDefault="006831D9" w:rsidP="006831D9">
      <w:pPr>
        <w:numPr>
          <w:ilvl w:val="0"/>
          <w:numId w:val="12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Экономическое измерение духовно-нравственного состояния народа: цена репрессий, убытки от аморального поведения и вредных привычек, возможности преображения.</w:t>
      </w: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831D9" w:rsidRPr="007B1F66" w:rsidRDefault="006831D9" w:rsidP="006831D9">
      <w:pPr>
        <w:numPr>
          <w:ilvl w:val="0"/>
          <w:numId w:val="12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Современные проблемы финансово-экономического обеспечения военной безопасности государства.</w:t>
      </w:r>
    </w:p>
    <w:p w:rsidR="0013506D" w:rsidRPr="00931F42" w:rsidRDefault="0013506D" w:rsidP="008E29C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31F42">
        <w:rPr>
          <w:rFonts w:ascii="Times New Roman" w:hAnsi="Times New Roman" w:cs="Times New Roman"/>
          <w:sz w:val="26"/>
          <w:szCs w:val="26"/>
        </w:rPr>
        <w:br w:type="page"/>
      </w:r>
    </w:p>
    <w:p w:rsidR="00487994" w:rsidRPr="00285E19" w:rsidRDefault="00487994" w:rsidP="00285E19">
      <w:pPr>
        <w:pStyle w:val="a7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E1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7994" w:rsidRPr="00285E19" w:rsidRDefault="00487994" w:rsidP="00285E19">
      <w:pPr>
        <w:pStyle w:val="a7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sz w:val="24"/>
          <w:szCs w:val="24"/>
        </w:rPr>
        <w:t>к приказу СГУ им. Питирима Сорокина</w:t>
      </w:r>
    </w:p>
    <w:p w:rsidR="00487994" w:rsidRPr="00285E19" w:rsidRDefault="00487994" w:rsidP="00285E19">
      <w:pPr>
        <w:pStyle w:val="a7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sz w:val="24"/>
          <w:szCs w:val="24"/>
        </w:rPr>
        <w:t>от_______________№_______</w:t>
      </w:r>
    </w:p>
    <w:p w:rsidR="00D34482" w:rsidRPr="00CE65F8" w:rsidRDefault="00D34482" w:rsidP="00D344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769B" w:rsidRPr="0056352C" w:rsidRDefault="00CE65F8" w:rsidP="005635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52C">
        <w:rPr>
          <w:rFonts w:ascii="Times New Roman" w:hAnsi="Times New Roman" w:cs="Times New Roman"/>
          <w:b/>
          <w:sz w:val="26"/>
          <w:szCs w:val="26"/>
        </w:rPr>
        <w:t>Состав организационного комитета</w:t>
      </w:r>
    </w:p>
    <w:p w:rsidR="00D34482" w:rsidRPr="0056352C" w:rsidRDefault="00363209" w:rsidP="005635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352C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="00BA57A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6352C">
        <w:rPr>
          <w:rFonts w:ascii="Times New Roman" w:eastAsia="Times New Roman" w:hAnsi="Times New Roman" w:cs="Times New Roman"/>
          <w:b/>
          <w:sz w:val="26"/>
          <w:szCs w:val="26"/>
        </w:rPr>
        <w:t xml:space="preserve"> Всероссийского конкурса научных работ школьников и студентов «Финансовое обеспечение Великой Победы»</w:t>
      </w:r>
    </w:p>
    <w:p w:rsidR="00D34482" w:rsidRPr="00CE65F8" w:rsidRDefault="00D34482" w:rsidP="00D3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21B" w:rsidRDefault="002C222E" w:rsidP="005034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5F8">
        <w:rPr>
          <w:rFonts w:ascii="Times New Roman" w:hAnsi="Times New Roman" w:cs="Times New Roman"/>
          <w:sz w:val="24"/>
          <w:szCs w:val="24"/>
        </w:rPr>
        <w:t>Председатель комитета:</w:t>
      </w:r>
      <w:r w:rsidR="001825B5" w:rsidRPr="00CE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E2" w:rsidRDefault="005034E2" w:rsidP="00503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5F8">
        <w:rPr>
          <w:rFonts w:ascii="Times New Roman" w:hAnsi="Times New Roman" w:cs="Times New Roman"/>
          <w:color w:val="000000" w:themeColor="text1"/>
          <w:sz w:val="24"/>
          <w:szCs w:val="24"/>
        </w:rPr>
        <w:t>Маегов</w:t>
      </w:r>
      <w:proofErr w:type="spellEnd"/>
      <w:r w:rsidRPr="00CE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А.П., заместитель Министра финансов Республики Коми</w:t>
      </w:r>
      <w:r w:rsidR="006B21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21B" w:rsidRPr="00CE65F8" w:rsidRDefault="00A6321B" w:rsidP="00503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482" w:rsidRPr="00094525" w:rsidRDefault="00D34482" w:rsidP="002C22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25">
        <w:rPr>
          <w:rFonts w:ascii="Times New Roman" w:hAnsi="Times New Roman" w:cs="Times New Roman"/>
          <w:sz w:val="24"/>
          <w:szCs w:val="24"/>
        </w:rPr>
        <w:t>Члены:</w:t>
      </w:r>
    </w:p>
    <w:p w:rsidR="004440E1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Бадокина Е.А., 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канд.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. наук, </w:t>
      </w:r>
      <w:proofErr w:type="gram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 w:rsidR="00363209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</w:t>
      </w:r>
      <w:proofErr w:type="gramEnd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209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кафедры финансового менеджмента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«СГУ им. Питирима Сорокина»</w:t>
      </w:r>
      <w:r w:rsidR="00363209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7A5" w:rsidRPr="00094525" w:rsidRDefault="00BA57A5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Гладкова М.В., </w:t>
      </w:r>
      <w:r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канд. </w:t>
      </w:r>
      <w:proofErr w:type="spellStart"/>
      <w:r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94525">
        <w:rPr>
          <w:rFonts w:ascii="Times New Roman" w:hAnsi="Times New Roman" w:cs="Times New Roman"/>
          <w:color w:val="000000"/>
          <w:sz w:val="24"/>
          <w:szCs w:val="24"/>
        </w:rPr>
        <w:t>аук</w:t>
      </w:r>
      <w:r>
        <w:rPr>
          <w:rFonts w:ascii="Times New Roman" w:hAnsi="Times New Roman" w:cs="Times New Roman"/>
          <w:color w:val="000000"/>
          <w:sz w:val="24"/>
          <w:szCs w:val="24"/>
        </w:rPr>
        <w:t>, директор института экономики и управления</w:t>
      </w:r>
      <w:r w:rsidRPr="00BA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«СГУ им. Питирима Сорокина»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0E1" w:rsidRPr="00094525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Докукина С.М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 канд.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. наук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доцент,  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финансового менеджмент</w:t>
      </w:r>
      <w:r w:rsidR="00796DAA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«СГУ им. Питирима Сорокина»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0E1" w:rsidRPr="00094525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Ильина Л.И., 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д-р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. наук, профессор,  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r w:rsidR="00796DAA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кафедры финансового менеджмента ФГБОУ ВО «СГУ им. Питирима Сорокина»</w:t>
      </w:r>
      <w:r w:rsidR="006B21BF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0E1" w:rsidRPr="00094525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Клепиков Н.В., 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канд.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. наук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доцент,  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 кафедры </w:t>
      </w:r>
      <w:r w:rsidR="00796DAA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инансового менеджмента</w:t>
      </w:r>
      <w:r w:rsidR="00796DAA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«СГУ им. Питирима Сорокина»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0E1" w:rsidRPr="00094525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Морданова</w:t>
      </w:r>
      <w:proofErr w:type="spellEnd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С.В., исполнительный директор АО "</w:t>
      </w:r>
      <w:proofErr w:type="spellStart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Комитекс</w:t>
      </w:r>
      <w:proofErr w:type="spellEnd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6B21BF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57A5" w:rsidRPr="00BA57A5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Некрасова Г.А., старший преподаватель кафедры финансового менеджмента</w:t>
      </w:r>
      <w:r w:rsidR="00796DAA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«СГУ им. Питирима Сорокина»</w:t>
      </w:r>
      <w:r w:rsidR="006B21BF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21BF" w:rsidRPr="00094525" w:rsidRDefault="006B21BF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Пономарева В.А., старший преподаватель кафедры банковского дела</w:t>
      </w:r>
      <w:r w:rsidR="00796DAA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«СГУ им. Питирима Сорокина»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0E1" w:rsidRPr="000B0027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Ружанская</w:t>
      </w:r>
      <w:proofErr w:type="spellEnd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 канд.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. наук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доцент,  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доцент ГОУ ВО «Коми республиканская академия государственной служб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ы и управления»;</w:t>
      </w:r>
    </w:p>
    <w:p w:rsidR="005E5609" w:rsidRPr="005E5609" w:rsidRDefault="005E5609" w:rsidP="002C22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Синицкая Наталья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валерьевна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начальник отдела методологии бюджетного процесса Министерства финансов республики Коми;</w:t>
      </w:r>
    </w:p>
    <w:p w:rsidR="004440E1" w:rsidRPr="00094525" w:rsidRDefault="004440E1" w:rsidP="002C222E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Стыров М.М., 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канд.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. наук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4525"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старший научный сотрудник Института социально-экономических и энергетических проблем Севера Коми научного центра Уральского отделения </w:t>
      </w:r>
      <w:r w:rsidR="00EB769B" w:rsidRPr="00094525"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  <w:t>Российской академии наук</w:t>
      </w:r>
      <w:r w:rsidR="006B21BF" w:rsidRPr="00094525"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</w:p>
    <w:p w:rsidR="004440E1" w:rsidRPr="00094525" w:rsidRDefault="004440E1" w:rsidP="002C222E">
      <w:pPr>
        <w:spacing w:after="0"/>
        <w:ind w:firstLine="567"/>
        <w:jc w:val="both"/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Суслякова</w:t>
      </w:r>
      <w:proofErr w:type="spellEnd"/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О.Н.,  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канд.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. наук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доцент,   </w:t>
      </w:r>
      <w:r w:rsidRPr="00094525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доцент кафедры «Финансы и кредит», научный сотрудник Финансового университета при Пра</w:t>
      </w:r>
      <w:r w:rsidR="00363209" w:rsidRPr="00094525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вительстве РФ, филиал г. Калуга;</w:t>
      </w:r>
    </w:p>
    <w:p w:rsidR="005034E2" w:rsidRPr="00094525" w:rsidRDefault="005034E2" w:rsidP="005034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25">
        <w:rPr>
          <w:rFonts w:ascii="Times New Roman" w:hAnsi="Times New Roman" w:cs="Times New Roman"/>
          <w:sz w:val="24"/>
          <w:szCs w:val="24"/>
        </w:rPr>
        <w:t xml:space="preserve">Швецова Ирина Николаевна, </w:t>
      </w:r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 xml:space="preserve">канд. </w:t>
      </w:r>
      <w:proofErr w:type="spellStart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EB769B" w:rsidRPr="00094525">
        <w:rPr>
          <w:rFonts w:ascii="Times New Roman" w:hAnsi="Times New Roman" w:cs="Times New Roman"/>
          <w:color w:val="000000"/>
          <w:sz w:val="24"/>
          <w:szCs w:val="24"/>
        </w:rPr>
        <w:t>. наук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доцент,   </w:t>
      </w:r>
      <w:r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финансо</w:t>
      </w:r>
      <w:r w:rsidR="00EB769B" w:rsidRPr="0009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вого менеджмента ФГБОУ ВО «СГУ им. Питирима Сорокина». </w:t>
      </w:r>
    </w:p>
    <w:p w:rsidR="00D34482" w:rsidRPr="00094525" w:rsidRDefault="00D34482" w:rsidP="002C22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994" w:rsidRPr="00094525" w:rsidRDefault="00487994">
      <w:pPr>
        <w:rPr>
          <w:rFonts w:ascii="Times New Roman" w:hAnsi="Times New Roman" w:cs="Times New Roman"/>
          <w:sz w:val="24"/>
          <w:szCs w:val="24"/>
        </w:rPr>
      </w:pPr>
      <w:r w:rsidRPr="00094525">
        <w:rPr>
          <w:rFonts w:ascii="Times New Roman" w:hAnsi="Times New Roman" w:cs="Times New Roman"/>
          <w:sz w:val="24"/>
          <w:szCs w:val="24"/>
        </w:rPr>
        <w:br w:type="page"/>
      </w:r>
    </w:p>
    <w:p w:rsidR="00285E19" w:rsidRPr="0084424C" w:rsidRDefault="00285E19" w:rsidP="009E27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09">
        <w:rPr>
          <w:rFonts w:ascii="Times New Roman" w:hAnsi="Times New Roman" w:cs="Times New Roman"/>
          <w:sz w:val="24"/>
          <w:szCs w:val="24"/>
        </w:rPr>
        <w:t>3</w:t>
      </w:r>
    </w:p>
    <w:p w:rsidR="00285E19" w:rsidRPr="008259FD" w:rsidRDefault="00285E19" w:rsidP="00285E19">
      <w:pPr>
        <w:pStyle w:val="a7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9FD">
        <w:rPr>
          <w:rFonts w:ascii="Times New Roman" w:eastAsia="Times New Roman" w:hAnsi="Times New Roman" w:cs="Times New Roman"/>
          <w:sz w:val="24"/>
          <w:szCs w:val="24"/>
        </w:rPr>
        <w:t>к приказу СГУ им. Питирима Сорокина</w:t>
      </w:r>
    </w:p>
    <w:p w:rsidR="00285E19" w:rsidRPr="008259FD" w:rsidRDefault="00285E19" w:rsidP="00285E19">
      <w:pPr>
        <w:pStyle w:val="a7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9FD">
        <w:rPr>
          <w:rFonts w:ascii="Times New Roman" w:eastAsia="Times New Roman" w:hAnsi="Times New Roman" w:cs="Times New Roman"/>
          <w:sz w:val="24"/>
          <w:szCs w:val="24"/>
        </w:rPr>
        <w:t>от_______________№_______________</w:t>
      </w:r>
    </w:p>
    <w:p w:rsidR="00E6491F" w:rsidRDefault="00E6491F" w:rsidP="0084424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E19" w:rsidRPr="00285E19" w:rsidRDefault="0084424C" w:rsidP="0084424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85E19" w:rsidRPr="00285E19" w:rsidRDefault="00285E19" w:rsidP="00285E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24C" w:rsidRDefault="0084424C" w:rsidP="0084424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E1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НФОРМАЦИОННОЕ ПИСЬМО </w:t>
      </w:r>
    </w:p>
    <w:p w:rsidR="0084424C" w:rsidRDefault="003D60AF" w:rsidP="00E649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2F">
        <w:rPr>
          <w:rFonts w:ascii="Times New Roman" w:eastAsia="Times New Roman" w:hAnsi="Times New Roman" w:cs="Times New Roman"/>
          <w:sz w:val="24"/>
          <w:szCs w:val="24"/>
        </w:rPr>
        <w:br/>
      </w:r>
      <w:r w:rsidR="00E649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424C">
        <w:rPr>
          <w:rFonts w:ascii="Times New Roman" w:eastAsia="Times New Roman" w:hAnsi="Times New Roman" w:cs="Times New Roman"/>
          <w:sz w:val="24"/>
          <w:szCs w:val="24"/>
        </w:rPr>
        <w:t xml:space="preserve">Сыктывкарский  государственный университет имени Питирима Сорокина  информирует о проведении 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BA57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</w:t>
      </w:r>
      <w:r w:rsidR="0084424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8442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 научных работ школьников и студентов «Финансовое обеспечение Великой Победы».</w:t>
      </w:r>
    </w:p>
    <w:p w:rsidR="009E27D2" w:rsidRDefault="003D60AF" w:rsidP="008442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4C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>: патриотическое воспитание посредством вовлечения в научную проблематику Великой отечественной войны и исследование экономических и финансовых вопросов, без которых была бы невозможна Победа.</w:t>
      </w:r>
    </w:p>
    <w:p w:rsidR="0084424C" w:rsidRDefault="003D60AF" w:rsidP="008442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школьники 9-11 классов образовательных организаций среднего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>и профессионального образования,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 студенты вузов России.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Участники представляют оригинальные, ранее не опубликованные работы, темы которых соответствуют наименованию конкурса, а именно «Финансовое обеспечение Великой Победы». 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br/>
        <w:t>Взимание платы за участие в Конкурсе не</w:t>
      </w:r>
      <w:r w:rsidR="00F374FB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24C" w:rsidRDefault="003D60AF" w:rsidP="008442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2F">
        <w:rPr>
          <w:rFonts w:ascii="Times New Roman" w:eastAsia="Times New Roman" w:hAnsi="Times New Roman" w:cs="Times New Roman"/>
          <w:sz w:val="24"/>
          <w:szCs w:val="24"/>
        </w:rPr>
        <w:t>Рабочим языком проведения Конкурса является русский язык.</w:t>
      </w:r>
    </w:p>
    <w:p w:rsidR="0084424C" w:rsidRDefault="003D60AF" w:rsidP="008442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Победители будут награждены дипломами. </w:t>
      </w:r>
    </w:p>
    <w:p w:rsidR="007C6695" w:rsidRDefault="003D60AF" w:rsidP="008442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Объем представленной работы – не более 15 страниц (для учащихся), 25 страниц (для студентов) печатного текста на одной стороне бумаги форматом А 4 (шрифт </w:t>
      </w:r>
      <w:proofErr w:type="spellStart"/>
      <w:r w:rsidRPr="00BB492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92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BB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92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BB492F">
        <w:rPr>
          <w:rFonts w:ascii="Times New Roman" w:eastAsia="Times New Roman" w:hAnsi="Times New Roman" w:cs="Times New Roman"/>
          <w:sz w:val="24"/>
          <w:szCs w:val="24"/>
        </w:rPr>
        <w:t>, размер – не меньше 12, не курсив, полуторный интервал, поля: слева от текста – 30 мм, справа – 15 мм, сверху и снизу – 20 мм.), общее количество таблиц в работе (включая приложения) не более 3-4, общее количество графиков в работе (включая приложения) не более 2-3. Все материалы подлежат проверке через систему Антиплагиат, оригинальность работы должна составлять не менее 70 процентов.</w:t>
      </w:r>
    </w:p>
    <w:p w:rsidR="007C6695" w:rsidRDefault="007C6695" w:rsidP="008442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60AF" w:rsidRPr="007B1F66" w:rsidRDefault="003D60AF" w:rsidP="008442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Примерная тематика конкурсных работ</w:t>
      </w:r>
      <w:r w:rsidR="0084424C" w:rsidRPr="007B1F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34192" w:rsidRPr="007B1F66" w:rsidRDefault="007B1F66" w:rsidP="007B1F66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Экономика и финансы страны в предвоенный период</w:t>
      </w:r>
    </w:p>
    <w:p w:rsidR="003D60AF" w:rsidRPr="007B1F66" w:rsidRDefault="003D60AF" w:rsidP="007B1F66">
      <w:pPr>
        <w:pStyle w:val="a7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Финансовая система СССР в годы Великой отечественной 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Доходы государственного бюджета СССР в 1940 - 1945 годах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государственного бюджета СССР в 1940-1945 годах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Управление дефицитом государственного бюджета СССР в 1940-1945 годах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Фонд обороны как источник финансирования оборонных расходов СССР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Фонд Красной Армии как источник финансирования оборонных расходов СССР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на образование в СССР в годы Великой Отечественной Войны и их финансовое обеспечение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на здравоохранение в СССР в годы Великой Отечественной Войны и их финансовое обеспечение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bCs/>
          <w:sz w:val="24"/>
          <w:szCs w:val="24"/>
        </w:rPr>
        <w:t>Налоги с населения в годы ВОВ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bCs/>
          <w:sz w:val="24"/>
          <w:szCs w:val="24"/>
        </w:rPr>
        <w:t>Налогообложение колхозников в годы ВОВ</w:t>
      </w:r>
    </w:p>
    <w:p w:rsidR="003D60AF" w:rsidRPr="007B1F66" w:rsidRDefault="00BA57A5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bCs/>
          <w:sz w:val="24"/>
          <w:szCs w:val="24"/>
        </w:rPr>
        <w:t>Военные</w:t>
      </w:r>
      <w:r w:rsidRPr="007B1F66">
        <w:rPr>
          <w:rFonts w:ascii="Times New Roman" w:hAnsi="Times New Roman" w:cs="Times New Roman"/>
          <w:sz w:val="24"/>
          <w:szCs w:val="24"/>
        </w:rPr>
        <w:t xml:space="preserve"> </w:t>
      </w:r>
      <w:r w:rsidRPr="007B1F66">
        <w:rPr>
          <w:rFonts w:ascii="Times New Roman" w:hAnsi="Times New Roman" w:cs="Times New Roman"/>
          <w:bCs/>
          <w:sz w:val="24"/>
          <w:szCs w:val="24"/>
        </w:rPr>
        <w:t>займы и их р</w:t>
      </w:r>
      <w:r w:rsidR="003D60AF" w:rsidRPr="007B1F66">
        <w:rPr>
          <w:rFonts w:ascii="Times New Roman" w:eastAsia="Times New Roman" w:hAnsi="Times New Roman" w:cs="Times New Roman"/>
          <w:sz w:val="24"/>
          <w:szCs w:val="24"/>
        </w:rPr>
        <w:t>оль  в финансировании расходов в годы Великой Отечественной 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Style w:val="extendedtext-short"/>
          <w:rFonts w:ascii="Times New Roman" w:hAnsi="Times New Roman" w:cs="Times New Roman"/>
          <w:sz w:val="24"/>
          <w:szCs w:val="24"/>
        </w:rPr>
        <w:t>Мобилизация денежных средств населения в годы Великой Отечественной войны</w:t>
      </w:r>
    </w:p>
    <w:p w:rsidR="00134192" w:rsidRPr="007B1F66" w:rsidRDefault="003D60AF" w:rsidP="00134192">
      <w:pPr>
        <w:numPr>
          <w:ilvl w:val="0"/>
          <w:numId w:val="26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Роль денежно-вещевых лотерей в привлечении средств населения во время Великой Отечественной войны</w:t>
      </w:r>
    </w:p>
    <w:p w:rsidR="00134192" w:rsidRPr="007B1F66" w:rsidRDefault="00134192" w:rsidP="0013419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Полевые учреждения Госбанка СССР в системе денежного обеспечения войск</w:t>
      </w:r>
    </w:p>
    <w:p w:rsidR="00134192" w:rsidRPr="007B1F66" w:rsidRDefault="00134192" w:rsidP="00134192">
      <w:pPr>
        <w:numPr>
          <w:ilvl w:val="0"/>
          <w:numId w:val="26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Роль финансистов и банкиров в обеспечении экономической победы  в годы войны </w:t>
      </w:r>
    </w:p>
    <w:p w:rsidR="003D60AF" w:rsidRPr="007B1F66" w:rsidRDefault="00134192" w:rsidP="00134192">
      <w:pPr>
        <w:numPr>
          <w:ilvl w:val="0"/>
          <w:numId w:val="26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Фронтовики о проблемах финансов в годы войны 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Роль финансового контроля в усилении роли финансов в военный период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Финансовые органы региона в годы Великой Отечественной 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Финансовая служба Красной Армии в годы Великой Отечественной 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Финансовое положение отраслей промышленности в годы Великой Отечественной 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Оценка ущерба, нанесенного войной, сельскому хозяйству СССР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Финансы домашних хозяйств (крестьянства) в годы Великой Отечественной войны.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Военно-морской </w:t>
      </w:r>
      <w:proofErr w:type="spellStart"/>
      <w:r w:rsidRPr="007B1F66">
        <w:rPr>
          <w:rFonts w:ascii="Times New Roman" w:eastAsia="Times New Roman" w:hAnsi="Times New Roman" w:cs="Times New Roman"/>
          <w:sz w:val="24"/>
          <w:szCs w:val="24"/>
        </w:rPr>
        <w:t>ленд</w:t>
      </w:r>
      <w:proofErr w:type="spellEnd"/>
      <w:r w:rsidRPr="007B1F66">
        <w:rPr>
          <w:rFonts w:ascii="Times New Roman" w:eastAsia="Times New Roman" w:hAnsi="Times New Roman" w:cs="Times New Roman"/>
          <w:sz w:val="24"/>
          <w:szCs w:val="24"/>
        </w:rPr>
        <w:t>-линз для СССР в годы Великой Отечественной 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Система пенсионного обеспечения граждан СССР в годы Великой Отечественной 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Социальная поддержка населения СССР в годы Великой Отечественной Войны.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в СССР в послевоенные годы лиц, потерявших трудоспособность в годы войны. 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на восстановление разрушенных войной  городов и сел в послевоенный период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Труд работников тыла важный фактор  обеспечения Победы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Расходы на восстановление тяжелой индустрии, разрушенной войной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Финансирование научных исследований и опытно-конструкторских разработок  в годы войны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Первый военный план (1941) и его финансовое обеспечение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Перестройка экономики на военный лад (1941 год)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Способы изыскания и  мобилизации финансовых средств  и материальных ресурсов для оказания помощи фронту.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Противостояние политических систем  в годы холодной войны: экономические последствия для СССР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Ценность человеческого духа для обеспечения </w:t>
      </w:r>
      <w:r w:rsidR="00935BB1" w:rsidRPr="007B1F66">
        <w:rPr>
          <w:rFonts w:ascii="Times New Roman" w:eastAsia="Times New Roman" w:hAnsi="Times New Roman" w:cs="Times New Roman"/>
          <w:sz w:val="24"/>
          <w:szCs w:val="24"/>
        </w:rPr>
        <w:t xml:space="preserve">Великой </w:t>
      </w:r>
      <w:r w:rsidRPr="007B1F66">
        <w:rPr>
          <w:rFonts w:ascii="Times New Roman" w:eastAsia="Times New Roman" w:hAnsi="Times New Roman" w:cs="Times New Roman"/>
          <w:sz w:val="24"/>
          <w:szCs w:val="24"/>
        </w:rPr>
        <w:t>Победы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Государственные резервы и их роль   в бесперебойном снабжении фронта, промышленности, сельского хозяйства и населения в период ВОВ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Финансовая политика советского государства в первые послевоенные годы (1946–1953 гг.)</w:t>
      </w:r>
    </w:p>
    <w:p w:rsidR="00134192" w:rsidRPr="007B1F66" w:rsidRDefault="00134192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Труд работников тыла как важный фактор  обеспечения Победы</w:t>
      </w:r>
    </w:p>
    <w:p w:rsidR="00134192" w:rsidRPr="007B1F66" w:rsidRDefault="00134192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Оценка ущерба культурному фонду/достоянию государства в период Второй Мировой войны (страна на выбор)</w:t>
      </w:r>
    </w:p>
    <w:p w:rsidR="00134192" w:rsidRPr="007B1F66" w:rsidRDefault="00134192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отечественного кинематографа как средство агитации  в годы Великой Отечественной войны</w:t>
      </w:r>
    </w:p>
    <w:p w:rsidR="00134192" w:rsidRPr="007B1F66" w:rsidRDefault="00134192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труда заключенных системы ГУЛАГ для обеспечения нужд фронта (на примере регионального компонента) </w:t>
      </w:r>
    </w:p>
    <w:p w:rsidR="00134192" w:rsidRPr="007B1F66" w:rsidRDefault="00134192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Карточная система как инструмент государственный поддержки в тылу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От века XX к веку XXI: как не допустить войну и сберечь материальные, финансовые и людские ресурсы. 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Какие финансовые выгоды и кому принесла </w:t>
      </w:r>
      <w:r w:rsidRPr="007B1F6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A57CB" w:rsidRPr="007B1F6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 Мировая война 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Духовная и материальная поддержка от Русской Православной Церкви в Великой отечественной войне</w:t>
      </w:r>
    </w:p>
    <w:p w:rsidR="003D60AF" w:rsidRPr="007B1F66" w:rsidRDefault="003D60AF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>«Информационные»  войны современности: видимые и невидимые издержки, пути противостояния и победы</w:t>
      </w:r>
    </w:p>
    <w:p w:rsidR="00FA57CB" w:rsidRPr="007B1F66" w:rsidRDefault="00FA57CB" w:rsidP="00134192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5BB1" w:rsidRPr="007B1F6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1F66">
        <w:rPr>
          <w:rFonts w:ascii="Times New Roman" w:eastAsia="Times New Roman" w:hAnsi="Times New Roman" w:cs="Times New Roman"/>
          <w:sz w:val="24"/>
          <w:szCs w:val="24"/>
        </w:rPr>
        <w:t>емографические» войны современности: видимые и невидимые издержки, пути противостояния и победы</w:t>
      </w:r>
    </w:p>
    <w:p w:rsidR="00134192" w:rsidRPr="007B1F66" w:rsidRDefault="003D60AF" w:rsidP="00134192">
      <w:pPr>
        <w:numPr>
          <w:ilvl w:val="0"/>
          <w:numId w:val="26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Экономическое измерение духовно-нравственного состояния народа: цена репрессий, убытки от аморального поведения и вредных привычек, возможности преображения.</w:t>
      </w:r>
      <w:r w:rsidR="00134192"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34192" w:rsidRPr="007B1F66" w:rsidRDefault="00134192" w:rsidP="00134192">
      <w:pPr>
        <w:numPr>
          <w:ilvl w:val="0"/>
          <w:numId w:val="26"/>
        </w:numPr>
        <w:spacing w:before="100" w:beforeAutospacing="1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Современные проблемы финансово-экономического обеспечения военной безопасности государства.</w:t>
      </w:r>
    </w:p>
    <w:p w:rsidR="003D60AF" w:rsidRPr="00094525" w:rsidRDefault="003D60AF" w:rsidP="00134192">
      <w:pPr>
        <w:pStyle w:val="a7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AF" w:rsidRPr="00094525" w:rsidRDefault="003D60AF" w:rsidP="009E27D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25">
        <w:rPr>
          <w:rFonts w:ascii="Times New Roman" w:eastAsia="Times New Roman" w:hAnsi="Times New Roman" w:cs="Times New Roman"/>
          <w:sz w:val="24"/>
          <w:szCs w:val="24"/>
        </w:rPr>
        <w:t>При обращении к организаторам мероприятия обязательно ссылайтесь на сайт «Конференции</w:t>
      </w:r>
      <w:r w:rsidR="00DD46DA" w:rsidRPr="00094525">
        <w:rPr>
          <w:rFonts w:ascii="Times New Roman" w:eastAsia="Times New Roman" w:hAnsi="Times New Roman" w:cs="Times New Roman"/>
          <w:sz w:val="24"/>
          <w:szCs w:val="24"/>
        </w:rPr>
        <w:t>.ru» как на источник информации.</w:t>
      </w:r>
    </w:p>
    <w:p w:rsidR="00EF3220" w:rsidRPr="00094525" w:rsidRDefault="003D60AF" w:rsidP="0067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Последний день подачи </w:t>
      </w:r>
      <w:r w:rsidR="00EF3220" w:rsidRPr="0009452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Pr="000945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94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209" w:rsidRPr="0009452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94525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935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4525">
        <w:rPr>
          <w:rFonts w:ascii="Times New Roman" w:eastAsia="Times New Roman" w:hAnsi="Times New Roman" w:cs="Times New Roman"/>
          <w:sz w:val="24"/>
          <w:szCs w:val="24"/>
        </w:rPr>
        <w:t xml:space="preserve"> г. </w:t>
      </w:r>
    </w:p>
    <w:p w:rsidR="00F374FB" w:rsidRPr="00094525" w:rsidRDefault="00EF3220" w:rsidP="0067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60AF" w:rsidRPr="0009452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Организаторы:</w:t>
      </w:r>
      <w:r w:rsidR="003D60AF" w:rsidRPr="00094525">
        <w:rPr>
          <w:rFonts w:ascii="Times New Roman" w:eastAsia="Times New Roman" w:hAnsi="Times New Roman" w:cs="Times New Roman"/>
          <w:sz w:val="24"/>
          <w:szCs w:val="24"/>
        </w:rPr>
        <w:t xml:space="preserve"> ФГБОУ ВО «Сыктывкарский государственный университет им</w:t>
      </w:r>
      <w:r w:rsidR="0084424C" w:rsidRPr="000945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60AF" w:rsidRPr="00094525">
        <w:rPr>
          <w:rFonts w:ascii="Times New Roman" w:eastAsia="Times New Roman" w:hAnsi="Times New Roman" w:cs="Times New Roman"/>
          <w:sz w:val="24"/>
          <w:szCs w:val="24"/>
        </w:rPr>
        <w:t xml:space="preserve"> Питирима Сорокина»</w:t>
      </w:r>
      <w:r w:rsidR="00DD46DA" w:rsidRPr="00094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0AF" w:rsidRPr="00094525" w:rsidRDefault="003D60AF" w:rsidP="003D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52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информация:</w:t>
      </w:r>
      <w:r w:rsidRPr="00094525">
        <w:rPr>
          <w:rFonts w:ascii="Times New Roman" w:eastAsia="Times New Roman" w:hAnsi="Times New Roman" w:cs="Times New Roman"/>
          <w:sz w:val="24"/>
          <w:szCs w:val="24"/>
        </w:rPr>
        <w:t xml:space="preserve"> Эл. почта: </w:t>
      </w:r>
      <w:hyperlink r:id="rId8" w:tgtFrame="_blank" w:history="1">
        <w:r w:rsidR="00A6321B" w:rsidRPr="0009452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fin_pobedy@syktsu.ru</w:t>
        </w:r>
      </w:hyperlink>
    </w:p>
    <w:p w:rsidR="006831D9" w:rsidRDefault="006831D9" w:rsidP="003D60AF">
      <w:r>
        <w:br w:type="page"/>
      </w:r>
    </w:p>
    <w:p w:rsidR="003D60AF" w:rsidRDefault="003D60AF" w:rsidP="003D60AF"/>
    <w:p w:rsidR="00285E19" w:rsidRPr="008259FD" w:rsidRDefault="00E6491F" w:rsidP="00285E19">
      <w:pPr>
        <w:pStyle w:val="a7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5E19" w:rsidRPr="008259F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63209">
        <w:rPr>
          <w:rFonts w:ascii="Times New Roman" w:hAnsi="Times New Roman" w:cs="Times New Roman"/>
          <w:sz w:val="24"/>
          <w:szCs w:val="24"/>
        </w:rPr>
        <w:t>4</w:t>
      </w:r>
    </w:p>
    <w:p w:rsidR="00285E19" w:rsidRPr="008259FD" w:rsidRDefault="00285E19" w:rsidP="00285E19">
      <w:pPr>
        <w:pStyle w:val="a7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9FD">
        <w:rPr>
          <w:rFonts w:ascii="Times New Roman" w:eastAsia="Times New Roman" w:hAnsi="Times New Roman" w:cs="Times New Roman"/>
          <w:sz w:val="24"/>
          <w:szCs w:val="24"/>
        </w:rPr>
        <w:t>к приказу СГУ им. Питирима Сорокина</w:t>
      </w:r>
    </w:p>
    <w:p w:rsidR="00285E19" w:rsidRPr="008259FD" w:rsidRDefault="00285E19" w:rsidP="00285E19">
      <w:pPr>
        <w:pStyle w:val="a7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9FD">
        <w:rPr>
          <w:rFonts w:ascii="Times New Roman" w:eastAsia="Times New Roman" w:hAnsi="Times New Roman" w:cs="Times New Roman"/>
          <w:sz w:val="24"/>
          <w:szCs w:val="24"/>
        </w:rPr>
        <w:t>от_______________№_______________</w:t>
      </w:r>
    </w:p>
    <w:p w:rsidR="00285E19" w:rsidRPr="00285E19" w:rsidRDefault="00285E19" w:rsidP="00285E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332" w:rsidRPr="00E26C4A" w:rsidRDefault="0062306F" w:rsidP="0062306F">
      <w:pPr>
        <w:tabs>
          <w:tab w:val="left" w:pos="6213"/>
        </w:tabs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133332" w:rsidRPr="00E26C4A" w:rsidRDefault="00133332" w:rsidP="0062306F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Минобрнауки России</w:t>
      </w:r>
    </w:p>
    <w:p w:rsidR="00133332" w:rsidRPr="00E26C4A" w:rsidRDefault="00133332" w:rsidP="0062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Федеральное государственное бюджетное</w:t>
      </w:r>
    </w:p>
    <w:p w:rsidR="00133332" w:rsidRPr="00E26C4A" w:rsidRDefault="00133332" w:rsidP="0062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133332" w:rsidRPr="00E26C4A" w:rsidRDefault="00133332" w:rsidP="0062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«Сыктывкарский государственный университет имени Питирима Сорокина»</w:t>
      </w:r>
    </w:p>
    <w:p w:rsidR="00133332" w:rsidRPr="00E26C4A" w:rsidRDefault="00133332" w:rsidP="0062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(ФГБОУ ВО «СГУ им. Питирима Сорокина»)</w:t>
      </w:r>
    </w:p>
    <w:p w:rsidR="00133332" w:rsidRPr="00E26C4A" w:rsidRDefault="00133332" w:rsidP="0062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3332" w:rsidRPr="00A6321B" w:rsidRDefault="00133332" w:rsidP="00A6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1B">
        <w:rPr>
          <w:rFonts w:ascii="Times New Roman" w:hAnsi="Times New Roman" w:cs="Times New Roman"/>
          <w:sz w:val="24"/>
          <w:szCs w:val="24"/>
        </w:rPr>
        <w:t>Комиссия</w:t>
      </w:r>
    </w:p>
    <w:p w:rsidR="00133332" w:rsidRPr="00A6321B" w:rsidRDefault="00133332" w:rsidP="00A6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1B">
        <w:rPr>
          <w:rFonts w:ascii="Times New Roman" w:hAnsi="Times New Roman" w:cs="Times New Roman"/>
          <w:sz w:val="24"/>
          <w:szCs w:val="24"/>
        </w:rPr>
        <w:t>по уничтожению персональных данных участников мероприятия</w:t>
      </w:r>
    </w:p>
    <w:p w:rsidR="00133332" w:rsidRPr="00363209" w:rsidRDefault="00C304AA" w:rsidP="00A6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1B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II</w:t>
      </w:r>
      <w:r w:rsidR="00935BB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</w:t>
      </w:r>
      <w:r w:rsidRPr="00A6321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Всероссийского конкурса научных </w:t>
      </w:r>
      <w:proofErr w:type="gramStart"/>
      <w:r w:rsidRPr="00A6321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работ  школьников</w:t>
      </w:r>
      <w:proofErr w:type="gramEnd"/>
      <w:r w:rsidRPr="00A6321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студентов «Финансовое обеспечение Великой Победы», </w:t>
      </w:r>
      <w:r w:rsidR="00133332" w:rsidRPr="00A6321B">
        <w:rPr>
          <w:rFonts w:ascii="Times New Roman" w:hAnsi="Times New Roman" w:cs="Times New Roman"/>
          <w:sz w:val="24"/>
          <w:szCs w:val="24"/>
        </w:rPr>
        <w:t xml:space="preserve"> находящихся на программно</w:t>
      </w:r>
      <w:r w:rsidR="00133332" w:rsidRPr="00A6321B">
        <w:rPr>
          <w:rFonts w:ascii="Times New Roman" w:hAnsi="Times New Roman" w:cs="Times New Roman"/>
          <w:i/>
          <w:sz w:val="24"/>
          <w:szCs w:val="24"/>
        </w:rPr>
        <w:t>-</w:t>
      </w:r>
      <w:r w:rsidR="00133332" w:rsidRPr="00A6321B">
        <w:rPr>
          <w:rFonts w:ascii="Times New Roman" w:hAnsi="Times New Roman" w:cs="Times New Roman"/>
          <w:sz w:val="24"/>
          <w:szCs w:val="24"/>
        </w:rPr>
        <w:t xml:space="preserve">технических средствах – </w:t>
      </w:r>
      <w:r w:rsidR="00133332" w:rsidRPr="00363209">
        <w:rPr>
          <w:rFonts w:ascii="Times New Roman" w:hAnsi="Times New Roman" w:cs="Times New Roman"/>
          <w:sz w:val="24"/>
          <w:szCs w:val="24"/>
        </w:rPr>
        <w:t xml:space="preserve">почтовом ящике </w:t>
      </w:r>
      <w:hyperlink r:id="rId9" w:tgtFrame="_blank" w:history="1">
        <w:r w:rsidR="00A6321B" w:rsidRPr="0036320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fin_pobedy@syktsu.ru</w:t>
        </w:r>
      </w:hyperlink>
      <w:r w:rsidR="00133332" w:rsidRPr="00363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332" w:rsidRPr="00363209">
        <w:rPr>
          <w:rFonts w:ascii="Times New Roman" w:hAnsi="Times New Roman" w:cs="Times New Roman"/>
          <w:sz w:val="24"/>
          <w:szCs w:val="24"/>
        </w:rPr>
        <w:t xml:space="preserve">на почтовом сервере </w:t>
      </w:r>
      <w:r w:rsidR="00E4448F" w:rsidRPr="00363209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="00E4448F" w:rsidRPr="003632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321B" w:rsidRPr="00363209">
        <w:rPr>
          <w:rFonts w:ascii="Times New Roman" w:hAnsi="Times New Roman" w:cs="Times New Roman"/>
          <w:sz w:val="24"/>
          <w:szCs w:val="24"/>
          <w:lang w:val="en-US"/>
        </w:rPr>
        <w:t>syktsu</w:t>
      </w:r>
      <w:proofErr w:type="spellEnd"/>
      <w:r w:rsidR="00A073AF" w:rsidRPr="003632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73AF" w:rsidRPr="0036320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073AF" w:rsidRPr="00A6321B" w:rsidRDefault="00A073AF" w:rsidP="00A0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1B" w:rsidRPr="00A6321B" w:rsidRDefault="00A6321B" w:rsidP="00A0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1B" w:rsidRPr="00A6321B" w:rsidRDefault="00A6321B" w:rsidP="00A6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21B">
        <w:rPr>
          <w:rFonts w:ascii="Times New Roman" w:hAnsi="Times New Roman" w:cs="Times New Roman"/>
          <w:sz w:val="24"/>
          <w:szCs w:val="24"/>
        </w:rPr>
        <w:t>Бадокина Евгения Андреевна, заведующ</w:t>
      </w:r>
      <w:r w:rsidR="004A0E74">
        <w:rPr>
          <w:rFonts w:ascii="Times New Roman" w:hAnsi="Times New Roman" w:cs="Times New Roman"/>
          <w:sz w:val="24"/>
          <w:szCs w:val="24"/>
        </w:rPr>
        <w:t>ий</w:t>
      </w:r>
      <w:r w:rsidRPr="00A6321B">
        <w:rPr>
          <w:rFonts w:ascii="Times New Roman" w:hAnsi="Times New Roman" w:cs="Times New Roman"/>
          <w:sz w:val="24"/>
          <w:szCs w:val="24"/>
        </w:rPr>
        <w:t xml:space="preserve"> кафедрой финансового менеджмента – председатель комиссии</w:t>
      </w:r>
      <w:r w:rsidR="00094525">
        <w:rPr>
          <w:rFonts w:ascii="Times New Roman" w:hAnsi="Times New Roman" w:cs="Times New Roman"/>
          <w:sz w:val="24"/>
          <w:szCs w:val="24"/>
        </w:rPr>
        <w:t>;</w:t>
      </w:r>
    </w:p>
    <w:p w:rsidR="00A6321B" w:rsidRPr="00A6321B" w:rsidRDefault="00A6321B" w:rsidP="00A63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21B">
        <w:rPr>
          <w:rFonts w:ascii="Times New Roman" w:hAnsi="Times New Roman" w:cs="Times New Roman"/>
          <w:sz w:val="24"/>
          <w:szCs w:val="24"/>
        </w:rPr>
        <w:t>Швецова Ирина Николаевна, доцент кафедры финансового менеджмента – член комиссии</w:t>
      </w:r>
      <w:r w:rsidR="00094525">
        <w:rPr>
          <w:rFonts w:ascii="Times New Roman" w:hAnsi="Times New Roman" w:cs="Times New Roman"/>
          <w:sz w:val="24"/>
          <w:szCs w:val="24"/>
        </w:rPr>
        <w:t>;</w:t>
      </w:r>
    </w:p>
    <w:p w:rsidR="00A6321B" w:rsidRPr="00A6321B" w:rsidRDefault="00A6321B" w:rsidP="00A6321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1B">
        <w:rPr>
          <w:rFonts w:ascii="Times New Roman" w:eastAsia="Times New Roman" w:hAnsi="Times New Roman" w:cs="Times New Roman"/>
          <w:sz w:val="24"/>
          <w:szCs w:val="24"/>
        </w:rPr>
        <w:t xml:space="preserve">Иванов Алексей Павлович - начальник отдела сетевых технологий и криптографической защиты информации </w:t>
      </w:r>
      <w:r w:rsidRPr="00A6321B">
        <w:rPr>
          <w:rFonts w:ascii="Times New Roman" w:hAnsi="Times New Roman" w:cs="Times New Roman"/>
          <w:sz w:val="24"/>
          <w:szCs w:val="24"/>
        </w:rPr>
        <w:t xml:space="preserve">– </w:t>
      </w:r>
      <w:r w:rsidRPr="00A6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21B">
        <w:rPr>
          <w:rFonts w:ascii="Times New Roman" w:hAnsi="Times New Roman" w:cs="Times New Roman"/>
          <w:sz w:val="24"/>
          <w:szCs w:val="24"/>
        </w:rPr>
        <w:t>член комиссии</w:t>
      </w:r>
      <w:r w:rsidR="00094525">
        <w:rPr>
          <w:rFonts w:ascii="Times New Roman" w:hAnsi="Times New Roman" w:cs="Times New Roman"/>
          <w:sz w:val="24"/>
          <w:szCs w:val="24"/>
        </w:rPr>
        <w:t>.</w:t>
      </w:r>
    </w:p>
    <w:p w:rsidR="00A6321B" w:rsidRPr="00A6321B" w:rsidRDefault="00A6321B" w:rsidP="00A632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60D" w:rsidRPr="00A6321B" w:rsidRDefault="0045260D" w:rsidP="0045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4A" w:rsidRPr="00E26C4A" w:rsidRDefault="00E26C4A" w:rsidP="0045260D">
      <w:pPr>
        <w:rPr>
          <w:rFonts w:ascii="Times New Roman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br w:type="page"/>
      </w:r>
    </w:p>
    <w:p w:rsidR="00E26C4A" w:rsidRPr="00E26C4A" w:rsidRDefault="00E26C4A" w:rsidP="00E26C4A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</w:t>
      </w:r>
      <w:r w:rsidR="00DD46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6352C">
        <w:rPr>
          <w:rFonts w:ascii="Times New Roman" w:eastAsia="TimesNewRomanPSMT" w:hAnsi="Times New Roman" w:cs="Times New Roman"/>
          <w:sz w:val="24"/>
          <w:szCs w:val="24"/>
        </w:rPr>
        <w:t>5</w:t>
      </w:r>
    </w:p>
    <w:p w:rsidR="00E26C4A" w:rsidRPr="00E26C4A" w:rsidRDefault="00E26C4A" w:rsidP="00E26C4A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t xml:space="preserve">к приказу СГУ им. Питирима Сорокина </w:t>
      </w:r>
    </w:p>
    <w:p w:rsidR="00E26C4A" w:rsidRPr="00E26C4A" w:rsidRDefault="00E26C4A" w:rsidP="00E26C4A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t>от _______________ № _______________</w:t>
      </w:r>
    </w:p>
    <w:p w:rsidR="00E26C4A" w:rsidRDefault="00E26C4A" w:rsidP="00E26C4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85E19" w:rsidRDefault="00285E19" w:rsidP="00DD46D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26C4A" w:rsidRPr="00E26C4A" w:rsidRDefault="00E26C4A" w:rsidP="00DD46D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Минобрнауки России</w:t>
      </w:r>
    </w:p>
    <w:p w:rsidR="00E26C4A" w:rsidRPr="00E26C4A" w:rsidRDefault="00E26C4A" w:rsidP="00DD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Федеральное государственное бюджетное</w:t>
      </w:r>
    </w:p>
    <w:p w:rsidR="00E26C4A" w:rsidRPr="00E26C4A" w:rsidRDefault="00E26C4A" w:rsidP="00DD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E26C4A" w:rsidRPr="00E26C4A" w:rsidRDefault="00E26C4A" w:rsidP="00DD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«Сыктывкарский государственный университет имени Питирима Сорокина»</w:t>
      </w:r>
    </w:p>
    <w:p w:rsidR="00E26C4A" w:rsidRPr="00E26C4A" w:rsidRDefault="00E26C4A" w:rsidP="00DD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(ФГБОУ ВО «СГУ им. Питирима Сорокина»)</w:t>
      </w:r>
    </w:p>
    <w:p w:rsidR="00E26C4A" w:rsidRPr="00E26C4A" w:rsidRDefault="00E26C4A" w:rsidP="00DD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26C4A" w:rsidRPr="00E26C4A" w:rsidRDefault="00E26C4A" w:rsidP="00285E1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УТВЕРЖДАЮ</w:t>
      </w:r>
    </w:p>
    <w:p w:rsidR="00E26C4A" w:rsidRPr="00E26C4A" w:rsidRDefault="00E26C4A" w:rsidP="004A0E7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 xml:space="preserve">Проректор </w:t>
      </w:r>
      <w:proofErr w:type="gramStart"/>
      <w:r w:rsidRPr="00E26C4A">
        <w:rPr>
          <w:rFonts w:ascii="Times New Roman" w:eastAsia="TimesNewRomanPSMT" w:hAnsi="Times New Roman" w:cs="Times New Roman"/>
          <w:sz w:val="24"/>
          <w:szCs w:val="24"/>
        </w:rPr>
        <w:t xml:space="preserve">по  </w:t>
      </w:r>
      <w:r w:rsidR="004A0E74">
        <w:rPr>
          <w:rFonts w:ascii="Times New Roman" w:eastAsia="TimesNewRomanPSMT" w:hAnsi="Times New Roman" w:cs="Times New Roman"/>
          <w:sz w:val="24"/>
          <w:szCs w:val="24"/>
        </w:rPr>
        <w:t>цифровой</w:t>
      </w:r>
      <w:proofErr w:type="gramEnd"/>
      <w:r w:rsidR="004A0E74">
        <w:rPr>
          <w:rFonts w:ascii="Times New Roman" w:eastAsia="TimesNewRomanPSMT" w:hAnsi="Times New Roman" w:cs="Times New Roman"/>
          <w:sz w:val="24"/>
          <w:szCs w:val="24"/>
        </w:rPr>
        <w:t xml:space="preserve"> трансформация </w:t>
      </w:r>
    </w:p>
    <w:p w:rsidR="00E26C4A" w:rsidRPr="00220E5D" w:rsidRDefault="00E26C4A" w:rsidP="00285E1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 xml:space="preserve">________________ </w:t>
      </w:r>
      <w:r w:rsidR="004A0E74">
        <w:rPr>
          <w:rFonts w:ascii="Times New Roman" w:hAnsi="Times New Roman" w:cs="Times New Roman"/>
          <w:sz w:val="24"/>
          <w:szCs w:val="24"/>
        </w:rPr>
        <w:t>Миронов В.В.</w:t>
      </w:r>
    </w:p>
    <w:p w:rsidR="00E26C4A" w:rsidRPr="00E26C4A" w:rsidRDefault="00E26C4A" w:rsidP="00285E1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NewRomanPSMT" w:hAnsi="Times New Roman" w:cs="Times New Roman"/>
          <w:sz w:val="24"/>
          <w:szCs w:val="24"/>
        </w:rPr>
      </w:pPr>
      <w:r w:rsidRPr="00E26C4A">
        <w:rPr>
          <w:rFonts w:ascii="Times New Roman" w:eastAsia="TimesNewRomanPSMT" w:hAnsi="Times New Roman" w:cs="Times New Roman"/>
          <w:sz w:val="24"/>
          <w:szCs w:val="24"/>
        </w:rPr>
        <w:t>«___» ____________ 20</w:t>
      </w:r>
      <w:r w:rsidR="00285E1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D2DD3" w:rsidRPr="004D309F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E26C4A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</w:p>
    <w:p w:rsidR="00E26C4A" w:rsidRPr="00E26C4A" w:rsidRDefault="00E26C4A" w:rsidP="00285E1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NewRomanPSMT" w:hAnsi="Times New Roman" w:cs="Times New Roman"/>
          <w:sz w:val="24"/>
          <w:szCs w:val="24"/>
        </w:rPr>
      </w:pPr>
    </w:p>
    <w:p w:rsidR="00E26C4A" w:rsidRPr="00E26C4A" w:rsidRDefault="00E26C4A" w:rsidP="00DD46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C4A">
        <w:rPr>
          <w:rFonts w:ascii="Times New Roman" w:hAnsi="Times New Roman" w:cs="Times New Roman"/>
          <w:bCs/>
          <w:sz w:val="24"/>
          <w:szCs w:val="24"/>
        </w:rPr>
        <w:t>АКТ</w:t>
      </w:r>
      <w:r w:rsidRPr="00E26C4A">
        <w:rPr>
          <w:rFonts w:ascii="Times New Roman" w:hAnsi="Times New Roman" w:cs="Times New Roman"/>
          <w:bCs/>
          <w:sz w:val="24"/>
          <w:szCs w:val="24"/>
        </w:rPr>
        <w:br/>
        <w:t xml:space="preserve">об уничтожении персональных данных, </w:t>
      </w:r>
    </w:p>
    <w:p w:rsidR="00E26C4A" w:rsidRPr="00E26C4A" w:rsidRDefault="00E26C4A" w:rsidP="00E26C4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C4A">
        <w:rPr>
          <w:rFonts w:ascii="Times New Roman" w:hAnsi="Times New Roman" w:cs="Times New Roman"/>
          <w:bCs/>
          <w:sz w:val="24"/>
          <w:szCs w:val="24"/>
        </w:rPr>
        <w:t xml:space="preserve">находящихся на программно-технических средствах </w:t>
      </w:r>
    </w:p>
    <w:p w:rsidR="00A6321B" w:rsidRPr="00363209" w:rsidRDefault="00E26C4A" w:rsidP="00A6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09">
        <w:rPr>
          <w:rFonts w:ascii="Times New Roman" w:hAnsi="Times New Roman" w:cs="Times New Roman"/>
          <w:bCs/>
          <w:sz w:val="24"/>
          <w:szCs w:val="24"/>
        </w:rPr>
        <w:t xml:space="preserve">(почтовом ящике </w:t>
      </w:r>
      <w:hyperlink r:id="rId10" w:tgtFrame="_blank" w:history="1">
        <w:r w:rsidR="00A6321B" w:rsidRPr="00363209">
          <w:rPr>
            <w:rFonts w:ascii="Times New Roman" w:hAnsi="Times New Roman" w:cs="Times New Roman"/>
            <w:color w:val="0000FF"/>
            <w:u w:val="single"/>
            <w:shd w:val="clear" w:color="auto" w:fill="FFFFFF"/>
          </w:rPr>
          <w:t>fin_pobedy@syktsu.ru</w:t>
        </w:r>
      </w:hyperlink>
      <w:r w:rsidR="00A6321B" w:rsidRPr="00363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21B" w:rsidRPr="00363209">
        <w:rPr>
          <w:rFonts w:ascii="Times New Roman" w:hAnsi="Times New Roman" w:cs="Times New Roman"/>
          <w:sz w:val="24"/>
          <w:szCs w:val="24"/>
        </w:rPr>
        <w:t xml:space="preserve">на почтовом сервере </w:t>
      </w:r>
      <w:r w:rsidR="00E4448F" w:rsidRPr="00363209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="00E4448F" w:rsidRPr="003632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321B" w:rsidRPr="00363209">
        <w:rPr>
          <w:rFonts w:ascii="Times New Roman" w:hAnsi="Times New Roman" w:cs="Times New Roman"/>
          <w:sz w:val="24"/>
          <w:szCs w:val="24"/>
          <w:lang w:val="en-US"/>
        </w:rPr>
        <w:t>syktsu</w:t>
      </w:r>
      <w:proofErr w:type="spellEnd"/>
      <w:r w:rsidR="00A6321B" w:rsidRPr="003632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321B" w:rsidRPr="0036320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E26C4A" w:rsidRPr="00E26C4A" w:rsidRDefault="00E26C4A" w:rsidP="00E26C4A">
      <w:pPr>
        <w:spacing w:before="240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C4A">
        <w:rPr>
          <w:rFonts w:ascii="Times New Roman" w:hAnsi="Times New Roman" w:cs="Times New Roman"/>
          <w:bCs/>
          <w:sz w:val="24"/>
          <w:szCs w:val="24"/>
        </w:rPr>
        <w:t>______________                                                                          № _______________</w:t>
      </w:r>
    </w:p>
    <w:p w:rsidR="003007D7" w:rsidRDefault="00E26C4A" w:rsidP="0009452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19">
        <w:rPr>
          <w:rFonts w:ascii="Times New Roman" w:hAnsi="Times New Roman" w:cs="Times New Roman"/>
          <w:sz w:val="24"/>
          <w:szCs w:val="24"/>
        </w:rPr>
        <w:tab/>
        <w:t xml:space="preserve">Комиссия в составе председателя – </w:t>
      </w:r>
      <w:r w:rsidR="003372E0" w:rsidRPr="00285E19">
        <w:rPr>
          <w:rFonts w:ascii="Times New Roman" w:hAnsi="Times New Roman" w:cs="Times New Roman"/>
          <w:sz w:val="24"/>
          <w:szCs w:val="24"/>
        </w:rPr>
        <w:t>Бадокина Е. А., зав</w:t>
      </w:r>
      <w:r w:rsidR="006B21BF">
        <w:rPr>
          <w:rFonts w:ascii="Times New Roman" w:hAnsi="Times New Roman" w:cs="Times New Roman"/>
          <w:sz w:val="24"/>
          <w:szCs w:val="24"/>
        </w:rPr>
        <w:t>едующий кафедрой</w:t>
      </w:r>
      <w:r w:rsidR="003372E0" w:rsidRPr="00285E19">
        <w:rPr>
          <w:rFonts w:ascii="Times New Roman" w:hAnsi="Times New Roman" w:cs="Times New Roman"/>
          <w:sz w:val="24"/>
          <w:szCs w:val="24"/>
        </w:rPr>
        <w:t xml:space="preserve"> финансового менеджмента</w:t>
      </w:r>
      <w:r w:rsidRPr="00285E19">
        <w:rPr>
          <w:rFonts w:ascii="Times New Roman" w:hAnsi="Times New Roman" w:cs="Times New Roman"/>
          <w:color w:val="000000"/>
          <w:sz w:val="24"/>
          <w:szCs w:val="24"/>
        </w:rPr>
        <w:t xml:space="preserve"> и членов комиссии:</w:t>
      </w:r>
    </w:p>
    <w:p w:rsidR="00E26C4A" w:rsidRPr="00285E19" w:rsidRDefault="00E26C4A" w:rsidP="0009452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72E0" w:rsidRPr="00285E19">
        <w:rPr>
          <w:rFonts w:ascii="Times New Roman" w:hAnsi="Times New Roman" w:cs="Times New Roman"/>
          <w:color w:val="000000"/>
          <w:sz w:val="24"/>
          <w:szCs w:val="24"/>
        </w:rPr>
        <w:t xml:space="preserve">Швецова И.Н., доцент кафедры финансового менеджмента, </w:t>
      </w:r>
      <w:r w:rsidRPr="00285E19">
        <w:rPr>
          <w:rFonts w:ascii="Times New Roman" w:hAnsi="Times New Roman" w:cs="Times New Roman"/>
          <w:sz w:val="24"/>
          <w:szCs w:val="24"/>
        </w:rPr>
        <w:t>пользователь почтового ящика</w:t>
      </w:r>
      <w:r w:rsidRPr="00285E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6C4A" w:rsidRPr="004E34F4" w:rsidRDefault="00E26C4A" w:rsidP="007C669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E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77EE" w:rsidRPr="00285E1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768CA" w:rsidRPr="00285E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077EE" w:rsidRPr="00285E19">
        <w:rPr>
          <w:rFonts w:ascii="Times New Roman" w:hAnsi="Times New Roman" w:cs="Times New Roman"/>
          <w:color w:val="000000"/>
          <w:sz w:val="24"/>
          <w:szCs w:val="24"/>
        </w:rPr>
        <w:t xml:space="preserve">анов А.П., </w:t>
      </w:r>
      <w:r w:rsidR="00A6321B" w:rsidRPr="00285E19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начальник отдела сетевых технологий и криптографической защиты информации</w:t>
      </w:r>
      <w:r w:rsidR="007C6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5E19">
        <w:rPr>
          <w:rFonts w:ascii="Times New Roman" w:hAnsi="Times New Roman" w:cs="Times New Roman"/>
          <w:sz w:val="24"/>
          <w:szCs w:val="24"/>
        </w:rPr>
        <w:t>составили настоящий акт в том, что «____» ____________ 20</w:t>
      </w:r>
      <w:r w:rsidR="00285E19">
        <w:rPr>
          <w:rFonts w:ascii="Times New Roman" w:hAnsi="Times New Roman" w:cs="Times New Roman"/>
          <w:sz w:val="24"/>
          <w:szCs w:val="24"/>
        </w:rPr>
        <w:t>2</w:t>
      </w:r>
      <w:r w:rsidR="000B0027" w:rsidRPr="000B0027">
        <w:rPr>
          <w:rFonts w:ascii="Times New Roman" w:hAnsi="Times New Roman" w:cs="Times New Roman"/>
          <w:sz w:val="24"/>
          <w:szCs w:val="24"/>
        </w:rPr>
        <w:t>3</w:t>
      </w:r>
      <w:r w:rsidRPr="00285E19">
        <w:rPr>
          <w:rFonts w:ascii="Times New Roman" w:hAnsi="Times New Roman" w:cs="Times New Roman"/>
          <w:sz w:val="24"/>
          <w:szCs w:val="24"/>
        </w:rPr>
        <w:t xml:space="preserve"> г. произведено уничтожение персональных данных участников </w:t>
      </w:r>
      <w:r w:rsidR="00475022" w:rsidRPr="00285E1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II</w:t>
      </w:r>
      <w:r w:rsidR="00935BB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</w:t>
      </w:r>
      <w:r w:rsidR="00475022" w:rsidRPr="00285E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Всероссийского конкурса научных </w:t>
      </w:r>
      <w:r w:rsidR="00D70BEC" w:rsidRPr="00285E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работ школьников</w:t>
      </w:r>
      <w:r w:rsidR="00475022" w:rsidRPr="00285E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студентов «Финансовое обеспечение Великой Победы</w:t>
      </w:r>
      <w:r w:rsidR="00D70BEC" w:rsidRPr="00285E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», </w:t>
      </w:r>
      <w:r w:rsidR="00D70BEC" w:rsidRPr="00285E19">
        <w:rPr>
          <w:rFonts w:ascii="Times New Roman" w:hAnsi="Times New Roman" w:cs="Times New Roman"/>
          <w:sz w:val="24"/>
          <w:szCs w:val="24"/>
        </w:rPr>
        <w:t>(</w:t>
      </w:r>
      <w:r w:rsidRPr="00285E19">
        <w:rPr>
          <w:rFonts w:ascii="Times New Roman" w:hAnsi="Times New Roman" w:cs="Times New Roman"/>
          <w:sz w:val="24"/>
          <w:szCs w:val="24"/>
        </w:rPr>
        <w:t xml:space="preserve">приказ от ________ № ___________), </w:t>
      </w:r>
      <w:r w:rsidR="004E34F4" w:rsidRPr="004E34F4">
        <w:rPr>
          <w:rFonts w:ascii="Times New Roman" w:hAnsi="Times New Roman" w:cs="Times New Roman"/>
          <w:sz w:val="24"/>
          <w:szCs w:val="24"/>
        </w:rPr>
        <w:t>который проходил</w:t>
      </w:r>
      <w:r w:rsidR="00475022" w:rsidRPr="004E34F4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94525" w:rsidRPr="004E34F4">
        <w:rPr>
          <w:rFonts w:ascii="Times New Roman" w:eastAsia="Times New Roman" w:hAnsi="Times New Roman" w:cs="Times New Roman"/>
          <w:sz w:val="24"/>
          <w:szCs w:val="24"/>
        </w:rPr>
        <w:t>1 марта  202</w:t>
      </w:r>
      <w:r w:rsidR="00935BB1" w:rsidRPr="004E34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4525" w:rsidRPr="004E34F4">
        <w:rPr>
          <w:rFonts w:ascii="Times New Roman" w:eastAsia="Times New Roman" w:hAnsi="Times New Roman" w:cs="Times New Roman"/>
          <w:sz w:val="24"/>
          <w:szCs w:val="24"/>
        </w:rPr>
        <w:t xml:space="preserve"> года – 31 мая 202</w:t>
      </w:r>
      <w:r w:rsidR="00935BB1" w:rsidRPr="004E34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4525" w:rsidRPr="004E34F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E34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314"/>
        <w:gridCol w:w="3042"/>
        <w:gridCol w:w="2881"/>
      </w:tblGrid>
      <w:tr w:rsidR="00E26C4A" w:rsidRPr="00363209" w:rsidTr="007C6695">
        <w:tc>
          <w:tcPr>
            <w:tcW w:w="9463" w:type="dxa"/>
            <w:gridSpan w:val="3"/>
          </w:tcPr>
          <w:p w:rsidR="00E26C4A" w:rsidRPr="00363209" w:rsidRDefault="00E26C4A" w:rsidP="00285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0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</w:t>
            </w:r>
            <w:hyperlink r:id="rId11" w:tgtFrame="_blank" w:history="1">
              <w:r w:rsidR="00A6321B" w:rsidRPr="003632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fin_pobedy@syktsu.ru</w:t>
              </w:r>
            </w:hyperlink>
            <w:r w:rsidR="00A6321B" w:rsidRPr="00363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26C4A" w:rsidRPr="00285E19" w:rsidTr="0056352C">
        <w:tc>
          <w:tcPr>
            <w:tcW w:w="3402" w:type="dxa"/>
          </w:tcPr>
          <w:p w:rsidR="00E26C4A" w:rsidRPr="00285E19" w:rsidRDefault="00E26C4A" w:rsidP="00285E19">
            <w:pPr>
              <w:tabs>
                <w:tab w:val="center" w:pos="80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19">
              <w:rPr>
                <w:rFonts w:ascii="Times New Roman" w:hAnsi="Times New Roman" w:cs="Times New Roman"/>
                <w:sz w:val="24"/>
                <w:szCs w:val="24"/>
              </w:rPr>
              <w:t>Заводской (учётный) номер системного блока ПЭВМ с которого производился доступ</w:t>
            </w:r>
          </w:p>
        </w:tc>
        <w:tc>
          <w:tcPr>
            <w:tcW w:w="3119" w:type="dxa"/>
          </w:tcPr>
          <w:p w:rsidR="00E26C4A" w:rsidRPr="00285E19" w:rsidRDefault="00E26C4A" w:rsidP="00285E19">
            <w:pPr>
              <w:tabs>
                <w:tab w:val="center" w:pos="80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пользователя почтового ящика</w:t>
            </w:r>
          </w:p>
        </w:tc>
        <w:tc>
          <w:tcPr>
            <w:tcW w:w="2942" w:type="dxa"/>
          </w:tcPr>
          <w:p w:rsidR="00E26C4A" w:rsidRPr="00285E19" w:rsidRDefault="00E26C4A" w:rsidP="00285E19">
            <w:pPr>
              <w:tabs>
                <w:tab w:val="center" w:pos="80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файлов, содержащих </w:t>
            </w:r>
            <w:proofErr w:type="spellStart"/>
            <w:r w:rsidRPr="00285E19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</w:tr>
    </w:tbl>
    <w:p w:rsidR="00A6321B" w:rsidRPr="00B533C9" w:rsidRDefault="00E26C4A" w:rsidP="007C6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  <w:highlight w:val="yellow"/>
        </w:rPr>
        <w:t xml:space="preserve">Также удалена учетная запись и содержимое почтового ящика </w:t>
      </w:r>
      <w:hyperlink r:id="rId12" w:tgtFrame="_blank" w:history="1">
        <w:r w:rsidR="00A6321B" w:rsidRPr="004E34F4">
          <w:rPr>
            <w:rFonts w:ascii="Times New Roman" w:hAnsi="Times New Roman" w:cs="Times New Roman"/>
            <w:sz w:val="24"/>
            <w:szCs w:val="24"/>
            <w:highlight w:val="yellow"/>
            <w:u w:val="single"/>
            <w:shd w:val="clear" w:color="auto" w:fill="FFFFFF"/>
          </w:rPr>
          <w:t>fin_pobedy@syktsu.ru</w:t>
        </w:r>
      </w:hyperlink>
      <w:r w:rsidR="00A6321B" w:rsidRPr="004E34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A6321B" w:rsidRPr="004E34F4">
        <w:rPr>
          <w:rFonts w:ascii="Times New Roman" w:hAnsi="Times New Roman" w:cs="Times New Roman"/>
          <w:sz w:val="24"/>
          <w:szCs w:val="24"/>
          <w:highlight w:val="yellow"/>
        </w:rPr>
        <w:t xml:space="preserve">на почтовом сервере </w:t>
      </w:r>
      <w:r w:rsidR="00E4448F" w:rsidRPr="004E34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mx</w:t>
      </w:r>
      <w:r w:rsidR="00E4448F" w:rsidRPr="004E34F4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="00A6321B" w:rsidRPr="004E34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syktsu</w:t>
      </w:r>
      <w:proofErr w:type="spellEnd"/>
      <w:r w:rsidR="00A6321B" w:rsidRPr="004E34F4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="00A6321B" w:rsidRPr="004E34F4">
        <w:rPr>
          <w:rFonts w:ascii="Times New Roman" w:hAnsi="Times New Roman" w:cs="Times New Roman"/>
          <w:sz w:val="24"/>
          <w:szCs w:val="24"/>
          <w:highlight w:val="yellow"/>
        </w:rPr>
        <w:t>ru</w:t>
      </w:r>
      <w:proofErr w:type="spellEnd"/>
      <w:r w:rsidR="00A6321B" w:rsidRPr="0009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C9" w:rsidRPr="00B533C9" w:rsidRDefault="00B533C9" w:rsidP="00285E19">
      <w:pPr>
        <w:tabs>
          <w:tab w:val="center" w:pos="8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25"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участников </w:t>
      </w:r>
      <w:r w:rsidRPr="0009452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II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</w:t>
      </w:r>
      <w:r w:rsidRPr="000945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Всероссийского конкурса научных работ  школьников и студентов «Финансовое обеспечение Великой Победы»</w:t>
      </w:r>
      <w:r w:rsidRPr="00094525">
        <w:rPr>
          <w:rFonts w:ascii="Times New Roman" w:hAnsi="Times New Roman" w:cs="Times New Roman"/>
          <w:sz w:val="24"/>
          <w:szCs w:val="24"/>
        </w:rPr>
        <w:t xml:space="preserve"> </w:t>
      </w:r>
      <w:r w:rsidRPr="00B533C9">
        <w:rPr>
          <w:rFonts w:ascii="Times New Roman" w:hAnsi="Times New Roman" w:cs="Times New Roman"/>
          <w:sz w:val="24"/>
          <w:szCs w:val="24"/>
        </w:rPr>
        <w:t>на иные носители не копировались и на других ПЭВМ не обрабатывались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4A" w:rsidRPr="00094525" w:rsidRDefault="00E26C4A" w:rsidP="00285E19">
      <w:pPr>
        <w:tabs>
          <w:tab w:val="center" w:pos="8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25"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участников </w:t>
      </w:r>
      <w:r w:rsidR="00475022" w:rsidRPr="0009452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II</w:t>
      </w:r>
      <w:r w:rsidR="00935BB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  <w:t>I</w:t>
      </w:r>
      <w:r w:rsidR="00475022" w:rsidRPr="000945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Всероссийского конкурса научных работ  школьников и студентов «Финансовое обеспечение Великой Победы»</w:t>
      </w:r>
      <w:r w:rsidRPr="00094525">
        <w:rPr>
          <w:rFonts w:ascii="Times New Roman" w:hAnsi="Times New Roman" w:cs="Times New Roman"/>
          <w:sz w:val="24"/>
          <w:szCs w:val="24"/>
        </w:rPr>
        <w:t xml:space="preserve"> были уничтожены путем</w:t>
      </w:r>
      <w:r w:rsidR="00475022" w:rsidRPr="00094525">
        <w:rPr>
          <w:rFonts w:ascii="Times New Roman" w:hAnsi="Times New Roman" w:cs="Times New Roman"/>
          <w:sz w:val="24"/>
          <w:szCs w:val="24"/>
        </w:rPr>
        <w:t xml:space="preserve"> уничтожения информации с носителя</w:t>
      </w:r>
      <w:r w:rsidRPr="000945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26C4A" w:rsidRPr="00E26C4A" w:rsidTr="007C6695">
        <w:trPr>
          <w:trHeight w:val="726"/>
        </w:trPr>
        <w:tc>
          <w:tcPr>
            <w:tcW w:w="4785" w:type="dxa"/>
          </w:tcPr>
          <w:p w:rsidR="00E26C4A" w:rsidRPr="00E26C4A" w:rsidRDefault="00E26C4A" w:rsidP="00E26C4A">
            <w:pPr>
              <w:tabs>
                <w:tab w:val="center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4786" w:type="dxa"/>
          </w:tcPr>
          <w:p w:rsidR="00E26C4A" w:rsidRPr="00E26C4A" w:rsidRDefault="00475022" w:rsidP="00475022">
            <w:pPr>
              <w:tabs>
                <w:tab w:val="center" w:pos="8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Е.А.Бадокина</w:t>
            </w:r>
            <w:proofErr w:type="spellEnd"/>
          </w:p>
        </w:tc>
      </w:tr>
      <w:tr w:rsidR="00E26C4A" w:rsidRPr="00E26C4A" w:rsidTr="007C6695">
        <w:tc>
          <w:tcPr>
            <w:tcW w:w="4785" w:type="dxa"/>
          </w:tcPr>
          <w:p w:rsidR="00E26C4A" w:rsidRPr="00E26C4A" w:rsidRDefault="00E26C4A" w:rsidP="00E26C4A">
            <w:pPr>
              <w:tabs>
                <w:tab w:val="center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C4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26C4A" w:rsidRPr="00E26C4A" w:rsidRDefault="00E26C4A" w:rsidP="00E26C4A">
            <w:pPr>
              <w:tabs>
                <w:tab w:val="center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C4A" w:rsidRPr="00E26C4A" w:rsidRDefault="00475022" w:rsidP="00475022">
            <w:pPr>
              <w:tabs>
                <w:tab w:val="center" w:pos="8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И.Н.Швецова</w:t>
            </w:r>
            <w:proofErr w:type="spellEnd"/>
          </w:p>
        </w:tc>
      </w:tr>
      <w:tr w:rsidR="00A6321B" w:rsidRPr="00A6321B" w:rsidTr="007C6695">
        <w:tc>
          <w:tcPr>
            <w:tcW w:w="4785" w:type="dxa"/>
          </w:tcPr>
          <w:p w:rsidR="00E26C4A" w:rsidRPr="00E26C4A" w:rsidRDefault="00E26C4A" w:rsidP="00E26C4A">
            <w:pPr>
              <w:tabs>
                <w:tab w:val="center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C4A" w:rsidRPr="00A6321B" w:rsidRDefault="00A6321B" w:rsidP="00E26C4A">
            <w:pPr>
              <w:tabs>
                <w:tab w:val="center" w:pos="8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B">
              <w:rPr>
                <w:rFonts w:ascii="Times New Roman" w:hAnsi="Times New Roman" w:cs="Times New Roman"/>
                <w:sz w:val="24"/>
                <w:szCs w:val="24"/>
              </w:rPr>
              <w:t>А.П.Иванов</w:t>
            </w:r>
          </w:p>
        </w:tc>
      </w:tr>
    </w:tbl>
    <w:p w:rsidR="00133332" w:rsidRDefault="00133332" w:rsidP="0056352C">
      <w:pPr>
        <w:ind w:left="4395"/>
        <w:rPr>
          <w:sz w:val="28"/>
          <w:szCs w:val="28"/>
        </w:rPr>
      </w:pPr>
    </w:p>
    <w:sectPr w:rsidR="00133332" w:rsidSect="00157831">
      <w:type w:val="continuous"/>
      <w:pgSz w:w="11906" w:h="16838"/>
      <w:pgMar w:top="1134" w:right="850" w:bottom="1134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FCAAA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8BAC9E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99"/>
    <w:multiLevelType w:val="hybridMultilevel"/>
    <w:tmpl w:val="88BE401E"/>
    <w:lvl w:ilvl="0" w:tplc="4710C474">
      <w:start w:val="1"/>
      <w:numFmt w:val="decimal"/>
      <w:lvlText w:val="%1."/>
      <w:lvlJc w:val="left"/>
    </w:lvl>
    <w:lvl w:ilvl="1" w:tplc="1B2A9CBA">
      <w:numFmt w:val="decimal"/>
      <w:lvlText w:val=""/>
      <w:lvlJc w:val="left"/>
    </w:lvl>
    <w:lvl w:ilvl="2" w:tplc="0F8E178E">
      <w:numFmt w:val="decimal"/>
      <w:lvlText w:val=""/>
      <w:lvlJc w:val="left"/>
    </w:lvl>
    <w:lvl w:ilvl="3" w:tplc="E56E5618">
      <w:numFmt w:val="decimal"/>
      <w:lvlText w:val=""/>
      <w:lvlJc w:val="left"/>
    </w:lvl>
    <w:lvl w:ilvl="4" w:tplc="37262490">
      <w:numFmt w:val="decimal"/>
      <w:lvlText w:val=""/>
      <w:lvlJc w:val="left"/>
    </w:lvl>
    <w:lvl w:ilvl="5" w:tplc="26C6DDB4">
      <w:numFmt w:val="decimal"/>
      <w:lvlText w:val=""/>
      <w:lvlJc w:val="left"/>
    </w:lvl>
    <w:lvl w:ilvl="6" w:tplc="E52C7BB2">
      <w:numFmt w:val="decimal"/>
      <w:lvlText w:val=""/>
      <w:lvlJc w:val="left"/>
    </w:lvl>
    <w:lvl w:ilvl="7" w:tplc="F0D232BE">
      <w:numFmt w:val="decimal"/>
      <w:lvlText w:val=""/>
      <w:lvlJc w:val="left"/>
    </w:lvl>
    <w:lvl w:ilvl="8" w:tplc="EEA0EDC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1C3480D6"/>
    <w:lvl w:ilvl="0" w:tplc="F1D2B148">
      <w:start w:val="2"/>
      <w:numFmt w:val="decimal"/>
      <w:lvlText w:val="%1."/>
      <w:lvlJc w:val="left"/>
    </w:lvl>
    <w:lvl w:ilvl="1" w:tplc="9ECCA202">
      <w:numFmt w:val="decimal"/>
      <w:lvlText w:val=""/>
      <w:lvlJc w:val="left"/>
    </w:lvl>
    <w:lvl w:ilvl="2" w:tplc="C0283210">
      <w:numFmt w:val="decimal"/>
      <w:lvlText w:val=""/>
      <w:lvlJc w:val="left"/>
    </w:lvl>
    <w:lvl w:ilvl="3" w:tplc="202A6ABA">
      <w:numFmt w:val="decimal"/>
      <w:lvlText w:val=""/>
      <w:lvlJc w:val="left"/>
    </w:lvl>
    <w:lvl w:ilvl="4" w:tplc="F8AC733A">
      <w:numFmt w:val="decimal"/>
      <w:lvlText w:val=""/>
      <w:lvlJc w:val="left"/>
    </w:lvl>
    <w:lvl w:ilvl="5" w:tplc="101071EE">
      <w:numFmt w:val="decimal"/>
      <w:lvlText w:val=""/>
      <w:lvlJc w:val="left"/>
    </w:lvl>
    <w:lvl w:ilvl="6" w:tplc="4DEE0408">
      <w:numFmt w:val="decimal"/>
      <w:lvlText w:val=""/>
      <w:lvlJc w:val="left"/>
    </w:lvl>
    <w:lvl w:ilvl="7" w:tplc="16F2ABB6">
      <w:numFmt w:val="decimal"/>
      <w:lvlText w:val=""/>
      <w:lvlJc w:val="left"/>
    </w:lvl>
    <w:lvl w:ilvl="8" w:tplc="0BE256E2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A11C421A"/>
    <w:lvl w:ilvl="0" w:tplc="652835D8">
      <w:start w:val="1"/>
      <w:numFmt w:val="bullet"/>
      <w:lvlText w:val="-"/>
      <w:lvlJc w:val="left"/>
    </w:lvl>
    <w:lvl w:ilvl="1" w:tplc="2572D162">
      <w:numFmt w:val="decimal"/>
      <w:lvlText w:val=""/>
      <w:lvlJc w:val="left"/>
    </w:lvl>
    <w:lvl w:ilvl="2" w:tplc="41584F0C">
      <w:numFmt w:val="decimal"/>
      <w:lvlText w:val=""/>
      <w:lvlJc w:val="left"/>
    </w:lvl>
    <w:lvl w:ilvl="3" w:tplc="00E0E33C">
      <w:numFmt w:val="decimal"/>
      <w:lvlText w:val=""/>
      <w:lvlJc w:val="left"/>
    </w:lvl>
    <w:lvl w:ilvl="4" w:tplc="10FA982A">
      <w:numFmt w:val="decimal"/>
      <w:lvlText w:val=""/>
      <w:lvlJc w:val="left"/>
    </w:lvl>
    <w:lvl w:ilvl="5" w:tplc="1E423D40">
      <w:numFmt w:val="decimal"/>
      <w:lvlText w:val=""/>
      <w:lvlJc w:val="left"/>
    </w:lvl>
    <w:lvl w:ilvl="6" w:tplc="26DAE72C">
      <w:numFmt w:val="decimal"/>
      <w:lvlText w:val=""/>
      <w:lvlJc w:val="left"/>
    </w:lvl>
    <w:lvl w:ilvl="7" w:tplc="3F7CE94A">
      <w:numFmt w:val="decimal"/>
      <w:lvlText w:val=""/>
      <w:lvlJc w:val="left"/>
    </w:lvl>
    <w:lvl w:ilvl="8" w:tplc="472E2BC2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6AB4D6C4"/>
    <w:lvl w:ilvl="0" w:tplc="D850331C">
      <w:start w:val="2"/>
      <w:numFmt w:val="decimal"/>
      <w:lvlText w:val="%1."/>
      <w:lvlJc w:val="left"/>
    </w:lvl>
    <w:lvl w:ilvl="1" w:tplc="14763AC6">
      <w:numFmt w:val="decimal"/>
      <w:lvlText w:val=""/>
      <w:lvlJc w:val="left"/>
    </w:lvl>
    <w:lvl w:ilvl="2" w:tplc="1870F9F2">
      <w:numFmt w:val="decimal"/>
      <w:lvlText w:val=""/>
      <w:lvlJc w:val="left"/>
    </w:lvl>
    <w:lvl w:ilvl="3" w:tplc="727EEB50">
      <w:numFmt w:val="decimal"/>
      <w:lvlText w:val=""/>
      <w:lvlJc w:val="left"/>
    </w:lvl>
    <w:lvl w:ilvl="4" w:tplc="DC46E58E">
      <w:numFmt w:val="decimal"/>
      <w:lvlText w:val=""/>
      <w:lvlJc w:val="left"/>
    </w:lvl>
    <w:lvl w:ilvl="5" w:tplc="3E442932">
      <w:numFmt w:val="decimal"/>
      <w:lvlText w:val=""/>
      <w:lvlJc w:val="left"/>
    </w:lvl>
    <w:lvl w:ilvl="6" w:tplc="DF4630D4">
      <w:numFmt w:val="decimal"/>
      <w:lvlText w:val=""/>
      <w:lvlJc w:val="left"/>
    </w:lvl>
    <w:lvl w:ilvl="7" w:tplc="85684664">
      <w:numFmt w:val="decimal"/>
      <w:lvlText w:val=""/>
      <w:lvlJc w:val="left"/>
    </w:lvl>
    <w:lvl w:ilvl="8" w:tplc="C352A2D2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67BADE4C"/>
    <w:lvl w:ilvl="0" w:tplc="B41ABC46">
      <w:start w:val="1"/>
      <w:numFmt w:val="decimal"/>
      <w:lvlText w:val="%1."/>
      <w:lvlJc w:val="left"/>
    </w:lvl>
    <w:lvl w:ilvl="1" w:tplc="7BB69736">
      <w:numFmt w:val="decimal"/>
      <w:lvlText w:val=""/>
      <w:lvlJc w:val="left"/>
    </w:lvl>
    <w:lvl w:ilvl="2" w:tplc="6AEA2470">
      <w:numFmt w:val="decimal"/>
      <w:lvlText w:val=""/>
      <w:lvlJc w:val="left"/>
    </w:lvl>
    <w:lvl w:ilvl="3" w:tplc="2BBAD4A0">
      <w:numFmt w:val="decimal"/>
      <w:lvlText w:val=""/>
      <w:lvlJc w:val="left"/>
    </w:lvl>
    <w:lvl w:ilvl="4" w:tplc="9F028A18">
      <w:numFmt w:val="decimal"/>
      <w:lvlText w:val=""/>
      <w:lvlJc w:val="left"/>
    </w:lvl>
    <w:lvl w:ilvl="5" w:tplc="2E0E1778">
      <w:numFmt w:val="decimal"/>
      <w:lvlText w:val=""/>
      <w:lvlJc w:val="left"/>
    </w:lvl>
    <w:lvl w:ilvl="6" w:tplc="9DFAFA94">
      <w:numFmt w:val="decimal"/>
      <w:lvlText w:val=""/>
      <w:lvlJc w:val="left"/>
    </w:lvl>
    <w:lvl w:ilvl="7" w:tplc="98F4787C">
      <w:numFmt w:val="decimal"/>
      <w:lvlText w:val=""/>
      <w:lvlJc w:val="left"/>
    </w:lvl>
    <w:lvl w:ilvl="8" w:tplc="AC12A10A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DD848A22"/>
    <w:lvl w:ilvl="0" w:tplc="B62C60F8">
      <w:start w:val="1"/>
      <w:numFmt w:val="bullet"/>
      <w:lvlText w:val="-"/>
      <w:lvlJc w:val="left"/>
    </w:lvl>
    <w:lvl w:ilvl="1" w:tplc="9C5888E6">
      <w:start w:val="1"/>
      <w:numFmt w:val="bullet"/>
      <w:lvlText w:val="-"/>
      <w:lvlJc w:val="left"/>
    </w:lvl>
    <w:lvl w:ilvl="2" w:tplc="41C460DA">
      <w:numFmt w:val="decimal"/>
      <w:lvlText w:val=""/>
      <w:lvlJc w:val="left"/>
    </w:lvl>
    <w:lvl w:ilvl="3" w:tplc="1564EF80">
      <w:numFmt w:val="decimal"/>
      <w:lvlText w:val=""/>
      <w:lvlJc w:val="left"/>
    </w:lvl>
    <w:lvl w:ilvl="4" w:tplc="B3B49228">
      <w:numFmt w:val="decimal"/>
      <w:lvlText w:val=""/>
      <w:lvlJc w:val="left"/>
    </w:lvl>
    <w:lvl w:ilvl="5" w:tplc="94341836">
      <w:numFmt w:val="decimal"/>
      <w:lvlText w:val=""/>
      <w:lvlJc w:val="left"/>
    </w:lvl>
    <w:lvl w:ilvl="6" w:tplc="556ECDF2">
      <w:numFmt w:val="decimal"/>
      <w:lvlText w:val=""/>
      <w:lvlJc w:val="left"/>
    </w:lvl>
    <w:lvl w:ilvl="7" w:tplc="32ECD892">
      <w:numFmt w:val="decimal"/>
      <w:lvlText w:val=""/>
      <w:lvlJc w:val="left"/>
    </w:lvl>
    <w:lvl w:ilvl="8" w:tplc="DB723D80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D79E51EC"/>
    <w:lvl w:ilvl="0" w:tplc="3334CF22">
      <w:start w:val="1"/>
      <w:numFmt w:val="bullet"/>
      <w:lvlText w:val="-"/>
      <w:lvlJc w:val="left"/>
    </w:lvl>
    <w:lvl w:ilvl="1" w:tplc="CFC08068">
      <w:numFmt w:val="decimal"/>
      <w:lvlText w:val=""/>
      <w:lvlJc w:val="left"/>
    </w:lvl>
    <w:lvl w:ilvl="2" w:tplc="A08217D4">
      <w:numFmt w:val="decimal"/>
      <w:lvlText w:val=""/>
      <w:lvlJc w:val="left"/>
    </w:lvl>
    <w:lvl w:ilvl="3" w:tplc="A6546B4C">
      <w:numFmt w:val="decimal"/>
      <w:lvlText w:val=""/>
      <w:lvlJc w:val="left"/>
    </w:lvl>
    <w:lvl w:ilvl="4" w:tplc="B28C413C">
      <w:numFmt w:val="decimal"/>
      <w:lvlText w:val=""/>
      <w:lvlJc w:val="left"/>
    </w:lvl>
    <w:lvl w:ilvl="5" w:tplc="E584906E">
      <w:numFmt w:val="decimal"/>
      <w:lvlText w:val=""/>
      <w:lvlJc w:val="left"/>
    </w:lvl>
    <w:lvl w:ilvl="6" w:tplc="3D30AB8E">
      <w:numFmt w:val="decimal"/>
      <w:lvlText w:val=""/>
      <w:lvlJc w:val="left"/>
    </w:lvl>
    <w:lvl w:ilvl="7" w:tplc="D046BD2A">
      <w:numFmt w:val="decimal"/>
      <w:lvlText w:val=""/>
      <w:lvlJc w:val="left"/>
    </w:lvl>
    <w:lvl w:ilvl="8" w:tplc="6DD60346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10DC334C"/>
    <w:lvl w:ilvl="0" w:tplc="343E8D62">
      <w:start w:val="1"/>
      <w:numFmt w:val="bullet"/>
      <w:lvlText w:val="-"/>
      <w:lvlJc w:val="left"/>
    </w:lvl>
    <w:lvl w:ilvl="1" w:tplc="6CF69DE4">
      <w:numFmt w:val="decimal"/>
      <w:lvlText w:val=""/>
      <w:lvlJc w:val="left"/>
    </w:lvl>
    <w:lvl w:ilvl="2" w:tplc="BF8E5558">
      <w:numFmt w:val="decimal"/>
      <w:lvlText w:val=""/>
      <w:lvlJc w:val="left"/>
    </w:lvl>
    <w:lvl w:ilvl="3" w:tplc="738E9ED4">
      <w:numFmt w:val="decimal"/>
      <w:lvlText w:val=""/>
      <w:lvlJc w:val="left"/>
    </w:lvl>
    <w:lvl w:ilvl="4" w:tplc="AF30566A">
      <w:numFmt w:val="decimal"/>
      <w:lvlText w:val=""/>
      <w:lvlJc w:val="left"/>
    </w:lvl>
    <w:lvl w:ilvl="5" w:tplc="8A6023F4">
      <w:numFmt w:val="decimal"/>
      <w:lvlText w:val=""/>
      <w:lvlJc w:val="left"/>
    </w:lvl>
    <w:lvl w:ilvl="6" w:tplc="A86CACE6">
      <w:numFmt w:val="decimal"/>
      <w:lvlText w:val=""/>
      <w:lvlJc w:val="left"/>
    </w:lvl>
    <w:lvl w:ilvl="7" w:tplc="A2228E76">
      <w:numFmt w:val="decimal"/>
      <w:lvlText w:val=""/>
      <w:lvlJc w:val="left"/>
    </w:lvl>
    <w:lvl w:ilvl="8" w:tplc="C73E3AF2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EF3A2EC0"/>
    <w:lvl w:ilvl="0" w:tplc="ED1CFC42">
      <w:start w:val="1"/>
      <w:numFmt w:val="bullet"/>
      <w:lvlText w:val="к"/>
      <w:lvlJc w:val="left"/>
    </w:lvl>
    <w:lvl w:ilvl="1" w:tplc="2654ACA6">
      <w:numFmt w:val="decimal"/>
      <w:lvlText w:val=""/>
      <w:lvlJc w:val="left"/>
    </w:lvl>
    <w:lvl w:ilvl="2" w:tplc="F3B4DC48">
      <w:numFmt w:val="decimal"/>
      <w:lvlText w:val=""/>
      <w:lvlJc w:val="left"/>
    </w:lvl>
    <w:lvl w:ilvl="3" w:tplc="317CB026">
      <w:numFmt w:val="decimal"/>
      <w:lvlText w:val=""/>
      <w:lvlJc w:val="left"/>
    </w:lvl>
    <w:lvl w:ilvl="4" w:tplc="13A61174">
      <w:numFmt w:val="decimal"/>
      <w:lvlText w:val=""/>
      <w:lvlJc w:val="left"/>
    </w:lvl>
    <w:lvl w:ilvl="5" w:tplc="E0244FDA">
      <w:numFmt w:val="decimal"/>
      <w:lvlText w:val=""/>
      <w:lvlJc w:val="left"/>
    </w:lvl>
    <w:lvl w:ilvl="6" w:tplc="CC62890A">
      <w:numFmt w:val="decimal"/>
      <w:lvlText w:val=""/>
      <w:lvlJc w:val="left"/>
    </w:lvl>
    <w:lvl w:ilvl="7" w:tplc="BF9EBB36">
      <w:numFmt w:val="decimal"/>
      <w:lvlText w:val=""/>
      <w:lvlJc w:val="left"/>
    </w:lvl>
    <w:lvl w:ilvl="8" w:tplc="80BC3400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17A80DEA"/>
    <w:lvl w:ilvl="0" w:tplc="4602417A">
      <w:start w:val="1"/>
      <w:numFmt w:val="decimal"/>
      <w:lvlText w:val="%1."/>
      <w:lvlJc w:val="left"/>
    </w:lvl>
    <w:lvl w:ilvl="1" w:tplc="33DCC750">
      <w:start w:val="1"/>
      <w:numFmt w:val="bullet"/>
      <w:lvlText w:val=""/>
      <w:lvlJc w:val="left"/>
    </w:lvl>
    <w:lvl w:ilvl="2" w:tplc="CDCA726A">
      <w:numFmt w:val="decimal"/>
      <w:lvlText w:val=""/>
      <w:lvlJc w:val="left"/>
    </w:lvl>
    <w:lvl w:ilvl="3" w:tplc="CA64D226">
      <w:numFmt w:val="decimal"/>
      <w:lvlText w:val=""/>
      <w:lvlJc w:val="left"/>
    </w:lvl>
    <w:lvl w:ilvl="4" w:tplc="80E0AEEA">
      <w:numFmt w:val="decimal"/>
      <w:lvlText w:val=""/>
      <w:lvlJc w:val="left"/>
    </w:lvl>
    <w:lvl w:ilvl="5" w:tplc="C4162658">
      <w:numFmt w:val="decimal"/>
      <w:lvlText w:val=""/>
      <w:lvlJc w:val="left"/>
    </w:lvl>
    <w:lvl w:ilvl="6" w:tplc="412218F8">
      <w:numFmt w:val="decimal"/>
      <w:lvlText w:val=""/>
      <w:lvlJc w:val="left"/>
    </w:lvl>
    <w:lvl w:ilvl="7" w:tplc="29701996">
      <w:numFmt w:val="decimal"/>
      <w:lvlText w:val=""/>
      <w:lvlJc w:val="left"/>
    </w:lvl>
    <w:lvl w:ilvl="8" w:tplc="E2D0F874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20D28D88"/>
    <w:lvl w:ilvl="0" w:tplc="3A8A11BC">
      <w:start w:val="1"/>
      <w:numFmt w:val="bullet"/>
      <w:lvlText w:val="В"/>
      <w:lvlJc w:val="left"/>
    </w:lvl>
    <w:lvl w:ilvl="1" w:tplc="B87E678A">
      <w:numFmt w:val="decimal"/>
      <w:lvlText w:val=""/>
      <w:lvlJc w:val="left"/>
    </w:lvl>
    <w:lvl w:ilvl="2" w:tplc="83D2B746">
      <w:numFmt w:val="decimal"/>
      <w:lvlText w:val=""/>
      <w:lvlJc w:val="left"/>
    </w:lvl>
    <w:lvl w:ilvl="3" w:tplc="AB4E4670">
      <w:numFmt w:val="decimal"/>
      <w:lvlText w:val=""/>
      <w:lvlJc w:val="left"/>
    </w:lvl>
    <w:lvl w:ilvl="4" w:tplc="82384594">
      <w:numFmt w:val="decimal"/>
      <w:lvlText w:val=""/>
      <w:lvlJc w:val="left"/>
    </w:lvl>
    <w:lvl w:ilvl="5" w:tplc="9486660C">
      <w:numFmt w:val="decimal"/>
      <w:lvlText w:val=""/>
      <w:lvlJc w:val="left"/>
    </w:lvl>
    <w:lvl w:ilvl="6" w:tplc="306E5400">
      <w:numFmt w:val="decimal"/>
      <w:lvlText w:val=""/>
      <w:lvlJc w:val="left"/>
    </w:lvl>
    <w:lvl w:ilvl="7" w:tplc="0442A1D6">
      <w:numFmt w:val="decimal"/>
      <w:lvlText w:val=""/>
      <w:lvlJc w:val="left"/>
    </w:lvl>
    <w:lvl w:ilvl="8" w:tplc="13283CEE">
      <w:numFmt w:val="decimal"/>
      <w:lvlText w:val=""/>
      <w:lvlJc w:val="left"/>
    </w:lvl>
  </w:abstractNum>
  <w:abstractNum w:abstractNumId="13" w15:restartNumberingAfterBreak="0">
    <w:nsid w:val="0F137624"/>
    <w:multiLevelType w:val="hybridMultilevel"/>
    <w:tmpl w:val="18282FD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BDE375D"/>
    <w:multiLevelType w:val="hybridMultilevel"/>
    <w:tmpl w:val="B2D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02B9A"/>
    <w:multiLevelType w:val="multilevel"/>
    <w:tmpl w:val="2818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289C1132"/>
    <w:multiLevelType w:val="multilevel"/>
    <w:tmpl w:val="0428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93635DB"/>
    <w:multiLevelType w:val="hybridMultilevel"/>
    <w:tmpl w:val="8D2E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A7379"/>
    <w:multiLevelType w:val="hybridMultilevel"/>
    <w:tmpl w:val="95764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D03D4"/>
    <w:multiLevelType w:val="multilevel"/>
    <w:tmpl w:val="626C2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1" w15:restartNumberingAfterBreak="0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D1D65"/>
    <w:multiLevelType w:val="hybridMultilevel"/>
    <w:tmpl w:val="C1A8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21"/>
  </w:num>
  <w:num w:numId="21">
    <w:abstractNumId w:val="1"/>
  </w:num>
  <w:num w:numId="22">
    <w:abstractNumId w:val="22"/>
  </w:num>
  <w:num w:numId="23">
    <w:abstractNumId w:val="23"/>
  </w:num>
  <w:num w:numId="24">
    <w:abstractNumId w:val="14"/>
  </w:num>
  <w:num w:numId="25">
    <w:abstractNumId w:val="15"/>
  </w:num>
  <w:num w:numId="2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1D"/>
    <w:rsid w:val="00004EA5"/>
    <w:rsid w:val="000077EE"/>
    <w:rsid w:val="00012638"/>
    <w:rsid w:val="00017A50"/>
    <w:rsid w:val="00047FF1"/>
    <w:rsid w:val="00053846"/>
    <w:rsid w:val="00062F07"/>
    <w:rsid w:val="00076C85"/>
    <w:rsid w:val="00077789"/>
    <w:rsid w:val="00094525"/>
    <w:rsid w:val="0009786E"/>
    <w:rsid w:val="00097BEF"/>
    <w:rsid w:val="000B0027"/>
    <w:rsid w:val="000B491A"/>
    <w:rsid w:val="000B4AED"/>
    <w:rsid w:val="000D108D"/>
    <w:rsid w:val="000F0C1B"/>
    <w:rsid w:val="001016D2"/>
    <w:rsid w:val="001024DB"/>
    <w:rsid w:val="0011583E"/>
    <w:rsid w:val="00117A96"/>
    <w:rsid w:val="00122AEE"/>
    <w:rsid w:val="00123384"/>
    <w:rsid w:val="001301BB"/>
    <w:rsid w:val="00133332"/>
    <w:rsid w:val="00134192"/>
    <w:rsid w:val="0013445D"/>
    <w:rsid w:val="0013506D"/>
    <w:rsid w:val="00145338"/>
    <w:rsid w:val="00146AF0"/>
    <w:rsid w:val="00151C59"/>
    <w:rsid w:val="00157831"/>
    <w:rsid w:val="001653E5"/>
    <w:rsid w:val="00167651"/>
    <w:rsid w:val="00170BF1"/>
    <w:rsid w:val="001825B5"/>
    <w:rsid w:val="0018362A"/>
    <w:rsid w:val="00192B47"/>
    <w:rsid w:val="0019739C"/>
    <w:rsid w:val="001C7EE4"/>
    <w:rsid w:val="001E004F"/>
    <w:rsid w:val="001E3C2F"/>
    <w:rsid w:val="001E4CF9"/>
    <w:rsid w:val="001E6445"/>
    <w:rsid w:val="001F6671"/>
    <w:rsid w:val="001F6AE6"/>
    <w:rsid w:val="00205231"/>
    <w:rsid w:val="00205F17"/>
    <w:rsid w:val="0021214E"/>
    <w:rsid w:val="00214E1F"/>
    <w:rsid w:val="002174DD"/>
    <w:rsid w:val="00220E5D"/>
    <w:rsid w:val="00230575"/>
    <w:rsid w:val="002320D6"/>
    <w:rsid w:val="002348BF"/>
    <w:rsid w:val="002530D3"/>
    <w:rsid w:val="00253BE5"/>
    <w:rsid w:val="00261F8D"/>
    <w:rsid w:val="00284F2B"/>
    <w:rsid w:val="00285E19"/>
    <w:rsid w:val="00295EE2"/>
    <w:rsid w:val="002A3EEC"/>
    <w:rsid w:val="002C222E"/>
    <w:rsid w:val="002C4076"/>
    <w:rsid w:val="002C550D"/>
    <w:rsid w:val="002D2DD3"/>
    <w:rsid w:val="002D5982"/>
    <w:rsid w:val="002E5066"/>
    <w:rsid w:val="003007D7"/>
    <w:rsid w:val="00300D13"/>
    <w:rsid w:val="00305EE2"/>
    <w:rsid w:val="00314D34"/>
    <w:rsid w:val="00316A27"/>
    <w:rsid w:val="003372E0"/>
    <w:rsid w:val="00352B70"/>
    <w:rsid w:val="00363209"/>
    <w:rsid w:val="00367119"/>
    <w:rsid w:val="003850F8"/>
    <w:rsid w:val="003A15E0"/>
    <w:rsid w:val="003A4DEC"/>
    <w:rsid w:val="003B681D"/>
    <w:rsid w:val="003B6A59"/>
    <w:rsid w:val="003D04E5"/>
    <w:rsid w:val="003D60AF"/>
    <w:rsid w:val="00401E31"/>
    <w:rsid w:val="00405FD9"/>
    <w:rsid w:val="00411496"/>
    <w:rsid w:val="00411E1C"/>
    <w:rsid w:val="00413BD3"/>
    <w:rsid w:val="00415123"/>
    <w:rsid w:val="004440E1"/>
    <w:rsid w:val="004446A5"/>
    <w:rsid w:val="00444E10"/>
    <w:rsid w:val="0045260D"/>
    <w:rsid w:val="00453010"/>
    <w:rsid w:val="00456DC9"/>
    <w:rsid w:val="00475022"/>
    <w:rsid w:val="00482BC2"/>
    <w:rsid w:val="00487994"/>
    <w:rsid w:val="00487C8F"/>
    <w:rsid w:val="00491FDF"/>
    <w:rsid w:val="00496873"/>
    <w:rsid w:val="004A0E74"/>
    <w:rsid w:val="004A2FDD"/>
    <w:rsid w:val="004A3A27"/>
    <w:rsid w:val="004C5D81"/>
    <w:rsid w:val="004C6B73"/>
    <w:rsid w:val="004D309F"/>
    <w:rsid w:val="004E34F4"/>
    <w:rsid w:val="005034E2"/>
    <w:rsid w:val="00512C05"/>
    <w:rsid w:val="0052448A"/>
    <w:rsid w:val="005322FC"/>
    <w:rsid w:val="00537E8A"/>
    <w:rsid w:val="00554D7E"/>
    <w:rsid w:val="00557369"/>
    <w:rsid w:val="0056352C"/>
    <w:rsid w:val="00563AB4"/>
    <w:rsid w:val="0057001D"/>
    <w:rsid w:val="005875F9"/>
    <w:rsid w:val="00591424"/>
    <w:rsid w:val="005A44CA"/>
    <w:rsid w:val="005B4FC8"/>
    <w:rsid w:val="005D457B"/>
    <w:rsid w:val="005E3A50"/>
    <w:rsid w:val="005E5609"/>
    <w:rsid w:val="005E7C60"/>
    <w:rsid w:val="005F36D2"/>
    <w:rsid w:val="005F718B"/>
    <w:rsid w:val="0062306F"/>
    <w:rsid w:val="006505CA"/>
    <w:rsid w:val="006641E8"/>
    <w:rsid w:val="006712F4"/>
    <w:rsid w:val="006768CA"/>
    <w:rsid w:val="006831D9"/>
    <w:rsid w:val="0069139B"/>
    <w:rsid w:val="006A111A"/>
    <w:rsid w:val="006B21BF"/>
    <w:rsid w:val="006B4BA4"/>
    <w:rsid w:val="006C5304"/>
    <w:rsid w:val="006C6BB5"/>
    <w:rsid w:val="00701AD4"/>
    <w:rsid w:val="00702DD5"/>
    <w:rsid w:val="007030A3"/>
    <w:rsid w:val="00705F22"/>
    <w:rsid w:val="007064EE"/>
    <w:rsid w:val="0071581A"/>
    <w:rsid w:val="00720CC5"/>
    <w:rsid w:val="007301E8"/>
    <w:rsid w:val="0074185B"/>
    <w:rsid w:val="00742006"/>
    <w:rsid w:val="0075470E"/>
    <w:rsid w:val="0077530D"/>
    <w:rsid w:val="00794D70"/>
    <w:rsid w:val="00796DAA"/>
    <w:rsid w:val="007A42AB"/>
    <w:rsid w:val="007A7D0A"/>
    <w:rsid w:val="007B078C"/>
    <w:rsid w:val="007B1F66"/>
    <w:rsid w:val="007C6695"/>
    <w:rsid w:val="007C6F22"/>
    <w:rsid w:val="007E4231"/>
    <w:rsid w:val="007F29D0"/>
    <w:rsid w:val="00803B68"/>
    <w:rsid w:val="00816CA9"/>
    <w:rsid w:val="00824628"/>
    <w:rsid w:val="008259FD"/>
    <w:rsid w:val="008277DE"/>
    <w:rsid w:val="0083330C"/>
    <w:rsid w:val="0084424C"/>
    <w:rsid w:val="00844866"/>
    <w:rsid w:val="008766C3"/>
    <w:rsid w:val="00883FAF"/>
    <w:rsid w:val="00885C5D"/>
    <w:rsid w:val="008870E4"/>
    <w:rsid w:val="008E0DA5"/>
    <w:rsid w:val="008E29C9"/>
    <w:rsid w:val="008E6421"/>
    <w:rsid w:val="00901D68"/>
    <w:rsid w:val="00915012"/>
    <w:rsid w:val="00926615"/>
    <w:rsid w:val="00931F42"/>
    <w:rsid w:val="00935BB1"/>
    <w:rsid w:val="00967679"/>
    <w:rsid w:val="0097516B"/>
    <w:rsid w:val="00991EB8"/>
    <w:rsid w:val="009A090A"/>
    <w:rsid w:val="009C46E8"/>
    <w:rsid w:val="009E27D2"/>
    <w:rsid w:val="009E6E03"/>
    <w:rsid w:val="009F0C42"/>
    <w:rsid w:val="009F1F3A"/>
    <w:rsid w:val="009F61AA"/>
    <w:rsid w:val="00A073AF"/>
    <w:rsid w:val="00A12BEC"/>
    <w:rsid w:val="00A1378B"/>
    <w:rsid w:val="00A23114"/>
    <w:rsid w:val="00A26F78"/>
    <w:rsid w:val="00A32850"/>
    <w:rsid w:val="00A3344E"/>
    <w:rsid w:val="00A4660C"/>
    <w:rsid w:val="00A50177"/>
    <w:rsid w:val="00A509D5"/>
    <w:rsid w:val="00A52A0E"/>
    <w:rsid w:val="00A6321B"/>
    <w:rsid w:val="00A65428"/>
    <w:rsid w:val="00A67BA2"/>
    <w:rsid w:val="00A858C8"/>
    <w:rsid w:val="00AA347D"/>
    <w:rsid w:val="00AC5757"/>
    <w:rsid w:val="00AE6EF4"/>
    <w:rsid w:val="00AE74CB"/>
    <w:rsid w:val="00AF5E8B"/>
    <w:rsid w:val="00B005B8"/>
    <w:rsid w:val="00B01842"/>
    <w:rsid w:val="00B01935"/>
    <w:rsid w:val="00B03C32"/>
    <w:rsid w:val="00B30455"/>
    <w:rsid w:val="00B33835"/>
    <w:rsid w:val="00B371EA"/>
    <w:rsid w:val="00B46B57"/>
    <w:rsid w:val="00B533C9"/>
    <w:rsid w:val="00B55DBE"/>
    <w:rsid w:val="00B81279"/>
    <w:rsid w:val="00B812D4"/>
    <w:rsid w:val="00B83D4B"/>
    <w:rsid w:val="00B8661F"/>
    <w:rsid w:val="00B918B5"/>
    <w:rsid w:val="00BA57A5"/>
    <w:rsid w:val="00BA7F54"/>
    <w:rsid w:val="00BB5C16"/>
    <w:rsid w:val="00BC47AE"/>
    <w:rsid w:val="00BD5563"/>
    <w:rsid w:val="00BE06A2"/>
    <w:rsid w:val="00BF6300"/>
    <w:rsid w:val="00C16AEB"/>
    <w:rsid w:val="00C17712"/>
    <w:rsid w:val="00C3015E"/>
    <w:rsid w:val="00C304AA"/>
    <w:rsid w:val="00C525AD"/>
    <w:rsid w:val="00C5587B"/>
    <w:rsid w:val="00C65C01"/>
    <w:rsid w:val="00C824C8"/>
    <w:rsid w:val="00C9761B"/>
    <w:rsid w:val="00CE144C"/>
    <w:rsid w:val="00CE65F8"/>
    <w:rsid w:val="00CF3DEA"/>
    <w:rsid w:val="00CF5F19"/>
    <w:rsid w:val="00CF6AB8"/>
    <w:rsid w:val="00D05C3D"/>
    <w:rsid w:val="00D17BB7"/>
    <w:rsid w:val="00D34482"/>
    <w:rsid w:val="00D4407E"/>
    <w:rsid w:val="00D559FE"/>
    <w:rsid w:val="00D63B2C"/>
    <w:rsid w:val="00D70BEC"/>
    <w:rsid w:val="00D77C39"/>
    <w:rsid w:val="00D83E28"/>
    <w:rsid w:val="00D903A3"/>
    <w:rsid w:val="00D94597"/>
    <w:rsid w:val="00DA2DC4"/>
    <w:rsid w:val="00DA3D39"/>
    <w:rsid w:val="00DA7834"/>
    <w:rsid w:val="00DB53F8"/>
    <w:rsid w:val="00DC66ED"/>
    <w:rsid w:val="00DD10CD"/>
    <w:rsid w:val="00DD46DA"/>
    <w:rsid w:val="00DE18C0"/>
    <w:rsid w:val="00DE4C6B"/>
    <w:rsid w:val="00E02080"/>
    <w:rsid w:val="00E07B2F"/>
    <w:rsid w:val="00E26C4A"/>
    <w:rsid w:val="00E42A75"/>
    <w:rsid w:val="00E4448F"/>
    <w:rsid w:val="00E4510B"/>
    <w:rsid w:val="00E646AA"/>
    <w:rsid w:val="00E6491F"/>
    <w:rsid w:val="00E64F0B"/>
    <w:rsid w:val="00E7681A"/>
    <w:rsid w:val="00E81C69"/>
    <w:rsid w:val="00EA3A93"/>
    <w:rsid w:val="00EA627B"/>
    <w:rsid w:val="00EB769B"/>
    <w:rsid w:val="00EC64FA"/>
    <w:rsid w:val="00ED296F"/>
    <w:rsid w:val="00EE3118"/>
    <w:rsid w:val="00EF144E"/>
    <w:rsid w:val="00EF2A16"/>
    <w:rsid w:val="00EF3220"/>
    <w:rsid w:val="00EF3853"/>
    <w:rsid w:val="00EF5D80"/>
    <w:rsid w:val="00EF7CCD"/>
    <w:rsid w:val="00F21B6A"/>
    <w:rsid w:val="00F374FB"/>
    <w:rsid w:val="00F408FC"/>
    <w:rsid w:val="00F42396"/>
    <w:rsid w:val="00F64B22"/>
    <w:rsid w:val="00F66C8C"/>
    <w:rsid w:val="00F70EE7"/>
    <w:rsid w:val="00F87C90"/>
    <w:rsid w:val="00F91941"/>
    <w:rsid w:val="00F973A7"/>
    <w:rsid w:val="00FA57CB"/>
    <w:rsid w:val="00FB0B04"/>
    <w:rsid w:val="00FB1438"/>
    <w:rsid w:val="00FC7808"/>
    <w:rsid w:val="00FD4EBA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C6BE"/>
  <w15:docId w15:val="{9A6A3A20-8564-4CF1-A855-8A7A738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85E1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3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5244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36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362A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18362A"/>
    <w:pPr>
      <w:jc w:val="both"/>
    </w:pPr>
  </w:style>
  <w:style w:type="paragraph" w:styleId="aa">
    <w:name w:val="Body Text"/>
    <w:basedOn w:val="a"/>
    <w:link w:val="ab"/>
    <w:rsid w:val="00A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5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2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3EEC"/>
    <w:rPr>
      <w:b/>
      <w:bCs/>
    </w:rPr>
  </w:style>
  <w:style w:type="character" w:customStyle="1" w:styleId="hl">
    <w:name w:val="hl"/>
    <w:basedOn w:val="a0"/>
    <w:rsid w:val="00824628"/>
  </w:style>
  <w:style w:type="character" w:styleId="ae">
    <w:name w:val="annotation reference"/>
    <w:basedOn w:val="a0"/>
    <w:uiPriority w:val="99"/>
    <w:semiHidden/>
    <w:unhideWhenUsed/>
    <w:rsid w:val="001973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739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9739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73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739C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71581A"/>
  </w:style>
  <w:style w:type="character" w:customStyle="1" w:styleId="organictextcontentspan">
    <w:name w:val="organictextcontentspan"/>
    <w:basedOn w:val="a0"/>
    <w:rsid w:val="002D5982"/>
  </w:style>
  <w:style w:type="character" w:styleId="af3">
    <w:name w:val="Emphasis"/>
    <w:basedOn w:val="a0"/>
    <w:uiPriority w:val="20"/>
    <w:qFormat/>
    <w:rsid w:val="002D5982"/>
    <w:rPr>
      <w:i/>
      <w:iCs/>
    </w:rPr>
  </w:style>
  <w:style w:type="character" w:customStyle="1" w:styleId="extendedtext-short">
    <w:name w:val="extendedtext-short"/>
    <w:basedOn w:val="a0"/>
    <w:rsid w:val="0013506D"/>
  </w:style>
  <w:style w:type="paragraph" w:customStyle="1" w:styleId="msonormalcxspfirstmrcssattr">
    <w:name w:val="msonormalcxspfirst_mr_css_attr"/>
    <w:basedOn w:val="a"/>
    <w:rsid w:val="0038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38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mrcssattr">
    <w:name w:val="msonormalcxsplast_mr_css_attr"/>
    <w:basedOn w:val="a"/>
    <w:rsid w:val="0038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rcssattr">
    <w:name w:val="msolistparagraph_mr_css_attr"/>
    <w:basedOn w:val="a"/>
    <w:rsid w:val="0038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1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link w:val="22"/>
    <w:locked/>
    <w:rsid w:val="00D77C3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77C39"/>
    <w:pPr>
      <w:widowControl w:val="0"/>
      <w:shd w:val="clear" w:color="auto" w:fill="FFFFFF"/>
      <w:spacing w:after="420" w:line="240" w:lineRule="atLeast"/>
      <w:ind w:hanging="1600"/>
      <w:jc w:val="center"/>
    </w:pPr>
    <w:rPr>
      <w:sz w:val="28"/>
    </w:rPr>
  </w:style>
  <w:style w:type="paragraph" w:customStyle="1" w:styleId="10">
    <w:name w:val="Основной текст1"/>
    <w:basedOn w:val="a"/>
    <w:rsid w:val="00D77C39"/>
    <w:pPr>
      <w:widowControl w:val="0"/>
      <w:shd w:val="clear" w:color="auto" w:fill="FFFFFF"/>
      <w:spacing w:after="180" w:line="259" w:lineRule="exact"/>
      <w:jc w:val="both"/>
    </w:pPr>
    <w:rPr>
      <w:rFonts w:ascii="Lucida Sans Unicode" w:eastAsia="Times New Roman" w:hAnsi="Lucida Sans Unicode" w:cs="Lucida Sans Unicode"/>
      <w:spacing w:val="-7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_pobedy@sykt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yktsu.ru/" TargetMode="External"/><Relationship Id="rId12" Type="http://schemas.openxmlformats.org/officeDocument/2006/relationships/hyperlink" Target="mailto:fin_pobedy@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ktsu.ru/" TargetMode="External"/><Relationship Id="rId11" Type="http://schemas.openxmlformats.org/officeDocument/2006/relationships/hyperlink" Target="mailto:fin_pobedy@sykt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_pobedy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_pobedy@syk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754F11-374A-4EB1-8089-A324F53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6718</Words>
  <Characters>38295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"Сыктывкарский государственный университет"</Company>
  <LinksUpToDate>false</LinksUpToDate>
  <CharactersWithSpaces>44924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ShvetsovaIN</dc:creator>
  <cp:lastModifiedBy>Мелихова Елизавета Михайловна</cp:lastModifiedBy>
  <cp:revision>2</cp:revision>
  <cp:lastPrinted>2022-03-01T11:46:00Z</cp:lastPrinted>
  <dcterms:created xsi:type="dcterms:W3CDTF">2023-01-23T13:11:00Z</dcterms:created>
  <dcterms:modified xsi:type="dcterms:W3CDTF">2023-01-23T13:11:00Z</dcterms:modified>
</cp:coreProperties>
</file>