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D" w:rsidRP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426D" w:rsidRPr="00F67912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666666"/>
          <w:lang w:val="ru-RU"/>
        </w:rPr>
      </w:pPr>
      <w:r w:rsidRPr="00D03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24426D" w:rsidRPr="00F67912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9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НАЦИОНАЛЬНО-РЕГИОНАЛЬНОГО КОНКУРСА </w:t>
      </w:r>
    </w:p>
    <w:p w:rsidR="0024426D" w:rsidRPr="00F67912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679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«ТАЛАНТЛИВЫЙ Я»</w:t>
      </w:r>
    </w:p>
    <w:p w:rsidR="0024426D" w:rsidRPr="00D03DC9" w:rsidRDefault="0024426D" w:rsidP="002442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Pr="00D03DC9" w:rsidRDefault="0024426D" w:rsidP="002442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26D" w:rsidRPr="00F67912" w:rsidRDefault="0024426D" w:rsidP="0024426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положения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Конкурс проводится кафедрой дошкольного образования, института педагогики и психологии ФГБОУ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ыктывкарский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университет</w:t>
      </w:r>
      <w:r w:rsidRPr="005563C8">
        <w:rPr>
          <w:rFonts w:ascii="Times New Roman" w:hAnsi="Times New Roman" w:cs="Times New Roman"/>
          <w:sz w:val="24"/>
          <w:szCs w:val="24"/>
        </w:rPr>
        <w:t xml:space="preserve"> им. Питирима Сорокина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5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проводиться в целях </w:t>
      </w:r>
      <w:proofErr w:type="spellStart"/>
      <w:r w:rsidRPr="005563C8">
        <w:rPr>
          <w:rFonts w:ascii="Times New Roman" w:hAnsi="Times New Roman" w:cs="Times New Roman"/>
          <w:sz w:val="24"/>
          <w:szCs w:val="24"/>
        </w:rPr>
        <w:t>выявлени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56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63C8">
        <w:rPr>
          <w:rFonts w:ascii="Times New Roman" w:hAnsi="Times New Roman" w:cs="Times New Roman"/>
          <w:sz w:val="24"/>
          <w:szCs w:val="24"/>
        </w:rPr>
        <w:t>поддержк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63C8">
        <w:rPr>
          <w:rFonts w:ascii="Times New Roman" w:hAnsi="Times New Roman" w:cs="Times New Roman"/>
          <w:sz w:val="24"/>
          <w:szCs w:val="24"/>
        </w:rPr>
        <w:t xml:space="preserve"> талантливых детей дошкольного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младшего школьного </w:t>
      </w:r>
      <w:r w:rsidRPr="005563C8">
        <w:rPr>
          <w:rFonts w:ascii="Times New Roman" w:hAnsi="Times New Roman" w:cs="Times New Roman"/>
          <w:sz w:val="24"/>
          <w:szCs w:val="24"/>
        </w:rPr>
        <w:t>возраста в области художественно-эстетического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способствует</w:t>
      </w:r>
      <w:r w:rsidRPr="0055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3C8">
        <w:rPr>
          <w:rFonts w:ascii="Times New Roman" w:hAnsi="Times New Roman" w:cs="Times New Roman"/>
          <w:sz w:val="24"/>
          <w:szCs w:val="24"/>
        </w:rPr>
        <w:t>усилени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563C8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кафедры дошкольного образования, </w:t>
      </w:r>
      <w:r w:rsidRPr="00D03DC9">
        <w:rPr>
          <w:rFonts w:ascii="Times New Roman" w:hAnsi="Times New Roman" w:cs="Times New Roman"/>
          <w:sz w:val="24"/>
          <w:szCs w:val="24"/>
          <w:lang w:val="ru-RU"/>
        </w:rPr>
        <w:t xml:space="preserve">института педагогики и психологии Сыктывкарского государственного </w:t>
      </w:r>
      <w:r w:rsidRPr="00D03DC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имени Питирима Сорокина </w:t>
      </w:r>
      <w:r w:rsidRPr="00D03DC9">
        <w:rPr>
          <w:rFonts w:ascii="Times New Roman" w:hAnsi="Times New Roman" w:cs="Times New Roman"/>
          <w:sz w:val="24"/>
          <w:szCs w:val="24"/>
        </w:rPr>
        <w:t>с образовательными организациями</w:t>
      </w:r>
      <w:r w:rsidRPr="00D03DC9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Коми</w:t>
      </w:r>
      <w:r w:rsidRPr="00D03DC9">
        <w:rPr>
          <w:rFonts w:ascii="Times New Roman" w:hAnsi="Times New Roman" w:cs="Times New Roman"/>
          <w:sz w:val="24"/>
          <w:szCs w:val="24"/>
        </w:rPr>
        <w:t>, центрами дополнительного образования</w:t>
      </w:r>
      <w:r w:rsidRPr="00D03DC9">
        <w:rPr>
          <w:rFonts w:ascii="Times New Roman" w:hAnsi="Times New Roman" w:cs="Times New Roman"/>
          <w:sz w:val="24"/>
          <w:szCs w:val="24"/>
          <w:lang w:val="ru-RU"/>
        </w:rPr>
        <w:t>, некоммерческими организациями</w:t>
      </w:r>
      <w:r w:rsidRPr="00D03DC9">
        <w:rPr>
          <w:rFonts w:ascii="Times New Roman" w:hAnsi="Times New Roman" w:cs="Times New Roman"/>
          <w:sz w:val="24"/>
          <w:szCs w:val="24"/>
        </w:rPr>
        <w:t xml:space="preserve"> и всеми </w:t>
      </w:r>
      <w:r w:rsidRPr="00D03DC9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заинтересованными </w:t>
      </w:r>
      <w:r w:rsidRPr="00D03DC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  <w:proofErr w:type="gramEnd"/>
    </w:p>
    <w:p w:rsidR="0024426D" w:rsidRPr="00044FA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Настоящее положение определяет требования к участникам и их конкурсным работам.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Информация о Конкурсе размещается на официальном сайте Университета </w:t>
      </w:r>
      <w:hyperlink r:id="rId6" w:history="1">
        <w:r w:rsidRPr="00E86A9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https://www.syktsu.ru/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сайте проекта </w:t>
      </w:r>
      <w:r>
        <w:rPr>
          <w:rFonts w:ascii="Times New Roman" w:hAnsi="Times New Roman" w:cs="Times New Roman"/>
          <w:sz w:val="24"/>
          <w:szCs w:val="24"/>
        </w:rPr>
        <w:t>«Мое отечество - Коми край»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149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FC">
        <w:rPr>
          <w:rFonts w:ascii="Times New Roman" w:hAnsi="Times New Roman" w:cs="Times New Roman"/>
          <w:sz w:val="24"/>
          <w:szCs w:val="24"/>
        </w:rPr>
        <w:t>России</w:t>
      </w:r>
      <w:r w:rsidRPr="000B0BF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E86A9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https://sites.google.com/view/moiootehsestvokomikray/главная</w:t>
        </w:r>
      </w:hyperlink>
    </w:p>
    <w:p w:rsidR="0024426D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330F2A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F2A">
        <w:rPr>
          <w:rFonts w:ascii="Times New Roman" w:hAnsi="Times New Roman" w:cs="Times New Roman"/>
          <w:b/>
          <w:sz w:val="24"/>
          <w:szCs w:val="24"/>
          <w:lang w:val="ru-RU"/>
        </w:rPr>
        <w:t>2. Участники Конкурса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7B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6F3A">
        <w:rPr>
          <w:rFonts w:ascii="Times New Roman" w:hAnsi="Times New Roman" w:cs="Times New Roman"/>
          <w:sz w:val="24"/>
          <w:szCs w:val="24"/>
          <w:lang w:val="ru-RU"/>
        </w:rPr>
        <w:t>онкурсе</w:t>
      </w:r>
      <w:r w:rsidRPr="007B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  <w:lang w:val="ru-RU"/>
        </w:rPr>
        <w:t>имают</w:t>
      </w:r>
      <w:proofErr w:type="spellEnd"/>
      <w:r w:rsidRPr="007B6F3A">
        <w:rPr>
          <w:rFonts w:ascii="Times New Roman" w:hAnsi="Times New Roman" w:cs="Times New Roman"/>
          <w:sz w:val="24"/>
          <w:szCs w:val="24"/>
        </w:rPr>
        <w:t xml:space="preserve"> участие дети от </w:t>
      </w:r>
      <w:r w:rsidRPr="007B6F3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B6F3A">
        <w:rPr>
          <w:rFonts w:ascii="Times New Roman" w:hAnsi="Times New Roman" w:cs="Times New Roman"/>
          <w:sz w:val="24"/>
          <w:szCs w:val="24"/>
        </w:rPr>
        <w:t xml:space="preserve"> до </w:t>
      </w:r>
      <w:r w:rsidRPr="007B6F3A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5563C8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педагогов-наставников и родителей</w:t>
      </w:r>
      <w:r w:rsidRPr="005563C8">
        <w:rPr>
          <w:rFonts w:ascii="Times New Roman" w:hAnsi="Times New Roman" w:cs="Times New Roman"/>
          <w:sz w:val="24"/>
          <w:szCs w:val="24"/>
        </w:rPr>
        <w:t>.</w:t>
      </w:r>
    </w:p>
    <w:p w:rsidR="0024426D" w:rsidRPr="00330F2A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Участие в Конкурсе является добровольным.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7B6F3A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B6F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Порядок организации проведения Конкурса</w:t>
      </w:r>
    </w:p>
    <w:p w:rsidR="0024426D" w:rsidRPr="00330F2A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 право принимать участие дети, и лица их представляющие, направившие конкурсную заявку в соответствии с настоящим Положением.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D0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и работы принимаются до </w:t>
      </w:r>
      <w:r w:rsidRPr="00330F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Pr="00330F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октябр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D0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К</w:t>
      </w:r>
      <w:r w:rsidRPr="00CA2567">
        <w:rPr>
          <w:rFonts w:ascii="Times New Roman" w:hAnsi="Times New Roman" w:cs="Times New Roman"/>
          <w:sz w:val="24"/>
          <w:szCs w:val="24"/>
          <w:lang w:val="ru-RU"/>
        </w:rPr>
        <w:t>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A2567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330F2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330F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 w:rsidRPr="00CA256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24426D" w:rsidRPr="005E7F7C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Конкурс проводится по следующим номинациям</w:t>
      </w:r>
      <w:r w:rsidRPr="005E7F7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426D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0F2A">
        <w:rPr>
          <w:rFonts w:ascii="Times New Roman" w:hAnsi="Times New Roman" w:cs="Times New Roman"/>
          <w:sz w:val="24"/>
          <w:szCs w:val="24"/>
        </w:rPr>
        <w:t>Край, в котором я живу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426D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0F2A">
        <w:rPr>
          <w:rFonts w:ascii="Times New Roman" w:hAnsi="Times New Roman" w:cs="Times New Roman"/>
          <w:sz w:val="24"/>
          <w:szCs w:val="24"/>
        </w:rPr>
        <w:t xml:space="preserve">Удивительный мир </w:t>
      </w:r>
      <w:r w:rsidRPr="00330F2A">
        <w:rPr>
          <w:rFonts w:ascii="Times New Roman" w:hAnsi="Times New Roman"/>
          <w:sz w:val="24"/>
          <w:szCs w:val="24"/>
        </w:rPr>
        <w:t>Севера</w:t>
      </w:r>
      <w:r>
        <w:rPr>
          <w:rFonts w:ascii="Times New Roman" w:hAnsi="Times New Roman"/>
          <w:sz w:val="24"/>
          <w:szCs w:val="24"/>
        </w:rPr>
        <w:t>»</w:t>
      </w:r>
      <w:r w:rsidRPr="0033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6D" w:rsidRPr="00330F2A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0F2A">
        <w:rPr>
          <w:rFonts w:ascii="Times New Roman" w:hAnsi="Times New Roman"/>
          <w:sz w:val="24"/>
          <w:szCs w:val="24"/>
        </w:rPr>
        <w:t xml:space="preserve">По следам </w:t>
      </w:r>
      <w:proofErr w:type="spellStart"/>
      <w:r w:rsidRPr="00330F2A">
        <w:rPr>
          <w:rFonts w:ascii="Times New Roman" w:hAnsi="Times New Roman"/>
          <w:sz w:val="24"/>
          <w:szCs w:val="24"/>
        </w:rPr>
        <w:t>коми</w:t>
      </w:r>
      <w:proofErr w:type="spellEnd"/>
      <w:r w:rsidRPr="00330F2A">
        <w:rPr>
          <w:rFonts w:ascii="Times New Roman" w:hAnsi="Times New Roman"/>
          <w:sz w:val="24"/>
          <w:szCs w:val="24"/>
        </w:rPr>
        <w:t xml:space="preserve"> сказок</w:t>
      </w:r>
      <w:r>
        <w:rPr>
          <w:rFonts w:ascii="Times New Roman" w:hAnsi="Times New Roman"/>
          <w:sz w:val="24"/>
          <w:szCs w:val="24"/>
        </w:rPr>
        <w:t>»</w:t>
      </w:r>
    </w:p>
    <w:p w:rsidR="0024426D" w:rsidRPr="00330F2A" w:rsidRDefault="0024426D" w:rsidP="0024426D">
      <w:pPr>
        <w:pStyle w:val="a4"/>
        <w:numPr>
          <w:ilvl w:val="0"/>
          <w:numId w:val="3"/>
        </w:numPr>
        <w:tabs>
          <w:tab w:val="left" w:pos="31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30F2A">
        <w:rPr>
          <w:rFonts w:ascii="Times New Roman" w:hAnsi="Times New Roman"/>
          <w:sz w:val="24"/>
          <w:szCs w:val="24"/>
        </w:rPr>
        <w:t xml:space="preserve">Коми </w:t>
      </w:r>
      <w:proofErr w:type="spellStart"/>
      <w:r w:rsidRPr="00330F2A">
        <w:rPr>
          <w:rFonts w:ascii="Times New Roman" w:hAnsi="Times New Roman"/>
          <w:sz w:val="24"/>
          <w:szCs w:val="24"/>
        </w:rPr>
        <w:t>Му</w:t>
      </w:r>
      <w:proofErr w:type="spellEnd"/>
      <w:r w:rsidRPr="00330F2A">
        <w:rPr>
          <w:rFonts w:ascii="Times New Roman" w:hAnsi="Times New Roman"/>
          <w:sz w:val="24"/>
          <w:szCs w:val="24"/>
        </w:rPr>
        <w:t xml:space="preserve"> на ладошке</w:t>
      </w:r>
      <w:r>
        <w:rPr>
          <w:rFonts w:ascii="Times New Roman" w:hAnsi="Times New Roman"/>
          <w:sz w:val="24"/>
          <w:szCs w:val="24"/>
        </w:rPr>
        <w:t>»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8D6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 рассмотрению и оценке в Конкурсе допускаются поданные в Конкурсе поданные в срок заявки и творческие работы, содержание которых соответствует утвержденным номинациям Конкурса согласно настоящему Положению.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 Требования к конкурсным работам: </w:t>
      </w:r>
    </w:p>
    <w:p w:rsidR="0024426D" w:rsidRPr="0069480A" w:rsidRDefault="0024426D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A">
        <w:rPr>
          <w:rFonts w:ascii="Times New Roman" w:hAnsi="Times New Roman" w:cs="Times New Roman"/>
          <w:sz w:val="24"/>
          <w:szCs w:val="24"/>
        </w:rPr>
        <w:t>ф</w:t>
      </w:r>
      <w:r w:rsidRPr="0069480A">
        <w:rPr>
          <w:rFonts w:ascii="Times New Roman" w:hAnsi="Times New Roman" w:cs="Times New Roman"/>
          <w:color w:val="000000" w:themeColor="text1"/>
          <w:sz w:val="24"/>
          <w:szCs w:val="24"/>
        </w:rPr>
        <w:t>ормат листа А</w:t>
      </w:r>
      <w:proofErr w:type="gramStart"/>
      <w:r w:rsidRPr="006948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69480A">
        <w:rPr>
          <w:rFonts w:ascii="Times New Roman" w:hAnsi="Times New Roman" w:cs="Times New Roman"/>
          <w:color w:val="000000" w:themeColor="text1"/>
          <w:sz w:val="24"/>
          <w:szCs w:val="24"/>
        </w:rPr>
        <w:t>, выполнены в любой технике, различными художественными материалами: красками (акварель, гуашь), мелками (восковые), карандашами (простой, цветные) и др., допускается использование смешанных техник работы</w:t>
      </w:r>
    </w:p>
    <w:p w:rsidR="0024426D" w:rsidRDefault="0024426D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80A">
        <w:rPr>
          <w:rFonts w:ascii="Times New Roman" w:hAnsi="Times New Roman" w:cs="Times New Roman"/>
          <w:sz w:val="24"/>
          <w:szCs w:val="24"/>
        </w:rPr>
        <w:t>выполнены индивидуально</w:t>
      </w:r>
    </w:p>
    <w:p w:rsidR="0024426D" w:rsidRPr="000B0BFC" w:rsidRDefault="0024426D" w:rsidP="002442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 подписывается с обратной стороны </w:t>
      </w:r>
      <w:proofErr w:type="gramStart"/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>печатными</w:t>
      </w:r>
      <w:proofErr w:type="gramEnd"/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буквам, указывается фамилия, имя автора, возраст, название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название номинации</w:t>
      </w:r>
    </w:p>
    <w:p w:rsidR="0024426D" w:rsidRPr="0069480A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3.7. Заявки и конкурсные работы принимаются конкурсной комиссией в срок до 28 октября 2019г. по адресу: 167000 Республика Коми, г. Сыктывкар, Октябрьский пр. 55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232), с пометкой Институт педагогики и психологии, Конкурс, или 167000 Республика Коми, г. Сыктывкар, ул. Коммунистическая, 25, с пометкой Институт педагогики и психологии, Конкурс. 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 Заявки и конкурсные работы, поданные после даты, указанной в п. 3.7, не рассматриваются и к участию в Конкурсе не допускаются.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 материалы, присланные на Конкурс не возвращаются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8D61DF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0B0BFC" w:rsidRDefault="0024426D" w:rsidP="0024426D">
      <w:pPr>
        <w:spacing w:line="240" w:lineRule="auto"/>
        <w:ind w:firstLine="5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547">
        <w:rPr>
          <w:rFonts w:ascii="Times New Roman" w:hAnsi="Times New Roman" w:cs="Times New Roman"/>
          <w:b/>
          <w:sz w:val="24"/>
          <w:szCs w:val="24"/>
          <w:lang w:val="ru-RU"/>
        </w:rPr>
        <w:t>4. Порядок работы Конкурсной комиссии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4.1. С целью организации и проведения конкурса создается конкурсная комиссия.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4.2. В состав конкурсной комиссии входят ведущие преподаватели института педагогики и психологии, специалисты образовательных организаций.</w:t>
      </w:r>
    </w:p>
    <w:p w:rsidR="0024426D" w:rsidRPr="000B0BFC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B0B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4.3. Основные критерии оценки </w:t>
      </w:r>
      <w:r w:rsidRPr="000B0BF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конкурсных работ: </w:t>
      </w:r>
    </w:p>
    <w:p w:rsidR="0024426D" w:rsidRPr="000B0BFC" w:rsidRDefault="0024426D" w:rsidP="0024426D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заданной тематике</w:t>
      </w:r>
    </w:p>
    <w:p w:rsidR="0024426D" w:rsidRPr="000B0BFC" w:rsidRDefault="0024426D" w:rsidP="0024426D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рисунка, уровень владения техникой исполнения</w:t>
      </w:r>
    </w:p>
    <w:p w:rsidR="0024426D" w:rsidRPr="000B0BFC" w:rsidRDefault="0024426D" w:rsidP="0024426D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интересное творческое решение</w:t>
      </w:r>
    </w:p>
    <w:p w:rsidR="0024426D" w:rsidRPr="000B0BFC" w:rsidRDefault="0024426D" w:rsidP="0024426D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>неординарность, яркость и выразительность исполнения рисунка</w:t>
      </w:r>
    </w:p>
    <w:p w:rsidR="0024426D" w:rsidRPr="000B0BFC" w:rsidRDefault="0024426D" w:rsidP="0024426D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BFC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оформление работы</w:t>
      </w:r>
    </w:p>
    <w:p w:rsidR="0024426D" w:rsidRPr="000B0BFC" w:rsidRDefault="0024426D" w:rsidP="0024426D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возрасту</w:t>
      </w:r>
    </w:p>
    <w:p w:rsidR="0024426D" w:rsidRPr="000B0BFC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4.4. Оценивание конкурсных материалов по каждому критерию проходит по балльной шкале: 0 баллов – критерий отсутствует; 1 балл - критерий представлен частично; 2 балла – критерий представлен полностью. Количество баллов членом конкурсной комиссии заноситься в экспертный лист, общее количество баллов суммируется по каждому участнику в каждой номинации.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4.5. Подведение итогов Конкурса проходит на закрытом заседании конкурсной комиссии. 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12">
        <w:rPr>
          <w:rFonts w:ascii="Times New Roman" w:hAnsi="Times New Roman" w:cs="Times New Roman"/>
          <w:b/>
          <w:sz w:val="24"/>
          <w:szCs w:val="24"/>
          <w:lang w:val="ru-RU"/>
        </w:rPr>
        <w:t>5. Подведение итогов и награждение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По результатам проведения Конкурса определяются победители по каждой номинации с присуждением Диплома победителя в номинации и дипломов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7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степени.</w:t>
      </w:r>
    </w:p>
    <w:p w:rsidR="0024426D" w:rsidRPr="00F67912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Победитель в каждой номинации награждается дипломом и подарком.</w:t>
      </w:r>
    </w:p>
    <w:p w:rsidR="0024426D" w:rsidRDefault="0024426D" w:rsidP="0024426D">
      <w:pPr>
        <w:spacing w:line="240" w:lineRule="auto"/>
        <w:ind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По итогам Конкурса организуется выставка лучших творческих работ. Итоги Конкурса публикуются на сайте Университета </w:t>
      </w:r>
      <w:hyperlink r:id="rId8" w:history="1">
        <w:r w:rsidRPr="00E86A9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https://www.syktsu.ru/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сайте проекта </w:t>
      </w:r>
      <w:r>
        <w:rPr>
          <w:rFonts w:ascii="Times New Roman" w:hAnsi="Times New Roman" w:cs="Times New Roman"/>
          <w:sz w:val="24"/>
          <w:szCs w:val="24"/>
        </w:rPr>
        <w:t>«Мое отечество - Коми край»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149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FC">
        <w:rPr>
          <w:rFonts w:ascii="Times New Roman" w:hAnsi="Times New Roman" w:cs="Times New Roman"/>
          <w:sz w:val="24"/>
          <w:szCs w:val="24"/>
        </w:rPr>
        <w:t>России</w:t>
      </w:r>
      <w:r w:rsidRPr="000B0BF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E86A9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https://sites.google.com/view/moiootehsestvokomikray/главная</w:t>
        </w:r>
      </w:hyperlink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Pr="00BF38B9" w:rsidRDefault="0024426D" w:rsidP="0024426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B9">
        <w:rPr>
          <w:rFonts w:ascii="Times New Roman" w:hAnsi="Times New Roman" w:cs="Times New Roman"/>
          <w:b/>
          <w:sz w:val="28"/>
          <w:szCs w:val="28"/>
        </w:rPr>
        <w:t>РЕГИСТРАЦИОННАЯ ЗАЯВКА</w:t>
      </w:r>
    </w:p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Pr="002A73C6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Данные о</w:t>
      </w:r>
      <w:r w:rsidRPr="002A73C6">
        <w:rPr>
          <w:rFonts w:ascii="Times New Roman" w:hAnsi="Times New Roman" w:cs="Times New Roman"/>
          <w:sz w:val="24"/>
        </w:rPr>
        <w:t>бразовательно</w:t>
      </w:r>
      <w:r>
        <w:rPr>
          <w:rFonts w:ascii="Times New Roman" w:hAnsi="Times New Roman" w:cs="Times New Roman"/>
          <w:sz w:val="24"/>
        </w:rPr>
        <w:t>й</w:t>
      </w:r>
      <w:r w:rsidRPr="002A7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 w:rsidRPr="002A73C6">
        <w:rPr>
          <w:rFonts w:ascii="Times New Roman" w:hAnsi="Times New Roman" w:cs="Times New Roman"/>
          <w:sz w:val="24"/>
        </w:rPr>
        <w:t xml:space="preserve"> (далее - О</w:t>
      </w:r>
      <w:r>
        <w:rPr>
          <w:rFonts w:ascii="Times New Roman" w:hAnsi="Times New Roman" w:cs="Times New Roman"/>
          <w:sz w:val="24"/>
        </w:rPr>
        <w:t>О</w:t>
      </w:r>
      <w:r w:rsidRPr="002A73C6">
        <w:rPr>
          <w:rFonts w:ascii="Times New Roman" w:hAnsi="Times New Roman" w:cs="Times New Roman"/>
          <w:sz w:val="24"/>
        </w:rPr>
        <w:t>)</w:t>
      </w:r>
    </w:p>
    <w:p w:rsidR="0024426D" w:rsidRPr="002A73C6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922"/>
        <w:gridCol w:w="6001"/>
      </w:tblGrid>
      <w:tr w:rsidR="0024426D" w:rsidRPr="00BF38B9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6D" w:rsidRPr="00BF38B9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6D" w:rsidRPr="00BF38B9" w:rsidTr="00BD65BB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Ф.И.О. руководителя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426D" w:rsidRPr="00BF38B9" w:rsidRDefault="0024426D" w:rsidP="00BD65B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6D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p w:rsidR="0024426D" w:rsidRPr="002A73C6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A73C6">
        <w:rPr>
          <w:rFonts w:ascii="Times New Roman" w:hAnsi="Times New Roman" w:cs="Times New Roman"/>
          <w:sz w:val="24"/>
        </w:rPr>
        <w:t xml:space="preserve">Данные </w:t>
      </w:r>
      <w:r>
        <w:rPr>
          <w:rFonts w:ascii="Times New Roman" w:hAnsi="Times New Roman" w:cs="Times New Roman"/>
          <w:sz w:val="24"/>
        </w:rPr>
        <w:t>наставника-педагога:</w:t>
      </w:r>
    </w:p>
    <w:p w:rsidR="0024426D" w:rsidRPr="002A73C6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836"/>
        <w:gridCol w:w="7087"/>
      </w:tblGrid>
      <w:tr w:rsidR="0024426D" w:rsidRPr="00BF38B9" w:rsidTr="00BD65BB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6D" w:rsidRPr="00BF38B9" w:rsidTr="00BD65BB">
        <w:trPr>
          <w:cantSplit/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6D" w:rsidRPr="00BF38B9" w:rsidTr="00BD65BB">
        <w:trPr>
          <w:cantSplit/>
          <w:trHeight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proofErr w:type="gramStart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6D" w:rsidRPr="00BF38B9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 Данные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учас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тника</w:t>
      </w:r>
      <w:proofErr w:type="spellEnd"/>
      <w:r w:rsidRPr="00BF38B9">
        <w:rPr>
          <w:rFonts w:ascii="Times New Roman" w:hAnsi="Times New Roman" w:cs="Times New Roman"/>
          <w:bCs/>
          <w:sz w:val="24"/>
          <w:szCs w:val="24"/>
        </w:rPr>
        <w:t>:</w:t>
      </w:r>
    </w:p>
    <w:p w:rsidR="0024426D" w:rsidRPr="00834E62" w:rsidRDefault="0024426D" w:rsidP="002442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835"/>
        <w:gridCol w:w="2410"/>
        <w:gridCol w:w="1383"/>
      </w:tblGrid>
      <w:tr w:rsidR="0024426D" w:rsidRPr="00BF38B9" w:rsidTr="00BD65BB">
        <w:trPr>
          <w:trHeight w:val="237"/>
        </w:trPr>
        <w:tc>
          <w:tcPr>
            <w:tcW w:w="675" w:type="dxa"/>
            <w:vAlign w:val="center"/>
          </w:tcPr>
          <w:p w:rsidR="0024426D" w:rsidRPr="00272C0A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24426D" w:rsidRPr="00A72EE5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24426D" w:rsidRPr="00A72EE5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2410" w:type="dxa"/>
            <w:vAlign w:val="center"/>
          </w:tcPr>
          <w:p w:rsidR="0024426D" w:rsidRPr="00272C0A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383" w:type="dxa"/>
            <w:vAlign w:val="center"/>
          </w:tcPr>
          <w:p w:rsidR="0024426D" w:rsidRPr="00BF38B9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9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24426D" w:rsidRPr="00BF38B9" w:rsidTr="00BD65BB">
        <w:tc>
          <w:tcPr>
            <w:tcW w:w="675" w:type="dxa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26D" w:rsidRPr="00BF38B9" w:rsidRDefault="0024426D" w:rsidP="00BD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426D" w:rsidRPr="00BF38B9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26D" w:rsidRPr="00BF38B9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426D" w:rsidRPr="00BF38B9" w:rsidRDefault="0024426D" w:rsidP="00BD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6D" w:rsidRPr="003873C0" w:rsidRDefault="0024426D" w:rsidP="0024426D">
      <w:pPr>
        <w:pStyle w:val="a6"/>
        <w:ind w:firstLine="0"/>
        <w:rPr>
          <w:sz w:val="12"/>
          <w:szCs w:val="12"/>
        </w:rPr>
      </w:pPr>
    </w:p>
    <w:p w:rsidR="0024426D" w:rsidRPr="003873C0" w:rsidRDefault="0024426D" w:rsidP="0024426D">
      <w:pPr>
        <w:pStyle w:val="a6"/>
        <w:ind w:firstLine="0"/>
        <w:rPr>
          <w:sz w:val="20"/>
          <w:szCs w:val="20"/>
        </w:rPr>
      </w:pPr>
    </w:p>
    <w:p w:rsidR="0024426D" w:rsidRPr="00834E62" w:rsidRDefault="0024426D" w:rsidP="0024426D">
      <w:pPr>
        <w:pStyle w:val="a6"/>
        <w:ind w:firstLine="0"/>
        <w:rPr>
          <w:rFonts w:ascii="Times New Roman" w:hAnsi="Times New Roman" w:cs="Times New Roman"/>
          <w:sz w:val="24"/>
        </w:rPr>
      </w:pPr>
      <w:r w:rsidRPr="002A73C6"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Заполняя заявку Вы соглашаетесь на обработку</w:t>
      </w:r>
      <w:proofErr w:type="gramEnd"/>
      <w:r>
        <w:rPr>
          <w:rFonts w:ascii="Times New Roman" w:hAnsi="Times New Roman" w:cs="Times New Roman"/>
          <w:sz w:val="24"/>
        </w:rPr>
        <w:t xml:space="preserve"> персональных данных. </w:t>
      </w:r>
      <w:r w:rsidRPr="002A73C6">
        <w:rPr>
          <w:rFonts w:ascii="Times New Roman" w:hAnsi="Times New Roman" w:cs="Times New Roman"/>
          <w:sz w:val="24"/>
        </w:rPr>
        <w:t>Заполненная Заявка является официальным</w:t>
      </w:r>
      <w:r>
        <w:rPr>
          <w:rFonts w:ascii="Times New Roman" w:hAnsi="Times New Roman" w:cs="Times New Roman"/>
          <w:sz w:val="24"/>
        </w:rPr>
        <w:t xml:space="preserve"> подтверждением участия в конкурсе. Заполненную Заявку </w:t>
      </w:r>
      <w:r w:rsidRPr="002A73C6">
        <w:rPr>
          <w:rFonts w:ascii="Times New Roman" w:hAnsi="Times New Roman" w:cs="Times New Roman"/>
          <w:sz w:val="24"/>
        </w:rPr>
        <w:t xml:space="preserve">следует направить </w:t>
      </w:r>
      <w:r>
        <w:rPr>
          <w:rFonts w:ascii="Times New Roman" w:hAnsi="Times New Roman" w:cs="Times New Roman"/>
          <w:sz w:val="24"/>
        </w:rPr>
        <w:t>на</w:t>
      </w:r>
      <w:r w:rsidRPr="002A7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электронный адрес: </w:t>
      </w:r>
      <w:proofErr w:type="spellStart"/>
      <w:r w:rsidRPr="00834E62">
        <w:rPr>
          <w:rFonts w:ascii="Times New Roman" w:hAnsi="Times New Roman" w:cs="Times New Roman"/>
          <w:sz w:val="24"/>
          <w:lang w:val="en-US"/>
        </w:rPr>
        <w:t>talantlivi</w:t>
      </w:r>
      <w:proofErr w:type="spellEnd"/>
      <w:r w:rsidRPr="00834E62">
        <w:rPr>
          <w:rFonts w:ascii="Times New Roman" w:hAnsi="Times New Roman" w:cs="Times New Roman"/>
          <w:sz w:val="24"/>
        </w:rPr>
        <w:t>.11@</w:t>
      </w:r>
      <w:proofErr w:type="spellStart"/>
      <w:r w:rsidRPr="00834E62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834E6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риложение 2</w:t>
      </w: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7F5A49" w:rsidRDefault="0024426D" w:rsidP="0024426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A49">
        <w:rPr>
          <w:rFonts w:ascii="Times New Roman" w:hAnsi="Times New Roman" w:cs="Times New Roman"/>
          <w:b/>
          <w:sz w:val="24"/>
          <w:szCs w:val="24"/>
          <w:lang w:val="ru-RU"/>
        </w:rPr>
        <w:t>Состав конкурсной комиссии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Мальцева В.А.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Ц</w:t>
      </w:r>
      <w:r w:rsidRPr="00C20F22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0F22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и межнационального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по молодежной политике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«Сыктывкарский государственный университет имени Питирима Сорокина», кандидат филологических наук </w:t>
      </w: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Терентьева С.Н.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института педагогики и психологии </w:t>
      </w:r>
    </w:p>
    <w:p w:rsidR="0024426D" w:rsidRPr="00CA2567" w:rsidRDefault="0024426D" w:rsidP="0024426D">
      <w:pPr>
        <w:spacing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«Сыктывкарский государственный университет имени Питирима Сорокина», кандидат педагогических наук, доцент</w:t>
      </w: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Егорова Е.Л.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заведующий кафедрой дошкольного образования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института педагогики и психологии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«Сыктывкарский государственный университет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имени Питирима Сорокина», кандидат </w:t>
      </w: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Поберезкая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В.Ф.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заведующий кафедрой начального образования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института педагогики и психологии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«Сыктывкарский государственный университет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имени Питирима Сорокина», кандидат </w:t>
      </w:r>
    </w:p>
    <w:p w:rsidR="0024426D" w:rsidRPr="00774907" w:rsidRDefault="0024426D" w:rsidP="0024426D">
      <w:pPr>
        <w:spacing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педагогических наук, доцент</w:t>
      </w: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Сибиркина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Е.Н.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кандидат педагогических наук, доцент кафедры </w:t>
      </w:r>
    </w:p>
    <w:p w:rsidR="0024426D" w:rsidRDefault="0024426D" w:rsidP="0024426D">
      <w:pPr>
        <w:spacing w:line="240" w:lineRule="auto"/>
        <w:ind w:left="36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дошкольного образования института педагогики и </w:t>
      </w:r>
    </w:p>
    <w:p w:rsidR="0024426D" w:rsidRDefault="0024426D" w:rsidP="0024426D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психологии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«Сыктывкарский государственный университет имени Питирима Сорокина»</w:t>
      </w:r>
    </w:p>
    <w:p w:rsidR="0024426D" w:rsidRDefault="0024426D" w:rsidP="0024426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Гойман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Н.Е.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МАДОУ «Детский сад №106, </w:t>
      </w:r>
    </w:p>
    <w:p w:rsidR="0024426D" w:rsidRDefault="0024426D" w:rsidP="0024426D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общеразвивающего вида» г. Сыктывкара (по согласованию)</w:t>
      </w: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риложение 3</w:t>
      </w:r>
      <w:bookmarkStart w:id="0" w:name="_GoBack"/>
      <w:bookmarkEnd w:id="0"/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Pr="000F5AF6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5AF6">
        <w:rPr>
          <w:rFonts w:ascii="Times New Roman" w:hAnsi="Times New Roman" w:cs="Times New Roman"/>
          <w:b/>
          <w:sz w:val="24"/>
          <w:szCs w:val="24"/>
          <w:lang w:val="ru-RU"/>
        </w:rPr>
        <w:t>Оценочный лист</w:t>
      </w: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5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творческих работ национально-регионального конкурса </w:t>
      </w: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5AF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Талантливый Я»</w:t>
      </w: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Номинация</w:t>
      </w: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Ф.И.О. конкурсанта:</w:t>
      </w: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организация </w:t>
      </w:r>
      <w:r w:rsidRPr="000F5AF6">
        <w:rPr>
          <w:rFonts w:ascii="Times New Roman" w:hAnsi="Times New Roman" w:cs="Times New Roman"/>
          <w:sz w:val="24"/>
          <w:szCs w:val="24"/>
          <w:lang w:val="ru-RU"/>
        </w:rPr>
        <w:t>(указать полностью название, город, район)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5AF6">
        <w:rPr>
          <w:rFonts w:ascii="Times New Roman" w:hAnsi="Times New Roman" w:cs="Times New Roman"/>
          <w:b/>
          <w:sz w:val="24"/>
          <w:szCs w:val="24"/>
          <w:lang w:val="ru-RU"/>
        </w:rPr>
        <w:t>Оценка содержания конкурсной работы</w:t>
      </w:r>
    </w:p>
    <w:p w:rsidR="0024426D" w:rsidRDefault="0024426D" w:rsidP="0024426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Оценивание конкурсных материалов по каждому критерию проходит по балльной шкале:0 баллов – критерий отсутствует; 1 балл - критерий представлен частично; 2 балла – критерий представлен полностью.</w:t>
      </w:r>
      <w:r w:rsidRPr="000F5A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Количество баллов членом конкурсной комиссии заноситься в экспертный лист, общее количество баллов суммируется по каждому участнику в каждой номинации.</w:t>
      </w: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928"/>
      </w:tblGrid>
      <w:tr w:rsidR="0024426D" w:rsidTr="00BD65BB">
        <w:tc>
          <w:tcPr>
            <w:tcW w:w="675" w:type="dxa"/>
          </w:tcPr>
          <w:p w:rsidR="0024426D" w:rsidRPr="000F5AF6" w:rsidRDefault="0024426D" w:rsidP="00BD65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4426D" w:rsidRPr="000F5AF6" w:rsidRDefault="0024426D" w:rsidP="00BD65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 творческой работы</w:t>
            </w:r>
          </w:p>
        </w:tc>
        <w:tc>
          <w:tcPr>
            <w:tcW w:w="1928" w:type="dxa"/>
          </w:tcPr>
          <w:p w:rsidR="0024426D" w:rsidRPr="000F5AF6" w:rsidRDefault="0024426D" w:rsidP="00BD65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заданной тематике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рисунка, уровень владения техникой исполнения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интересное творческое решение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неординарность, яркость и выразительность исполнения рисунка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 оформление работы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4426D" w:rsidRDefault="0024426D" w:rsidP="00BD6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возрасту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6D" w:rsidTr="00BD65BB">
        <w:tc>
          <w:tcPr>
            <w:tcW w:w="675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426D" w:rsidRPr="000F5AF6" w:rsidRDefault="0024426D" w:rsidP="00BD65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сумма баллов по всем критериям (макс. – 12 баллов)</w:t>
            </w:r>
          </w:p>
        </w:tc>
        <w:tc>
          <w:tcPr>
            <w:tcW w:w="1928" w:type="dxa"/>
          </w:tcPr>
          <w:p w:rsidR="0024426D" w:rsidRDefault="0024426D" w:rsidP="00BD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Член конкурсной комиссии </w:t>
      </w:r>
    </w:p>
    <w:p w:rsidR="0024426D" w:rsidRDefault="0024426D" w:rsidP="0024426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(Ф.И.О., должность)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____________________</w:t>
      </w:r>
    </w:p>
    <w:p w:rsidR="0024426D" w:rsidRPr="000F5AF6" w:rsidRDefault="0024426D" w:rsidP="002442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0F5AF6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(подпись)</w:t>
      </w:r>
    </w:p>
    <w:p w:rsidR="002F6826" w:rsidRDefault="0024426D"/>
    <w:sectPr w:rsidR="002F6826" w:rsidSect="00581493">
      <w:pgSz w:w="11909" w:h="16834"/>
      <w:pgMar w:top="1440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8E"/>
    <w:multiLevelType w:val="hybridMultilevel"/>
    <w:tmpl w:val="79A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1CA"/>
    <w:multiLevelType w:val="hybridMultilevel"/>
    <w:tmpl w:val="53A66DAA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1B74361"/>
    <w:multiLevelType w:val="hybridMultilevel"/>
    <w:tmpl w:val="29E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CD"/>
    <w:multiLevelType w:val="hybridMultilevel"/>
    <w:tmpl w:val="DFEE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72435"/>
    <w:multiLevelType w:val="hybridMultilevel"/>
    <w:tmpl w:val="7C7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3"/>
    <w:rsid w:val="0024426D"/>
    <w:rsid w:val="00700AEE"/>
    <w:rsid w:val="008D7723"/>
    <w:rsid w:val="00D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6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2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Hyperlink"/>
    <w:basedOn w:val="a0"/>
    <w:uiPriority w:val="99"/>
    <w:unhideWhenUsed/>
    <w:rsid w:val="0024426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24426D"/>
    <w:pPr>
      <w:spacing w:line="240" w:lineRule="auto"/>
      <w:ind w:firstLine="540"/>
      <w:jc w:val="both"/>
    </w:pPr>
    <w:rPr>
      <w:rFonts w:eastAsia="Times New Roman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24426D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6D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2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Hyperlink"/>
    <w:basedOn w:val="a0"/>
    <w:uiPriority w:val="99"/>
    <w:unhideWhenUsed/>
    <w:rsid w:val="0024426D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24426D"/>
    <w:pPr>
      <w:spacing w:line="240" w:lineRule="auto"/>
      <w:ind w:firstLine="540"/>
      <w:jc w:val="both"/>
    </w:pPr>
    <w:rPr>
      <w:rFonts w:eastAsia="Times New Roman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24426D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moiootehsestvokomikray/&#1075;&#1083;&#1072;&#1074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moiootehsestvokomikray/&#1075;&#1083;&#1072;&#1074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Леонидовна</dc:creator>
  <cp:keywords/>
  <dc:description/>
  <cp:lastModifiedBy>Егорова Елена Леонидовна</cp:lastModifiedBy>
  <cp:revision>2</cp:revision>
  <dcterms:created xsi:type="dcterms:W3CDTF">2019-10-03T09:10:00Z</dcterms:created>
  <dcterms:modified xsi:type="dcterms:W3CDTF">2019-10-03T09:12:00Z</dcterms:modified>
</cp:coreProperties>
</file>